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A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 w14:paraId="4A2B5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98D9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2024-2026年中国跆拳道公开赛申办意向表</w:t>
      </w:r>
    </w:p>
    <w:p w14:paraId="4A04FFC6">
      <w:pPr>
        <w:widowControl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申办单位（盖章）：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18"/>
      </w:tblGrid>
      <w:tr w14:paraId="049D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A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申办赛事名称</w:t>
            </w:r>
          </w:p>
        </w:tc>
        <w:tc>
          <w:tcPr>
            <w:tcW w:w="6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3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中国跆拳道公开赛</w:t>
            </w:r>
          </w:p>
        </w:tc>
      </w:tr>
      <w:tr w14:paraId="7D5F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申报年限</w:t>
            </w:r>
          </w:p>
        </w:tc>
        <w:tc>
          <w:tcPr>
            <w:tcW w:w="6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2024-2026年中国跆拳道公开赛</w:t>
            </w:r>
          </w:p>
        </w:tc>
      </w:tr>
      <w:tr w14:paraId="1F73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B1CF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举办城市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2114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33C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C8E7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办赛场馆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A0A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7B0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56D4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拟举办日期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4025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12E0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014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食宿条件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70C2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62A7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4FA5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交通条件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122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6C7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990F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新闻宣传条件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444B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DEF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25C2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经费筹措渠道</w:t>
            </w:r>
          </w:p>
          <w:p w14:paraId="73DFE0B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及计划筹措金额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714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119C363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58FBC67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20F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1F8A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办赛经历及</w:t>
            </w:r>
          </w:p>
          <w:p w14:paraId="7E5829B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办赛能力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4FA1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4DCC238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64CA5D35"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67D2A60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119AB5D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BA39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2FF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其他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392B"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1E0EFD2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04B0630E">
      <w:pPr>
        <w:widowControl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仿宋"/>
          <w:color w:val="auto"/>
          <w:sz w:val="28"/>
          <w:szCs w:val="28"/>
        </w:rPr>
        <w:t xml:space="preserve">联系人： </w:t>
      </w:r>
      <w:r>
        <w:rPr>
          <w:rFonts w:ascii="黑体" w:hAnsi="黑体" w:eastAsia="黑体" w:cs="仿宋"/>
          <w:color w:val="auto"/>
          <w:sz w:val="28"/>
          <w:szCs w:val="28"/>
        </w:rPr>
        <w:t xml:space="preserve">                    </w:t>
      </w:r>
      <w:r>
        <w:rPr>
          <w:rFonts w:hint="eastAsia" w:ascii="黑体" w:hAnsi="黑体" w:eastAsia="黑体" w:cs="仿宋"/>
          <w:color w:val="auto"/>
          <w:sz w:val="28"/>
          <w:szCs w:val="28"/>
        </w:rPr>
        <w:t>联系电话：</w:t>
      </w:r>
    </w:p>
    <w:p w14:paraId="49344114">
      <w:pPr>
        <w:spacing w:line="4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12:00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前将申办表的P</w:t>
      </w:r>
      <w:r>
        <w:rPr>
          <w:rFonts w:ascii="仿宋" w:hAnsi="仿宋" w:eastAsia="仿宋" w:cs="仿宋"/>
          <w:color w:val="auto"/>
          <w:sz w:val="28"/>
          <w:szCs w:val="28"/>
        </w:rPr>
        <w:t>DF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版及电子版发至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"mailto:competition@chinacta.org.cn。"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competition@chinacta.org.cn。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D1B30-5356-4F80-B0FE-1F6E1A05C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A1B142-E2AF-4177-8FAC-F4C304FAE0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CDCF21-4858-4662-ADF1-B15A2E4E1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172A27"/>
    <w:rsid w:val="00AE2DE7"/>
    <w:rsid w:val="01596E1F"/>
    <w:rsid w:val="037759DB"/>
    <w:rsid w:val="03977FFD"/>
    <w:rsid w:val="041800B5"/>
    <w:rsid w:val="050664B8"/>
    <w:rsid w:val="06506F9F"/>
    <w:rsid w:val="06DD1241"/>
    <w:rsid w:val="07FE4C54"/>
    <w:rsid w:val="08406DFC"/>
    <w:rsid w:val="090A5FC0"/>
    <w:rsid w:val="0973433C"/>
    <w:rsid w:val="09B64F41"/>
    <w:rsid w:val="0AA30A0F"/>
    <w:rsid w:val="0BCB720C"/>
    <w:rsid w:val="0C7E3528"/>
    <w:rsid w:val="0CAD2E8D"/>
    <w:rsid w:val="0DFF4F4B"/>
    <w:rsid w:val="13647345"/>
    <w:rsid w:val="148253B8"/>
    <w:rsid w:val="155A29E2"/>
    <w:rsid w:val="168952D1"/>
    <w:rsid w:val="188E5849"/>
    <w:rsid w:val="1923112C"/>
    <w:rsid w:val="1A302868"/>
    <w:rsid w:val="1C694F92"/>
    <w:rsid w:val="1E434340"/>
    <w:rsid w:val="1EE869A7"/>
    <w:rsid w:val="21050673"/>
    <w:rsid w:val="239F37C1"/>
    <w:rsid w:val="246656D0"/>
    <w:rsid w:val="26D80B9E"/>
    <w:rsid w:val="27112725"/>
    <w:rsid w:val="28F72BF5"/>
    <w:rsid w:val="28FA74BF"/>
    <w:rsid w:val="2AB92391"/>
    <w:rsid w:val="2E8116BD"/>
    <w:rsid w:val="2FB864D7"/>
    <w:rsid w:val="309F18B8"/>
    <w:rsid w:val="30E16A06"/>
    <w:rsid w:val="30F17463"/>
    <w:rsid w:val="33F86434"/>
    <w:rsid w:val="349075A2"/>
    <w:rsid w:val="36E54FD9"/>
    <w:rsid w:val="3912789B"/>
    <w:rsid w:val="3995213C"/>
    <w:rsid w:val="3AB00695"/>
    <w:rsid w:val="3BCD2D98"/>
    <w:rsid w:val="3F4D3A18"/>
    <w:rsid w:val="41723C97"/>
    <w:rsid w:val="45A12BD6"/>
    <w:rsid w:val="4AB5085C"/>
    <w:rsid w:val="4B3B6B4F"/>
    <w:rsid w:val="4D336935"/>
    <w:rsid w:val="4D8207FB"/>
    <w:rsid w:val="501B685D"/>
    <w:rsid w:val="512912F8"/>
    <w:rsid w:val="5171236B"/>
    <w:rsid w:val="51A910F3"/>
    <w:rsid w:val="52360912"/>
    <w:rsid w:val="5559687D"/>
    <w:rsid w:val="558F2E6A"/>
    <w:rsid w:val="559B6B15"/>
    <w:rsid w:val="561548D9"/>
    <w:rsid w:val="56504D58"/>
    <w:rsid w:val="56EF3D65"/>
    <w:rsid w:val="5C6108F9"/>
    <w:rsid w:val="5D935AE3"/>
    <w:rsid w:val="5DA12EF6"/>
    <w:rsid w:val="5F947117"/>
    <w:rsid w:val="637E01A8"/>
    <w:rsid w:val="64A1564F"/>
    <w:rsid w:val="66736A21"/>
    <w:rsid w:val="676E209B"/>
    <w:rsid w:val="68036BBF"/>
    <w:rsid w:val="690C3945"/>
    <w:rsid w:val="6C2E0C8D"/>
    <w:rsid w:val="6D8A3457"/>
    <w:rsid w:val="6E5C4CD5"/>
    <w:rsid w:val="6F472751"/>
    <w:rsid w:val="6FC174E6"/>
    <w:rsid w:val="74503971"/>
    <w:rsid w:val="74A13145"/>
    <w:rsid w:val="76042C81"/>
    <w:rsid w:val="78426490"/>
    <w:rsid w:val="7AC63CF4"/>
    <w:rsid w:val="7BAB1A3E"/>
    <w:rsid w:val="7CFD1A9F"/>
    <w:rsid w:val="7FA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01"/>
    <w:basedOn w:val="5"/>
    <w:autoRedefine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193</Characters>
  <Lines>0</Lines>
  <Paragraphs>0</Paragraphs>
  <TotalTime>4</TotalTime>
  <ScaleCrop>false</ScaleCrop>
  <LinksUpToDate>false</LinksUpToDate>
  <CharactersWithSpaces>214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2021-01-14T00:34:00Z</dcterms:created>
  <dc:creator>dell</dc:creator>
  <cp:lastModifiedBy>木头人</cp:lastModifiedBy>
  <cp:lastPrinted>2024-07-17T02:57:00Z</cp:lastPrinted>
  <dcterms:modified xsi:type="dcterms:W3CDTF">2024-07-17T07:24:34Z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BFF859579A704A50A45A8165ABEC06AE_13</vt:lpwstr>
  </property>
</Properties>
</file>