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444444"/>
          <w:spacing w:val="11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1"/>
          <w:sz w:val="32"/>
          <w:szCs w:val="32"/>
        </w:rPr>
        <w:t xml:space="preserve">附件2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444444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</w:rPr>
        <w:t>2023年全国跆拳道锦标系列赛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  <w:lang w:val="en-US" w:eastAsia="zh-CN"/>
        </w:rPr>
        <w:t>第三站）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2"/>
          <w:szCs w:val="32"/>
        </w:rPr>
        <w:t>反兴奋剂承诺书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作为参加2023年全国</w:t>
      </w:r>
      <w:bookmarkStart w:id="0" w:name="_GoBack"/>
      <w:bookmarkEnd w:id="0"/>
      <w:r>
        <w:rPr>
          <w:rFonts w:hint="eastAsia" w:ascii="仿宋" w:hAnsi="仿宋" w:eastAsia="仿宋" w:cs="仿宋"/>
          <w:spacing w:val="11"/>
          <w:sz w:val="32"/>
          <w:szCs w:val="32"/>
        </w:rPr>
        <w:t>跆拳道锦标系列赛（第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站）竞赛的参赛单位，遵守国家体育总局和中国跆拳道协会各项反兴奋剂规定和要求，认真履行反兴奋剂责任和义务，严格队伍管理。比赛期间如果我单位运动员出现任何兴奋剂违规行为（组委会提供的运动员餐食导致的食源性兴奋剂违规除外），我单位将承担一切后果。并承诺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一、遵守国家体育总局和中国跆拳道协会各项反兴奋剂规定和要求；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二、抵制有关人员（教练员、队医等）组织、强迫、欺骗和教唆运动员使用兴奋剂的行为；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三、加强队伍管理，做好运动员“三品”防护；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四、做好注册检查库/检查库运动员行踪信息申报工作；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五、要求运动员完成反兴奋剂参赛资格准入学习和考试，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并配合完成兴奋剂检查工作；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六、如发生兴奋剂阳性或其他违规行为，愿意接受取消比赛成绩、停赛、罚款或其他相应的行政处罚。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领队签字：   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项目主管单位负责人签字（盖章）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textAlignment w:val="auto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日期：       日期：</w:t>
      </w:r>
    </w:p>
    <w:p>
      <w:pPr>
        <w:spacing w:line="560" w:lineRule="exact"/>
        <w:rPr>
          <w:rFonts w:hint="eastAsia" w:ascii="黑体" w:hAnsi="黑体" w:eastAsia="黑体" w:cs="黑体"/>
          <w:color w:val="444444"/>
          <w:spacing w:val="1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mJkNTNjMmIyM2UxNTI0ZTk0ZWU1MGVlZDQ3YTkifQ=="/>
  </w:docVars>
  <w:rsids>
    <w:rsidRoot w:val="00000000"/>
    <w:rsid w:val="059A29CC"/>
    <w:rsid w:val="07222102"/>
    <w:rsid w:val="0AF03373"/>
    <w:rsid w:val="0DB40EA6"/>
    <w:rsid w:val="0FBD10B6"/>
    <w:rsid w:val="1B047752"/>
    <w:rsid w:val="1BAB2DDE"/>
    <w:rsid w:val="1DD8196C"/>
    <w:rsid w:val="2A4075C6"/>
    <w:rsid w:val="39761CB6"/>
    <w:rsid w:val="3C4E126E"/>
    <w:rsid w:val="441D16AC"/>
    <w:rsid w:val="588B0E82"/>
    <w:rsid w:val="73010267"/>
    <w:rsid w:val="74477EFB"/>
    <w:rsid w:val="7F73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397</Characters>
  <Lines>24</Lines>
  <Paragraphs>6</Paragraphs>
  <TotalTime>14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2023-04-17T23:35:00Z</dcterms:created>
  <dc:creator>泰八中</dc:creator>
  <cp:lastModifiedBy>木头人</cp:lastModifiedBy>
  <dcterms:modified xsi:type="dcterms:W3CDTF">2023-06-13T05:52:10Z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F32E951172A34F0B95E2A311F3CBE4E3_13</vt:lpwstr>
  </property>
</Properties>
</file>