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_GB2312" w:eastAsia="仿宋_GB2312"/>
          <w:sz w:val="28"/>
          <w:szCs w:val="28"/>
        </w:rPr>
        <w:t>附</w:t>
      </w:r>
      <w:bookmarkStart w:id="0" w:name="_GoBack"/>
      <w:bookmarkEnd w:id="0"/>
      <w:r>
        <w:rPr>
          <w:rFonts w:hint="eastAsia" w:ascii="仿宋" w:hAnsi="仿宋" w:eastAsia="仿宋" w:cs="仿宋"/>
          <w:color w:val="000000" w:themeColor="text1"/>
          <w:sz w:val="28"/>
          <w:szCs w:val="28"/>
          <w:highlight w:val="none"/>
          <w14:textFill>
            <w14:solidFill>
              <w14:schemeClr w14:val="tx1"/>
            </w14:solidFill>
          </w14:textFill>
        </w:rPr>
        <w:t>件2：</w:t>
      </w:r>
    </w:p>
    <w:p>
      <w:pPr>
        <w:widowControl/>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t>疫情防控承诺书</w:t>
      </w:r>
    </w:p>
    <w:p>
      <w:pPr>
        <w:widowControl/>
        <w:spacing w:line="420" w:lineRule="exact"/>
        <w:jc w:val="left"/>
        <w:rPr>
          <w:rFonts w:hint="eastAsia" w:ascii="仿宋" w:hAnsi="仿宋" w:eastAsia="仿宋" w:cs="仿宋"/>
          <w:color w:val="000000" w:themeColor="text1"/>
          <w:kern w:val="0"/>
          <w:sz w:val="31"/>
          <w:szCs w:val="31"/>
          <w:highlight w:val="none"/>
          <w14:textFill>
            <w14:solidFill>
              <w14:schemeClr w14:val="tx1"/>
            </w14:solidFill>
          </w14:textFill>
        </w:rPr>
      </w:pPr>
    </w:p>
    <w:p>
      <w:pPr>
        <w:widowControl/>
        <w:spacing w:line="420" w:lineRule="exact"/>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0"/>
          <w:sz w:val="28"/>
          <w:szCs w:val="28"/>
          <w:highlight w:val="none"/>
          <w14:textFill>
            <w14:solidFill>
              <w14:schemeClr w14:val="tx1"/>
            </w14:solidFill>
          </w14:textFill>
        </w:rPr>
        <w:t xml:space="preserve">致组委会： </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u w:val="single"/>
          <w14:textFill>
            <w14:solidFill>
              <w14:schemeClr w14:val="tx1"/>
            </w14:solidFill>
          </w14:textFill>
        </w:rPr>
        <w:t xml:space="preserve">           队</w:t>
      </w:r>
      <w:r>
        <w:rPr>
          <w:rFonts w:hint="eastAsia" w:ascii="仿宋" w:hAnsi="仿宋" w:eastAsia="仿宋" w:cs="仿宋"/>
          <w:color w:val="000000" w:themeColor="text1"/>
          <w:kern w:val="0"/>
          <w:sz w:val="28"/>
          <w:szCs w:val="28"/>
          <w:highlight w:val="none"/>
          <w14:textFill>
            <w14:solidFill>
              <w14:schemeClr w14:val="tx1"/>
            </w14:solidFill>
          </w14:textFill>
        </w:rPr>
        <w:t>（以下简称“我队”）参加</w:t>
      </w:r>
      <w:r>
        <w:rPr>
          <w:rFonts w:hint="eastAsia" w:ascii="仿宋" w:hAnsi="仿宋" w:eastAsia="仿宋" w:cs="仿宋"/>
          <w:color w:val="000000" w:themeColor="text1"/>
          <w:sz w:val="28"/>
          <w:szCs w:val="28"/>
          <w:highlight w:val="none"/>
          <w14:textFill>
            <w14:solidFill>
              <w14:schemeClr w14:val="tx1"/>
            </w14:solidFill>
          </w14:textFill>
        </w:rPr>
        <w:t>“水井坊乒了”最强乒团·2022中国业余乒乓球团体赛（</w:t>
      </w:r>
      <w:r>
        <w:rPr>
          <w:rFonts w:hint="eastAsia" w:ascii="仿宋" w:hAnsi="仿宋" w:eastAsia="仿宋" w:cs="仿宋"/>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color w:val="000000" w:themeColor="text1"/>
          <w:sz w:val="28"/>
          <w:szCs w:val="28"/>
          <w:highlight w:val="none"/>
          <w14:textFill>
            <w14:solidFill>
              <w14:schemeClr w14:val="tx1"/>
            </w14:solidFill>
          </w14:textFill>
        </w:rPr>
        <w:t>站）</w:t>
      </w:r>
      <w:r>
        <w:rPr>
          <w:rStyle w:val="4"/>
          <w:rFonts w:hint="eastAsia" w:ascii="仿宋" w:hAnsi="仿宋" w:eastAsia="仿宋" w:cs="仿宋"/>
          <w:b w:val="0"/>
          <w:bCs w:val="0"/>
          <w:color w:val="000000" w:themeColor="text1"/>
          <w:sz w:val="28"/>
          <w:szCs w:val="28"/>
          <w:highlight w:val="none"/>
          <w14:textFill>
            <w14:solidFill>
              <w14:schemeClr w14:val="tx1"/>
            </w14:solidFill>
          </w14:textFill>
        </w:rPr>
        <w:t>的比赛</w:t>
      </w:r>
      <w:r>
        <w:rPr>
          <w:rFonts w:hint="eastAsia" w:ascii="仿宋" w:hAnsi="仿宋" w:eastAsia="仿宋" w:cs="仿宋"/>
          <w:color w:val="000000" w:themeColor="text1"/>
          <w:kern w:val="0"/>
          <w:sz w:val="28"/>
          <w:szCs w:val="28"/>
          <w:highlight w:val="none"/>
          <w14:textFill>
            <w14:solidFill>
              <w14:schemeClr w14:val="tx1"/>
            </w14:solidFill>
          </w14:textFill>
        </w:rPr>
        <w:t xml:space="preserve">，现就我队参加比赛的疫情防控郑重承诺如下： </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一、本队已经建立有内部疫情防控体系，明确疫情防控应急措施和处置程序，并已切实落实责任到人。 </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二、本队疫情防控工作实行领队负责制。队长为队伍疫情防控责任人。其中：队长为第一责任人，将做好对队伍全体人员（含运动员、教练、领队和随队人员）的疫情防控教育管理、疫情防控要求措施落实、信息采集报送等工作任务。 </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三、本队任何人员一旦出现异常情况，将第一时间向赛事组委会报告，并在防控部门指导下积极采取相应防控措施。 </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四、本队将加强对疫情防控知识和要求的宣传教育学习，引导所有参赛人员充分认识疫情防控工作的严肃性和重要性，掌握并严格执行基本的个人防护措施。 </w:t>
      </w:r>
    </w:p>
    <w:p>
      <w:pPr>
        <w:widowControl/>
        <w:spacing w:line="420" w:lineRule="exact"/>
        <w:ind w:firstLine="560" w:firstLineChars="200"/>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五、本队人员将严格遵守赛事组委会制定的各项疫情防控要求和措施，并做好具体防护工作。</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六、本队人员将自觉维护和主动宣传本次赛事的正面形象，绝不通过媒体采访或个人社交媒体平台（包括但不限于微博、微信、抖音等）发表、散播有关疫情防控的虚假消息或不当言论。 </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七、本队人员承诺其及共同居住的家庭成员不存在以下任一情况，并对以下提供的健康信息的真实性负责，如因信息不实、隐瞒病史或接触史，引起影响公共安全的后果，本人将承担由此带来的全部法律责任： </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（一）被诊断为新型冠状病毒肺炎确诊病例或疑似病例；</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（二）与新型冠状病毒肺炎确诊病例或疑似病例发生过密切接触；</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（三）过去 14 天有与来自疫情中高风险地区或有病例报告社区旅居史的人员密切接触； </w:t>
      </w:r>
    </w:p>
    <w:p>
      <w:pPr>
        <w:widowControl/>
        <w:spacing w:line="420" w:lineRule="exact"/>
        <w:ind w:firstLine="560" w:firstLineChars="200"/>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（四）过去 14 天去过疫情中高风险地区或有病例报告社区；</w:t>
      </w:r>
    </w:p>
    <w:p>
      <w:pPr>
        <w:widowControl/>
        <w:spacing w:line="42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（五）被留验站集中隔离观察或留观后已解除医学观察；</w:t>
      </w:r>
    </w:p>
    <w:p>
      <w:pPr>
        <w:widowControl/>
        <w:spacing w:line="420" w:lineRule="exact"/>
        <w:ind w:firstLine="560" w:firstLineChars="200"/>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（六）有发热、咳嗽、乏力、胸闷、呼吸困难、腹泻等症状。</w:t>
      </w:r>
    </w:p>
    <w:p>
      <w:pPr>
        <w:widowControl/>
        <w:spacing w:line="420" w:lineRule="exact"/>
        <w:ind w:firstLine="560" w:firstLineChars="200"/>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特此承诺。</w:t>
      </w:r>
    </w:p>
    <w:p>
      <w:pPr>
        <w:widowControl/>
        <w:spacing w:line="400" w:lineRule="exact"/>
        <w:ind w:left="3360" w:leftChars="1600"/>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              </w:t>
      </w:r>
    </w:p>
    <w:p>
      <w:pPr>
        <w:widowControl/>
        <w:spacing w:line="400" w:lineRule="exact"/>
        <w:ind w:left="5040" w:leftChars="2400" w:firstLine="42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队长（签字）： </w:t>
      </w:r>
    </w:p>
    <w:p>
      <w:pPr>
        <w:widowControl/>
        <w:spacing w:line="400" w:lineRule="exact"/>
        <w:ind w:left="3360" w:leftChars="1600"/>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 xml:space="preserve">                   2022年  月  日</w:t>
      </w:r>
    </w:p>
    <w:p>
      <w:pPr>
        <w:rPr>
          <w:rFonts w:ascii="仿宋_GB2312" w:eastAsia="仿宋_GB2312"/>
          <w:color w:val="000000" w:themeColor="text1"/>
          <w:sz w:val="28"/>
          <w:szCs w:val="28"/>
          <w:highlight w:val="none"/>
          <w14:textFill>
            <w14:solidFill>
              <w14:schemeClr w14:val="tx1"/>
            </w14:solidFill>
          </w14:textFill>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FZFangSong-Z02">
    <w:altName w:val="等线"/>
    <w:panose1 w:val="00000000000000000000"/>
    <w:charset w:val="86"/>
    <w:family w:val="auto"/>
    <w:pitch w:val="default"/>
    <w:sig w:usb0="00000000" w:usb1="00000000" w:usb2="00082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000000"/>
    <w:rsid w:val="05AA78F6"/>
    <w:rsid w:val="3531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PX</dc:creator>
  <cp:lastModifiedBy>薛旭龙</cp:lastModifiedBy>
  <dcterms:modified xsi:type="dcterms:W3CDTF">2022-07-14T07:25:05Z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36DDCC2F370042B1A4B9C337C24FB045</vt:lpwstr>
  </property>
</Properties>
</file>