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附件</w:t>
      </w:r>
      <w:r>
        <w:rPr>
          <w:rFonts w:ascii="黑体" w:hAnsi="黑体" w:eastAsia="黑体" w:cs="Times New Roman"/>
          <w:sz w:val="24"/>
          <w:szCs w:val="24"/>
        </w:rPr>
        <w:t>3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jc w:val="center"/>
        <w:rPr>
          <w:rFonts w:ascii="方正小标宋_GBK" w:hAnsi="Calibri" w:eastAsia="方正小标宋_GBK" w:cs="Times New Roman"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sz w:val="40"/>
          <w:szCs w:val="40"/>
        </w:rPr>
        <w:t>中国田径协会指定田径场地（跑道）合成面层产品理化性能检测实验室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Calibri" w:hAnsi="Calibri" w:eastAsia="宋体" w:cs="Times New Roman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Calibri" w:hAnsi="Calibri" w:eastAsia="宋体" w:cs="Times New Roman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1.华东理工大学运动场地合成材料检测中心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地址：上海市梅陇路130号华东理工大学实验一楼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邮编：200237   电话：021-64253375、18917103187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主要负责人：陈建定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联系人：林  珩13764420904，陈舰波13311935966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2. 北京华安联合认证检测中心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地址：北京市丰台区南三环中路15号院8号楼1-2层 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邮编：100075   电话：010-67657046   传真：010-67657046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主要负责人：刘海鹏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联系人：焦洪旺 13366277779  王欣 13811010065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宋体" w:hAnsi="宋体" w:eastAsia="宋体" w:cs="Times New Roman"/>
          <w:b/>
          <w:bCs/>
          <w:sz w:val="24"/>
          <w:szCs w:val="24"/>
        </w:rPr>
        <w:t xml:space="preserve">3.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国家工程复合材料产品质量监督检验中心</w:t>
      </w:r>
      <w:r>
        <w:rPr>
          <w:rFonts w:ascii="宋体" w:hAnsi="宋体" w:eastAsia="宋体" w:cs="Times New Roman"/>
          <w:b/>
          <w:bCs/>
          <w:sz w:val="24"/>
          <w:szCs w:val="24"/>
        </w:rPr>
        <w:t>/江苏省产品质量监督检验研究院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地址:江苏省南京市光华东街5号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邮编：210007   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电话：025-84470296/84470292   传真:025-84470297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主要负责人:陈韶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业务联系人：王雪松   郭晓明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联系电话：18013956858（郭晓明）、18061777329（陈韶）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4. </w:t>
      </w:r>
      <w:r>
        <w:rPr>
          <w:rFonts w:hint="eastAsia" w:ascii="宋体" w:hAnsi="宋体" w:eastAsia="宋体" w:cs="Times New Roman"/>
          <w:b/>
          <w:bCs/>
          <w:spacing w:val="-4"/>
          <w:sz w:val="24"/>
          <w:szCs w:val="24"/>
        </w:rPr>
        <w:t>广州质量监督检测研究院/国家高分子工程材料及制品质量监督检验中心（广东）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地址:广州市番禺区石楼镇潮田工业区珠江路1-2号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邮编：511447   电话：020-31002729   传真: 020-82022335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主要负责人: 陈伟力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业务联系人：陈伟力、黄宇梁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联系电话：020-31002729 手机15920377361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5.中国国检测试控股集团股份有限公司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地址:北京市朝阳区管庄东里1号国检大楼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邮编：100024  电话：010-51167798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主要负责人：郭中宝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业务联系人：李倩男13381182365  王明玉13381189589  王强强13381289713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GI2Y2NlZWZlZTQwNjllMTJlNzBlMzk4MGUwYWIifQ=="/>
  </w:docVars>
  <w:rsids>
    <w:rsidRoot w:val="315A4009"/>
    <w:rsid w:val="315A4009"/>
    <w:rsid w:val="51B92DE7"/>
    <w:rsid w:val="765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0</TotalTime>
  <ScaleCrop>false</ScaleCrop>
  <LinksUpToDate>false</LinksUpToDate>
  <CharactersWithSpaces>327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2022-07-21T01:46:00Z</dcterms:created>
  <dc:creator>Nini</dc:creator>
  <cp:lastModifiedBy>Nini</cp:lastModifiedBy>
  <dcterms:modified xsi:type="dcterms:W3CDTF">2022-07-21T01:48:14Z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A7DAE45CFA2A45C58C1867239317AD36</vt:lpwstr>
  </property>
</Properties>
</file>