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河北省体育消费券发放定点场馆申报汇总表</w:t>
      </w:r>
      <w:bookmarkEnd w:id="0"/>
    </w:p>
    <w:p>
      <w:pPr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申报单位：          （加盖公章）                                                  填报日期：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 xml:space="preserve">         </w:t>
      </w:r>
    </w:p>
    <w:tbl>
      <w:tblPr>
        <w:tblStyle w:val="4"/>
        <w:tblW w:w="14329" w:type="dxa"/>
        <w:tblInd w:w="-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572"/>
        <w:gridCol w:w="2671"/>
        <w:gridCol w:w="3843"/>
        <w:gridCol w:w="1672"/>
        <w:gridCol w:w="1928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场馆名称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所属县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（市、区）</w:t>
            </w:r>
          </w:p>
        </w:tc>
        <w:tc>
          <w:tcPr>
            <w:tcW w:w="3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地址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（具体到街道）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法定代表人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及电话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7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4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28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7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84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28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7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84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7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84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7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84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7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84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....</w:t>
            </w:r>
          </w:p>
        </w:tc>
        <w:tc>
          <w:tcPr>
            <w:tcW w:w="257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84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  <w:t>注：各市体育局对县（区、市）申报资料进行审核，汇总填报此表。</w:t>
      </w:r>
    </w:p>
    <w:p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审核人：                                                                    联系电话：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jdlMmI5YzliOWNkNmNlNTg1MDg0MmU4ODA1MTQifQ=="/>
  </w:docVars>
  <w:rsids>
    <w:rsidRoot w:val="36121781"/>
    <w:rsid w:val="3612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2023-04-17T09:11:00Z</dcterms:created>
  <dc:creator> 路小璐 ✨</dc:creator>
  <cp:lastModifiedBy> 路小璐 ✨</cp:lastModifiedBy>
  <dcterms:modified xsi:type="dcterms:W3CDTF">2023-04-17T09:12:23Z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7BAFB7D9C4DF421890964B1521C8DDBF_11</vt:lpwstr>
  </property>
</Properties>
</file>