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0"/>
          <w:szCs w:val="30"/>
        </w:rPr>
      </w:pPr>
      <w:bookmarkStart w:id="0" w:name="_Hlk88212432"/>
      <w:r>
        <w:rPr>
          <w:rFonts w:hint="eastAsia" w:ascii="黑体" w:hAnsi="黑体" w:eastAsia="黑体"/>
          <w:sz w:val="32"/>
          <w:szCs w:val="32"/>
        </w:rPr>
        <w:t>附件1：</w:t>
      </w:r>
      <w:bookmarkEnd w:id="0"/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b/>
          <w:bCs/>
          <w:sz w:val="30"/>
          <w:szCs w:val="30"/>
        </w:rPr>
        <w:t xml:space="preserve">  </w:t>
      </w:r>
      <w:bookmarkStart w:id="1" w:name="_Hlk88207288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2021年全国老年人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持杖健走技能网络培训班报名指南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bookmarkEnd w:id="1"/>
    <w:p>
      <w:pPr>
        <w:ind w:left="39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（一）报名：参与学习人员可以直接扫描报名二维码，填写报名信息提交后完成报名；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drawing>
          <wp:inline distT="0" distB="0" distL="0" distR="0">
            <wp:extent cx="1427480" cy="12954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报名二维码</w:t>
      </w:r>
    </w:p>
    <w:p>
      <w:pPr>
        <w:ind w:firstLine="630" w:firstLineChars="300"/>
        <w:rPr>
          <w:rFonts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767080</wp:posOffset>
            </wp:positionV>
            <wp:extent cx="1371600" cy="137160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（</w:t>
      </w:r>
      <w:bookmarkStart w:id="3" w:name="_GoBack"/>
      <w:r>
        <w:rPr>
          <w:rFonts w:hint="eastAsia" w:ascii="仿宋_GB2312" w:eastAsia="仿宋_GB2312"/>
          <w:sz w:val="28"/>
          <w:szCs w:val="28"/>
        </w:rPr>
        <w:t>二）学员报名完成后，扫描学习群二维码，进入学习交流群。视频学</w:t>
      </w:r>
      <w:bookmarkEnd w:id="3"/>
      <w:r>
        <w:rPr>
          <w:rFonts w:hint="eastAsia" w:ascii="仿宋_GB2312" w:eastAsia="仿宋_GB2312"/>
          <w:sz w:val="28"/>
          <w:szCs w:val="28"/>
        </w:rPr>
        <w:t>习学员可以通过手机端或者电脑端进行学习。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手机微信扫描二维码进行学习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电脑端点击：</w:t>
      </w:r>
      <w:r>
        <w:fldChar w:fldCharType="begin"/>
      </w:r>
      <w:r>
        <w:instrText xml:space="preserve"> HYPERLINK "https://moj.h5.xeknow.com/s/14hHPZ" </w:instrText>
      </w:r>
      <w:r>
        <w:fldChar w:fldCharType="separate"/>
      </w:r>
      <w:r>
        <w:rPr>
          <w:rStyle w:val="4"/>
          <w:rFonts w:ascii="仿宋_GB2312" w:hAnsi="微软雅黑" w:eastAsia="仿宋_GB2312" w:cs="宋体"/>
          <w:kern w:val="0"/>
          <w:sz w:val="28"/>
          <w:szCs w:val="28"/>
        </w:rPr>
        <w:t>https://moj.h5.xeknow.com/s/14hHPZ</w:t>
      </w:r>
      <w:r>
        <w:rPr>
          <w:rStyle w:val="4"/>
          <w:rFonts w:ascii="仿宋_GB2312" w:hAnsi="微软雅黑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进入网页进行学习。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（三）学员报名完成后扫描“持杖健走网络培训交流群”二维码进入学习交流群，工作人员将在群中指导大家学习；同时为了方便回看学习视频，学员可以关注中国老年人体协公众号，进行视频回看。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</w:t>
      </w:r>
      <w:r>
        <w:drawing>
          <wp:inline distT="0" distB="0" distL="0" distR="0">
            <wp:extent cx="1263650" cy="1263650"/>
            <wp:effectExtent l="0" t="0" r="1270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8"/>
          <w:szCs w:val="28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1325880" cy="132588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持杖健走网络培训交流群</w:t>
      </w:r>
      <w:r>
        <w:rPr>
          <w:rFonts w:ascii="仿宋_GB2312" w:eastAsia="仿宋_GB2312"/>
          <w:b/>
          <w:bCs/>
          <w:sz w:val="28"/>
          <w:szCs w:val="28"/>
        </w:rPr>
        <w:t xml:space="preserve">     </w:t>
      </w:r>
      <w:bookmarkStart w:id="2" w:name="_Hlk88575227"/>
      <w:r>
        <w:rPr>
          <w:rFonts w:hint="eastAsia" w:ascii="仿宋_GB2312" w:eastAsia="仿宋_GB2312"/>
          <w:b/>
          <w:bCs/>
          <w:sz w:val="28"/>
          <w:szCs w:val="28"/>
        </w:rPr>
        <w:t>关注中国老年人体协公众号可以回看</w:t>
      </w:r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1181"/>
    <w:rsid w:val="673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2021-11-26T08:27:00Z</dcterms:created>
  <dc:creator>❤️Chloe M</dc:creator>
  <cp:lastModifiedBy>❤️Chloe M</cp:lastModifiedBy>
  <dcterms:modified xsi:type="dcterms:W3CDTF">2021-11-26T08:27:50Z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A9EC28A79F0842FFA99CE23428B5FB92</vt:lpwstr>
  </property>
</Properties>
</file>