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级教练员岗位培训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田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初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级教练员职称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取得初级教练员岗位培训合格证书后继续从事训练竞赛教学工作满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北京体育大学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010-62987694、010-62989091</w:t>
      </w:r>
    </w:p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</w:p>
    <w:tbl>
      <w:tblPr>
        <w:tblStyle w:val="5"/>
        <w:tblpPr w:leftFromText="180" w:rightFromText="180" w:vertAnchor="page" w:horzAnchor="page" w:tblpXSpec="center" w:tblpY="1990"/>
        <w:tblW w:w="13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15"/>
        <w:gridCol w:w="2910"/>
        <w:gridCol w:w="1352"/>
        <w:gridCol w:w="1454"/>
        <w:gridCol w:w="1807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3892" w:type="dxa"/>
            <w:gridSpan w:val="7"/>
            <w:vAlign w:val="center"/>
          </w:tcPr>
          <w:p>
            <w:pPr>
              <w:jc w:val="center"/>
              <w:rPr>
                <w:rFonts w:cs="微软雅黑" w:asciiTheme="majorEastAsia" w:hAnsiTheme="majorEastAsia" w:eastAsiaTheme="majorEastAsia"/>
                <w:kern w:val="0"/>
                <w:sz w:val="40"/>
                <w:szCs w:val="44"/>
                <w:shd w:val="clear" w:color="auto" w:fill="FFFFFF"/>
                <w:lang w:bidi="ar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202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全国田径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val="en-US" w:eastAsia="zh-CN"/>
              </w:rPr>
              <w:t>高级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级教练员岗位培训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  <w:lang w:eastAsia="zh-CN"/>
              </w:rPr>
              <w:t>田</w:t>
            </w:r>
            <w:r>
              <w:rPr>
                <w:rFonts w:hint="eastAsia" w:ascii="仿宋_GB2312" w:hAnsi="仿宋" w:eastAsia="仿宋_GB2312" w:cs="宋体"/>
                <w:kern w:val="0"/>
                <w:sz w:val="40"/>
                <w:szCs w:val="32"/>
                <w:shd w:val="clear" w:color="auto" w:fill="FFFFFF"/>
              </w:rPr>
              <w:t>赛班报名表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姓名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性别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执教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  <w:t>项目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  <w:t>邮箱</w:t>
            </w: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具有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中级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教练员职称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2年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</w:rPr>
              <w:t>或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取得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中级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eastAsia="zh-CN"/>
              </w:rPr>
              <w:t>教练员岗位培训合格证书后继续从事训练竞赛教学工作满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1"/>
                <w:lang w:val="en-US" w:eastAsia="zh-CN"/>
              </w:rPr>
              <w:t>4年（请填写：是/否）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180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意见：</w:t>
            </w: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</w:pPr>
          </w:p>
          <w:p>
            <w:pPr>
              <w:tabs>
                <w:tab w:val="left" w:pos="5583"/>
              </w:tabs>
              <w:ind w:firstLine="8820" w:firstLineChars="3150"/>
              <w:rPr>
                <w:rFonts w:ascii="Times New Roman" w:hAnsi="Times New Roman" w:eastAsia="宋体" w:cs="Times New Roman"/>
                <w:kern w:val="0"/>
                <w:sz w:val="24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签字（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盖章</w:t>
            </w:r>
            <w:r>
              <w:rPr>
                <w:rFonts w:ascii="Times New Roman" w:hAnsi="Times New Roman" w:eastAsia="宋体" w:cs="Times New Roman"/>
                <w:kern w:val="0"/>
                <w:sz w:val="28"/>
                <w:szCs w:val="24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3892" w:type="dxa"/>
            <w:gridSpan w:val="7"/>
          </w:tcPr>
          <w:p>
            <w:pPr>
              <w:tabs>
                <w:tab w:val="left" w:pos="5583"/>
              </w:tabs>
              <w:rPr>
                <w:rFonts w:hint="default" w:ascii="Times New Roman" w:hAnsi="Times New Roman" w:eastAsia="宋体" w:cs="Times New Roman"/>
                <w:kern w:val="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eastAsia="zh-CN"/>
              </w:rPr>
              <w:t>报名联系人：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lang w:val="en-US" w:eastAsia="zh-CN"/>
              </w:rPr>
              <w:t xml:space="preserve">                          联系电话：</w:t>
            </w:r>
          </w:p>
        </w:tc>
      </w:tr>
    </w:tbl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请传真至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eastAsia="zh-CN"/>
        </w:rPr>
        <w:t>北京体育大学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  <w:t>010-62987694、010-62989091</w:t>
      </w:r>
    </w:p>
    <w:p>
      <w:pPr>
        <w:rPr>
          <w:rFonts w:hint="eastAsia" w:ascii="仿宋_GB2312" w:hAnsi="仿宋" w:eastAsia="仿宋_GB2312" w:cs="宋体"/>
          <w:sz w:val="32"/>
          <w:szCs w:val="32"/>
          <w:shd w:val="clear" w:color="auto" w:fill="FFFFFF"/>
          <w:lang w:val="en-US" w:eastAsia="zh-CN"/>
        </w:rPr>
      </w:pPr>
    </w:p>
    <w:sectPr>
      <w:pgSz w:w="16838" w:h="11906" w:orient="landscape"/>
      <w:pgMar w:top="180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C9"/>
    <w:rsid w:val="00066405"/>
    <w:rsid w:val="00171F5D"/>
    <w:rsid w:val="003074C9"/>
    <w:rsid w:val="004314E2"/>
    <w:rsid w:val="00456A18"/>
    <w:rsid w:val="005C123D"/>
    <w:rsid w:val="005F6956"/>
    <w:rsid w:val="00875EB0"/>
    <w:rsid w:val="008D7418"/>
    <w:rsid w:val="00A16DF9"/>
    <w:rsid w:val="00AD32F7"/>
    <w:rsid w:val="00B172C0"/>
    <w:rsid w:val="00F64DC9"/>
    <w:rsid w:val="05684944"/>
    <w:rsid w:val="05845166"/>
    <w:rsid w:val="1EA2005E"/>
    <w:rsid w:val="362B5F9C"/>
    <w:rsid w:val="53283590"/>
    <w:rsid w:val="548D5B4A"/>
    <w:rsid w:val="6CB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2018-11-05T10:28:00Z</dcterms:created>
  <dc:creator>xieyang</dc:creator>
  <cp:lastModifiedBy>刘冉</cp:lastModifiedBy>
  <dcterms:modified xsi:type="dcterms:W3CDTF">2021-10-17T02:22:04Z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14617FEA4E474F4691200B9780BEBD60</vt:lpwstr>
  </property>
</Properties>
</file>