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7679" w:rsidRPr="00E33F16" w:rsidRDefault="00EE28EC" w:rsidP="00FE2F61">
      <w:pPr>
        <w:spacing w:line="560" w:lineRule="exact"/>
        <w:jc w:val="center"/>
        <w:rPr>
          <w:rFonts w:asciiTheme="minorEastAsia" w:eastAsiaTheme="minorEastAsia" w:hAnsiTheme="minorEastAsia" w:hint="default"/>
          <w:b/>
          <w:sz w:val="36"/>
          <w:szCs w:val="36"/>
          <w:lang w:val="zh-TW"/>
        </w:rPr>
      </w:pPr>
      <w:r w:rsidRPr="00EB3FD1">
        <w:rPr>
          <w:rFonts w:asciiTheme="minorEastAsia" w:eastAsiaTheme="minorEastAsia" w:hAnsiTheme="minorEastAsia"/>
          <w:b/>
          <w:sz w:val="36"/>
          <w:szCs w:val="36"/>
          <w:lang w:val="zh-TW"/>
        </w:rPr>
        <w:t>各</w:t>
      </w:r>
      <w:r w:rsidR="00EB3FD1">
        <w:rPr>
          <w:rFonts w:asciiTheme="minorEastAsia" w:eastAsiaTheme="minorEastAsia" w:hAnsiTheme="minorEastAsia"/>
          <w:b/>
          <w:sz w:val="36"/>
          <w:szCs w:val="36"/>
          <w:lang w:val="zh-TW"/>
        </w:rPr>
        <w:t>摔跤</w:t>
      </w:r>
      <w:r w:rsidR="00AD26CD" w:rsidRPr="00EB3FD1">
        <w:rPr>
          <w:rFonts w:asciiTheme="minorEastAsia" w:eastAsiaTheme="minorEastAsia" w:hAnsiTheme="minorEastAsia"/>
          <w:b/>
          <w:sz w:val="36"/>
          <w:szCs w:val="36"/>
          <w:lang w:val="zh-TW"/>
        </w:rPr>
        <w:t>项目主管单位</w:t>
      </w:r>
      <w:r w:rsidR="00E33F16" w:rsidRPr="00E33F16">
        <w:rPr>
          <w:rFonts w:asciiTheme="minorEastAsia" w:eastAsiaTheme="minorEastAsia" w:hAnsiTheme="minorEastAsia" w:hint="default"/>
          <w:b/>
          <w:sz w:val="36"/>
          <w:szCs w:val="36"/>
          <w:lang w:val="zh-TW"/>
        </w:rPr>
        <w:t>2021年全国国际式摔跤锦标赛暨第十四届全运会预赛</w:t>
      </w:r>
      <w:r w:rsidR="008B17E5" w:rsidRPr="00EB3FD1">
        <w:rPr>
          <w:rFonts w:asciiTheme="minorEastAsia" w:eastAsiaTheme="minorEastAsia" w:hAnsiTheme="minorEastAsia"/>
          <w:b/>
          <w:sz w:val="36"/>
          <w:szCs w:val="36"/>
          <w:lang w:val="zh-TW" w:eastAsia="zh-TW"/>
        </w:rPr>
        <w:t>反兴奋剂责任保证书</w:t>
      </w:r>
    </w:p>
    <w:p w:rsidR="00EB3FD1" w:rsidRPr="00E33F16" w:rsidRDefault="00EB3FD1" w:rsidP="00FE2F61">
      <w:pPr>
        <w:pStyle w:val="a6"/>
        <w:spacing w:line="560" w:lineRule="exact"/>
        <w:ind w:firstLine="0"/>
        <w:rPr>
          <w:rFonts w:ascii="Songti SC Regular" w:eastAsiaTheme="minorEastAsia" w:hAnsi="Songti SC Regular" w:cs="Songti SC Regular" w:hint="eastAsia"/>
        </w:rPr>
      </w:pPr>
    </w:p>
    <w:p w:rsidR="00407679" w:rsidRPr="00EB3FD1" w:rsidRDefault="008B17E5" w:rsidP="00FE2F61">
      <w:pPr>
        <w:pStyle w:val="a6"/>
        <w:spacing w:line="560" w:lineRule="exact"/>
        <w:ind w:firstLine="700"/>
        <w:rPr>
          <w:rFonts w:ascii="仿宋" w:eastAsia="仿宋" w:hAnsi="仿宋" w:cs="华文仿宋"/>
        </w:rPr>
      </w:pPr>
      <w:r w:rsidRPr="00EB3FD1">
        <w:rPr>
          <w:rFonts w:ascii="仿宋" w:eastAsia="仿宋" w:hAnsi="仿宋" w:hint="eastAsia"/>
          <w:lang w:val="zh-TW" w:eastAsia="zh-TW"/>
        </w:rPr>
        <w:t>为了坚定贯彻执行习近平总书记的指示精神，以强烈的政治责任感和使命感做好</w:t>
      </w:r>
      <w:r w:rsidR="00E33F16" w:rsidRPr="00E33F16">
        <w:rPr>
          <w:rFonts w:ascii="仿宋" w:eastAsia="仿宋" w:hAnsi="仿宋"/>
          <w:lang w:val="zh-TW"/>
        </w:rPr>
        <w:t>2021年全国国际式摔跤锦标赛暨第十四届全运会预赛</w:t>
      </w:r>
      <w:r w:rsidR="00E33F16">
        <w:rPr>
          <w:rFonts w:ascii="仿宋" w:eastAsia="仿宋" w:hAnsi="仿宋" w:hint="eastAsia"/>
          <w:lang w:val="zh-TW"/>
        </w:rPr>
        <w:t>的</w:t>
      </w:r>
      <w:r w:rsidRPr="00EB3FD1">
        <w:rPr>
          <w:rFonts w:ascii="仿宋" w:eastAsia="仿宋" w:hAnsi="仿宋" w:hint="eastAsia"/>
          <w:lang w:val="zh-TW" w:eastAsia="zh-TW"/>
        </w:rPr>
        <w:t>反兴奋剂工作。以维护国家形象和民族荣誉为己任，进一步强化队伍反兴奋剂工作责任意识，认真履行反兴奋剂责任和义务，</w:t>
      </w:r>
      <w:r w:rsidRPr="00EB3FD1">
        <w:rPr>
          <w:rFonts w:ascii="仿宋" w:eastAsia="仿宋" w:hAnsi="仿宋" w:hint="eastAsia"/>
          <w:lang w:val="zh-CN"/>
        </w:rPr>
        <w:t>确保自本责任书签订之日起</w:t>
      </w:r>
      <w:r w:rsidRPr="00EB3FD1">
        <w:rPr>
          <w:rFonts w:ascii="仿宋" w:eastAsia="仿宋" w:hAnsi="仿宋" w:hint="eastAsia"/>
          <w:lang w:val="zh-TW" w:eastAsia="zh-TW"/>
        </w:rPr>
        <w:t>不出任何兴奋剂问题</w:t>
      </w:r>
      <w:r w:rsidR="00AD26CD" w:rsidRPr="00EB3FD1">
        <w:rPr>
          <w:rFonts w:ascii="仿宋" w:eastAsia="仿宋" w:hAnsi="仿宋" w:hint="eastAsia"/>
          <w:lang w:val="zh-TW" w:eastAsia="zh-TW"/>
        </w:rPr>
        <w:t>。</w:t>
      </w:r>
      <w:r w:rsidR="00EE28EC" w:rsidRPr="00EB3FD1">
        <w:rPr>
          <w:rFonts w:ascii="仿宋" w:eastAsia="仿宋" w:hAnsi="仿宋" w:hint="eastAsia"/>
          <w:lang w:val="zh-TW"/>
        </w:rPr>
        <w:t>各</w:t>
      </w:r>
      <w:r w:rsidR="00EB3FD1">
        <w:rPr>
          <w:rFonts w:ascii="仿宋" w:eastAsia="仿宋" w:hAnsi="仿宋" w:hint="eastAsia"/>
          <w:lang w:val="zh-TW"/>
        </w:rPr>
        <w:t>摔跤</w:t>
      </w:r>
      <w:r w:rsidR="00AD26CD" w:rsidRPr="00EB3FD1">
        <w:rPr>
          <w:rFonts w:ascii="仿宋" w:eastAsia="仿宋" w:hAnsi="仿宋" w:hint="eastAsia"/>
          <w:lang w:val="zh-TW"/>
        </w:rPr>
        <w:t>项目主管单位</w:t>
      </w:r>
      <w:r w:rsidR="000666D6" w:rsidRPr="00EB3FD1">
        <w:rPr>
          <w:rFonts w:ascii="仿宋" w:eastAsia="仿宋" w:hAnsi="仿宋" w:hint="eastAsia"/>
          <w:lang w:val="zh-TW"/>
        </w:rPr>
        <w:t>负责人</w:t>
      </w:r>
      <w:r w:rsidR="000931D1">
        <w:rPr>
          <w:rFonts w:ascii="仿宋" w:eastAsia="仿宋" w:hAnsi="仿宋" w:hint="eastAsia"/>
          <w:lang w:val="zh-TW"/>
        </w:rPr>
        <w:t>将</w:t>
      </w:r>
      <w:r w:rsidR="00AD26CD" w:rsidRPr="00EB3FD1">
        <w:rPr>
          <w:rFonts w:ascii="仿宋" w:eastAsia="仿宋" w:hAnsi="仿宋" w:hint="eastAsia"/>
          <w:lang w:val="zh-TW" w:eastAsia="zh-TW"/>
        </w:rPr>
        <w:t>根据</w:t>
      </w:r>
      <w:r w:rsidR="00AD26CD" w:rsidRPr="00EB3FD1">
        <w:rPr>
          <w:rFonts w:ascii="仿宋" w:eastAsia="仿宋" w:hAnsi="仿宋" w:hint="eastAsia"/>
          <w:lang w:val="zh-TW"/>
        </w:rPr>
        <w:t>本单位各个岗位</w:t>
      </w:r>
      <w:r w:rsidRPr="00EB3FD1">
        <w:rPr>
          <w:rFonts w:ascii="仿宋" w:eastAsia="仿宋" w:hAnsi="仿宋" w:hint="eastAsia"/>
          <w:lang w:val="zh-TW" w:eastAsia="zh-TW"/>
        </w:rPr>
        <w:t>职责</w:t>
      </w:r>
      <w:r w:rsidR="000931D1">
        <w:rPr>
          <w:rFonts w:ascii="仿宋" w:eastAsia="仿宋" w:hAnsi="仿宋" w:hint="eastAsia"/>
          <w:lang w:val="zh-TW"/>
        </w:rPr>
        <w:t>，</w:t>
      </w:r>
      <w:r w:rsidRPr="00EB3FD1">
        <w:rPr>
          <w:rFonts w:ascii="仿宋" w:eastAsia="仿宋" w:hAnsi="仿宋" w:hint="eastAsia"/>
          <w:lang w:val="zh-TW" w:eastAsia="zh-TW"/>
        </w:rPr>
        <w:t>严格</w:t>
      </w:r>
      <w:r w:rsidR="00AD26CD" w:rsidRPr="00EB3FD1">
        <w:rPr>
          <w:rFonts w:ascii="仿宋" w:eastAsia="仿宋" w:hAnsi="仿宋" w:hint="eastAsia"/>
          <w:lang w:val="zh-TW"/>
        </w:rPr>
        <w:t>管理监督</w:t>
      </w:r>
      <w:r w:rsidR="007847FC" w:rsidRPr="00EB3FD1">
        <w:rPr>
          <w:rFonts w:ascii="仿宋" w:eastAsia="仿宋" w:hAnsi="仿宋" w:hint="eastAsia"/>
          <w:lang w:val="zh-TW"/>
        </w:rPr>
        <w:t>所有相关人员</w:t>
      </w:r>
      <w:r w:rsidRPr="00EB3FD1">
        <w:rPr>
          <w:rFonts w:ascii="仿宋" w:eastAsia="仿宋" w:hAnsi="仿宋" w:hint="eastAsia"/>
          <w:lang w:val="zh-TW" w:eastAsia="zh-TW"/>
        </w:rPr>
        <w:t>做好反兴奋剂工作</w:t>
      </w:r>
      <w:r w:rsidR="000931D1">
        <w:rPr>
          <w:rFonts w:ascii="仿宋" w:eastAsia="仿宋" w:hAnsi="仿宋" w:hint="eastAsia"/>
          <w:lang w:val="zh-TW"/>
        </w:rPr>
        <w:t>，责任到人，不留管理真空区域</w:t>
      </w:r>
      <w:r w:rsidRPr="00EB3FD1">
        <w:rPr>
          <w:rFonts w:ascii="仿宋" w:eastAsia="仿宋" w:hAnsi="仿宋" w:hint="eastAsia"/>
          <w:lang w:val="zh-TW" w:eastAsia="zh-TW"/>
        </w:rPr>
        <w:t>。如发生</w:t>
      </w:r>
      <w:r w:rsidRPr="00EB3FD1">
        <w:rPr>
          <w:rFonts w:ascii="仿宋" w:eastAsia="仿宋" w:hAnsi="仿宋" w:hint="eastAsia"/>
          <w:lang w:val="zh-CN"/>
        </w:rPr>
        <w:t>任何</w:t>
      </w:r>
      <w:r w:rsidR="007847FC" w:rsidRPr="00EB3FD1">
        <w:rPr>
          <w:rFonts w:ascii="仿宋" w:eastAsia="仿宋" w:hAnsi="仿宋" w:hint="eastAsia"/>
          <w:lang w:val="zh-TW" w:eastAsia="zh-TW"/>
        </w:rPr>
        <w:t>问题，</w:t>
      </w:r>
      <w:r w:rsidRPr="00EB3FD1">
        <w:rPr>
          <w:rFonts w:ascii="仿宋" w:eastAsia="仿宋" w:hAnsi="仿宋" w:hint="eastAsia"/>
          <w:lang w:val="zh-TW" w:eastAsia="zh-TW"/>
        </w:rPr>
        <w:t>自愿按照责任保证书规定接受处罚：</w:t>
      </w:r>
    </w:p>
    <w:p w:rsidR="007F6A7F" w:rsidRPr="00EB3FD1" w:rsidRDefault="008B17E5" w:rsidP="00FE2F61">
      <w:pPr>
        <w:pStyle w:val="a6"/>
        <w:spacing w:line="560" w:lineRule="exact"/>
        <w:ind w:firstLineChars="200"/>
        <w:rPr>
          <w:rFonts w:ascii="仿宋" w:eastAsia="仿宋" w:hAnsi="仿宋" w:cs="华文仿宋"/>
          <w:lang w:val="zh-TW"/>
        </w:rPr>
      </w:pPr>
      <w:r w:rsidRPr="00EB3FD1">
        <w:rPr>
          <w:rFonts w:ascii="仿宋" w:eastAsia="仿宋" w:hAnsi="仿宋" w:hint="eastAsia"/>
          <w:lang w:val="zh-TW" w:eastAsia="zh-TW"/>
        </w:rPr>
        <w:t>一、</w:t>
      </w:r>
      <w:r w:rsidR="00EB3FD1">
        <w:rPr>
          <w:rFonts w:ascii="仿宋" w:eastAsia="仿宋" w:hAnsi="仿宋" w:hint="eastAsia"/>
          <w:lang w:val="zh-CN"/>
        </w:rPr>
        <w:t>摔跤</w:t>
      </w:r>
      <w:r w:rsidR="009F74BD" w:rsidRPr="00EB3FD1">
        <w:rPr>
          <w:rFonts w:ascii="仿宋" w:eastAsia="仿宋" w:hAnsi="仿宋" w:hint="eastAsia"/>
          <w:lang w:val="zh-CN"/>
        </w:rPr>
        <w:t>项目主管单位</w:t>
      </w:r>
      <w:r w:rsidR="000666D6" w:rsidRPr="00EB3FD1">
        <w:rPr>
          <w:rFonts w:ascii="仿宋" w:eastAsia="仿宋" w:hAnsi="仿宋" w:hint="eastAsia"/>
          <w:lang w:val="zh-CN"/>
        </w:rPr>
        <w:t>负责人</w:t>
      </w:r>
      <w:r w:rsidRPr="00EB3FD1">
        <w:rPr>
          <w:rFonts w:ascii="仿宋" w:eastAsia="仿宋" w:hAnsi="仿宋" w:hint="eastAsia"/>
          <w:lang w:val="zh-CN"/>
        </w:rPr>
        <w:t>：</w:t>
      </w:r>
    </w:p>
    <w:p w:rsidR="00407679" w:rsidRPr="00EB3FD1" w:rsidRDefault="007F6A7F" w:rsidP="00FE2F61">
      <w:pPr>
        <w:pStyle w:val="a6"/>
        <w:spacing w:line="560" w:lineRule="exact"/>
        <w:ind w:firstLineChars="150" w:firstLine="480"/>
        <w:rPr>
          <w:rFonts w:ascii="仿宋" w:eastAsia="仿宋" w:hAnsi="仿宋" w:cs="华文仿宋"/>
          <w:lang w:val="zh-TW" w:eastAsia="zh-TW"/>
        </w:rPr>
      </w:pPr>
      <w:r w:rsidRPr="00EB3FD1">
        <w:rPr>
          <w:rFonts w:ascii="仿宋" w:eastAsia="仿宋" w:hAnsi="仿宋" w:hint="eastAsia"/>
          <w:lang w:val="zh-CN"/>
        </w:rPr>
        <w:t>（一）</w:t>
      </w:r>
      <w:r w:rsidR="008B17E5" w:rsidRPr="00EB3FD1">
        <w:rPr>
          <w:rFonts w:ascii="仿宋" w:eastAsia="仿宋" w:hAnsi="仿宋" w:hint="eastAsia"/>
          <w:lang w:val="zh-CN"/>
        </w:rPr>
        <w:t>全面负责省（市、区）内</w:t>
      </w:r>
      <w:r w:rsidR="00EB3FD1">
        <w:rPr>
          <w:rFonts w:ascii="仿宋" w:eastAsia="仿宋" w:hAnsi="仿宋" w:hint="eastAsia"/>
          <w:lang w:val="zh-CN"/>
        </w:rPr>
        <w:t>摔跤</w:t>
      </w:r>
      <w:r w:rsidR="008B17E5" w:rsidRPr="00EB3FD1">
        <w:rPr>
          <w:rFonts w:ascii="仿宋" w:eastAsia="仿宋" w:hAnsi="仿宋" w:hint="eastAsia"/>
          <w:lang w:val="zh-CN"/>
        </w:rPr>
        <w:t>项目的反兴奋剂工作</w:t>
      </w:r>
      <w:r w:rsidR="000931D1">
        <w:rPr>
          <w:rFonts w:ascii="仿宋" w:eastAsia="仿宋" w:hAnsi="仿宋" w:hint="eastAsia"/>
          <w:lang w:val="zh-CN"/>
        </w:rPr>
        <w:t>管理，梳理好反兴奋剂各项具体工作的职责分工并监督落实到位</w:t>
      </w:r>
      <w:r w:rsidR="008B17E5" w:rsidRPr="00EB3FD1">
        <w:rPr>
          <w:rFonts w:ascii="仿宋" w:eastAsia="仿宋" w:hAnsi="仿宋" w:hint="eastAsia"/>
          <w:lang w:val="zh-CN"/>
        </w:rPr>
        <w:t>；</w:t>
      </w:r>
    </w:p>
    <w:p w:rsidR="00407679" w:rsidRPr="00EB3FD1" w:rsidRDefault="007F6A7F" w:rsidP="00FE2F61">
      <w:pPr>
        <w:pStyle w:val="a6"/>
        <w:spacing w:line="560" w:lineRule="exact"/>
        <w:ind w:firstLineChars="150" w:firstLine="480"/>
        <w:rPr>
          <w:rFonts w:ascii="仿宋" w:eastAsia="仿宋" w:hAnsi="仿宋" w:cs="华文仿宋"/>
          <w:lang w:val="zh-TW" w:eastAsia="zh-TW"/>
        </w:rPr>
      </w:pPr>
      <w:r w:rsidRPr="00EB3FD1">
        <w:rPr>
          <w:rFonts w:ascii="仿宋" w:eastAsia="仿宋" w:hAnsi="仿宋" w:hint="eastAsia"/>
          <w:lang w:val="zh-CN"/>
        </w:rPr>
        <w:t>（二）</w:t>
      </w:r>
      <w:r w:rsidR="008B17E5" w:rsidRPr="00EB3FD1">
        <w:rPr>
          <w:rFonts w:ascii="仿宋" w:eastAsia="仿宋" w:hAnsi="仿宋" w:hint="eastAsia"/>
          <w:lang w:val="zh-CN"/>
        </w:rPr>
        <w:t>全面负责实施省（市、区）内所有</w:t>
      </w:r>
      <w:r w:rsidR="00EB3FD1">
        <w:rPr>
          <w:rFonts w:ascii="仿宋" w:eastAsia="仿宋" w:hAnsi="仿宋" w:hint="eastAsia"/>
          <w:lang w:val="zh-CN"/>
        </w:rPr>
        <w:t>摔跤</w:t>
      </w:r>
      <w:r w:rsidR="008B17E5" w:rsidRPr="00EB3FD1">
        <w:rPr>
          <w:rFonts w:ascii="仿宋" w:eastAsia="仿宋" w:hAnsi="仿宋" w:hint="eastAsia"/>
          <w:lang w:val="zh-CN"/>
        </w:rPr>
        <w:t>队伍的兴奋剂风险防范工作。</w:t>
      </w:r>
    </w:p>
    <w:p w:rsidR="00407679" w:rsidRPr="00EB3FD1" w:rsidRDefault="008B17E5" w:rsidP="00FE2F61">
      <w:pPr>
        <w:pStyle w:val="a6"/>
        <w:spacing w:line="560" w:lineRule="exact"/>
        <w:ind w:firstLine="700"/>
        <w:rPr>
          <w:rFonts w:ascii="仿宋" w:eastAsia="仿宋" w:hAnsi="仿宋" w:cs="华文仿宋"/>
          <w:lang w:val="zh-TW" w:eastAsia="zh-TW"/>
        </w:rPr>
      </w:pPr>
      <w:r w:rsidRPr="00EB3FD1">
        <w:rPr>
          <w:rFonts w:ascii="仿宋" w:eastAsia="仿宋" w:hAnsi="仿宋" w:hint="eastAsia"/>
          <w:lang w:val="zh-CN"/>
        </w:rPr>
        <w:t>二、</w:t>
      </w:r>
      <w:r w:rsidRPr="00EB3FD1">
        <w:rPr>
          <w:rFonts w:ascii="仿宋" w:eastAsia="仿宋" w:hAnsi="仿宋" w:hint="eastAsia"/>
          <w:lang w:val="zh-TW" w:eastAsia="zh-TW"/>
        </w:rPr>
        <w:t>领队：</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（一）</w:t>
      </w:r>
      <w:r w:rsidR="008B17E5" w:rsidRPr="00EB3FD1">
        <w:rPr>
          <w:rFonts w:ascii="仿宋" w:eastAsia="仿宋" w:hAnsi="仿宋" w:hint="eastAsia"/>
          <w:lang w:val="zh-TW" w:eastAsia="zh-TW"/>
        </w:rPr>
        <w:t>全面负责队伍反兴奋剂工作，及时、准确掌握运动员接受兴奋剂检查情况</w:t>
      </w:r>
      <w:r w:rsidR="003A5998">
        <w:rPr>
          <w:rFonts w:ascii="仿宋" w:eastAsia="仿宋" w:hAnsi="仿宋" w:hint="eastAsia"/>
          <w:lang w:val="zh-TW"/>
        </w:rPr>
        <w:t>，监督、禁止运动员</w:t>
      </w:r>
      <w:r w:rsidR="003A5998" w:rsidRPr="00EB3FD1">
        <w:rPr>
          <w:rFonts w:ascii="仿宋" w:eastAsia="仿宋" w:hAnsi="仿宋" w:hint="eastAsia"/>
          <w:lang w:val="zh-TW" w:eastAsia="zh-TW"/>
        </w:rPr>
        <w:t>私自购买任何营养品、药品、食品、饮品和化妆品（简称</w:t>
      </w:r>
      <w:r w:rsidR="003A5998" w:rsidRPr="00EB3FD1">
        <w:rPr>
          <w:rFonts w:ascii="仿宋" w:eastAsia="仿宋" w:hAnsi="仿宋"/>
          <w:lang w:val="zh-TW" w:eastAsia="zh-TW"/>
        </w:rPr>
        <w:t>“</w:t>
      </w:r>
      <w:r w:rsidR="003A5998" w:rsidRPr="00EB3FD1">
        <w:rPr>
          <w:rFonts w:ascii="仿宋" w:eastAsia="仿宋" w:hAnsi="仿宋" w:hint="eastAsia"/>
          <w:lang w:val="zh-TW" w:eastAsia="zh-TW"/>
        </w:rPr>
        <w:t>五品</w:t>
      </w:r>
      <w:r w:rsidR="003A5998" w:rsidRPr="00EB3FD1">
        <w:rPr>
          <w:rFonts w:ascii="仿宋" w:eastAsia="仿宋" w:hAnsi="仿宋"/>
          <w:lang w:val="zh-TW" w:eastAsia="zh-TW"/>
        </w:rPr>
        <w:t>”</w:t>
      </w:r>
      <w:r w:rsidR="003A5998" w:rsidRPr="00EB3FD1">
        <w:rPr>
          <w:rFonts w:ascii="仿宋" w:eastAsia="仿宋" w:hAnsi="仿宋" w:hint="eastAsia"/>
          <w:lang w:val="zh-TW" w:eastAsia="zh-TW"/>
        </w:rPr>
        <w:t>）</w:t>
      </w:r>
      <w:r w:rsidR="008B17E5" w:rsidRPr="00EB3FD1">
        <w:rPr>
          <w:rFonts w:ascii="仿宋" w:eastAsia="仿宋" w:hAnsi="仿宋" w:hint="eastAsia"/>
          <w:lang w:val="zh-TW" w:eastAsia="zh-TW"/>
        </w:rPr>
        <w:t>；</w:t>
      </w:r>
    </w:p>
    <w:p w:rsidR="003A5998" w:rsidRDefault="007F6A7F" w:rsidP="00FE2F61">
      <w:pPr>
        <w:pStyle w:val="a6"/>
        <w:spacing w:line="560" w:lineRule="exact"/>
        <w:ind w:leftChars="134" w:left="322" w:firstLineChars="50" w:firstLine="160"/>
        <w:jc w:val="left"/>
        <w:rPr>
          <w:rFonts w:ascii="仿宋" w:eastAsia="仿宋" w:hAnsi="仿宋"/>
        </w:rPr>
      </w:pPr>
      <w:r w:rsidRPr="00EB3FD1">
        <w:rPr>
          <w:rFonts w:ascii="仿宋" w:eastAsia="仿宋" w:hAnsi="仿宋" w:hint="eastAsia"/>
        </w:rPr>
        <w:t>（二）</w:t>
      </w:r>
      <w:r w:rsidR="003A5998">
        <w:rPr>
          <w:rFonts w:ascii="仿宋" w:eastAsia="仿宋" w:hAnsi="仿宋" w:hint="eastAsia"/>
        </w:rPr>
        <w:t>不得私自向该省市在国家队</w:t>
      </w:r>
      <w:r w:rsidR="00A61272">
        <w:rPr>
          <w:rFonts w:ascii="仿宋" w:eastAsia="仿宋" w:hAnsi="仿宋" w:hint="eastAsia"/>
        </w:rPr>
        <w:t>的</w:t>
      </w:r>
      <w:r w:rsidR="003A5998">
        <w:rPr>
          <w:rFonts w:ascii="仿宋" w:eastAsia="仿宋" w:hAnsi="仿宋" w:hint="eastAsia"/>
        </w:rPr>
        <w:t>运动员提供“五品”。</w:t>
      </w:r>
    </w:p>
    <w:p w:rsidR="00407679" w:rsidRPr="00EB3FD1" w:rsidRDefault="003A5998" w:rsidP="00FE2F61">
      <w:pPr>
        <w:pStyle w:val="a6"/>
        <w:spacing w:line="560" w:lineRule="exact"/>
        <w:jc w:val="left"/>
        <w:rPr>
          <w:rFonts w:ascii="仿宋" w:eastAsia="仿宋" w:hAnsi="仿宋" w:cs="华文仿宋"/>
        </w:rPr>
      </w:pPr>
      <w:r>
        <w:rPr>
          <w:rFonts w:ascii="仿宋" w:eastAsia="仿宋" w:hAnsi="仿宋" w:hint="eastAsia"/>
        </w:rPr>
        <w:lastRenderedPageBreak/>
        <w:t>（三）</w:t>
      </w:r>
      <w:r w:rsidR="008B17E5" w:rsidRPr="00EB3FD1">
        <w:rPr>
          <w:rFonts w:ascii="仿宋" w:eastAsia="仿宋" w:hAnsi="仿宋" w:hint="eastAsia"/>
          <w:lang w:val="zh-TW" w:eastAsia="zh-TW"/>
        </w:rPr>
        <w:t>如果发生反兴奋剂紧急情况或</w:t>
      </w:r>
      <w:r w:rsidR="00EB3FD1">
        <w:rPr>
          <w:rFonts w:ascii="仿宋" w:eastAsia="仿宋" w:hAnsi="仿宋" w:hint="eastAsia"/>
          <w:lang w:val="zh-TW" w:eastAsia="zh-TW"/>
        </w:rPr>
        <w:t>发现任何兴奋剂违规行为及其他异常情况，立即向</w:t>
      </w:r>
      <w:r w:rsidR="00EB3FD1">
        <w:rPr>
          <w:rFonts w:ascii="仿宋" w:eastAsia="仿宋" w:hAnsi="仿宋" w:hint="eastAsia"/>
          <w:lang w:val="zh-TW"/>
        </w:rPr>
        <w:t>中国摔跤协会</w:t>
      </w:r>
      <w:r w:rsidR="008B17E5" w:rsidRPr="00EB3FD1">
        <w:rPr>
          <w:rFonts w:ascii="仿宋" w:eastAsia="仿宋" w:hAnsi="仿宋" w:hint="eastAsia"/>
          <w:lang w:val="zh-TW" w:eastAsia="zh-TW"/>
        </w:rPr>
        <w:t>报告。</w:t>
      </w:r>
    </w:p>
    <w:p w:rsidR="00407679" w:rsidRPr="00EB3FD1" w:rsidRDefault="008B17E5" w:rsidP="00FE2F61">
      <w:pPr>
        <w:pStyle w:val="a6"/>
        <w:spacing w:line="560" w:lineRule="exact"/>
        <w:ind w:firstLineChars="200"/>
        <w:rPr>
          <w:rFonts w:ascii="仿宋" w:eastAsia="仿宋" w:hAnsi="仿宋" w:cs="华文仿宋"/>
          <w:lang w:val="zh-TW" w:eastAsia="zh-TW"/>
        </w:rPr>
      </w:pPr>
      <w:r w:rsidRPr="00EB3FD1">
        <w:rPr>
          <w:rFonts w:ascii="仿宋" w:eastAsia="仿宋" w:hAnsi="仿宋" w:hint="eastAsia"/>
          <w:lang w:val="zh-CN"/>
        </w:rPr>
        <w:t>三</w:t>
      </w:r>
      <w:r w:rsidRPr="00EB3FD1">
        <w:rPr>
          <w:rFonts w:ascii="仿宋" w:eastAsia="仿宋" w:hAnsi="仿宋" w:hint="eastAsia"/>
          <w:lang w:val="zh-TW" w:eastAsia="zh-TW"/>
        </w:rPr>
        <w:t>、主教练：</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（一）</w:t>
      </w:r>
      <w:r w:rsidR="008B17E5" w:rsidRPr="00EB3FD1">
        <w:rPr>
          <w:rFonts w:ascii="仿宋" w:eastAsia="仿宋" w:hAnsi="仿宋" w:hint="eastAsia"/>
          <w:lang w:val="zh-TW" w:eastAsia="zh-TW"/>
        </w:rPr>
        <w:t>积极协助领队对运动队进行严格管理；</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lang w:val="zh-TW"/>
        </w:rPr>
        <w:t>（二）</w:t>
      </w:r>
      <w:r w:rsidR="008B17E5" w:rsidRPr="00EB3FD1">
        <w:rPr>
          <w:rFonts w:ascii="仿宋" w:eastAsia="仿宋" w:hAnsi="仿宋" w:hint="eastAsia"/>
          <w:lang w:val="zh-TW" w:eastAsia="zh-TW"/>
        </w:rPr>
        <w:t>确保教练组只向运动员提供省市</w:t>
      </w:r>
      <w:r w:rsidR="003A5998">
        <w:rPr>
          <w:rFonts w:ascii="仿宋" w:eastAsia="仿宋" w:hAnsi="仿宋" w:hint="eastAsia"/>
          <w:lang w:val="zh-TW"/>
        </w:rPr>
        <w:t>队</w:t>
      </w:r>
      <w:r w:rsidR="008B17E5" w:rsidRPr="00EB3FD1">
        <w:rPr>
          <w:rFonts w:ascii="仿宋" w:eastAsia="仿宋" w:hAnsi="仿宋" w:hint="eastAsia"/>
          <w:lang w:val="zh-TW" w:eastAsia="zh-TW"/>
        </w:rPr>
        <w:t>统一采购的营养品和药品</w:t>
      </w:r>
      <w:r w:rsidR="003A5998">
        <w:rPr>
          <w:rFonts w:ascii="仿宋" w:eastAsia="仿宋" w:hAnsi="仿宋" w:hint="eastAsia"/>
          <w:lang w:val="zh-TW"/>
        </w:rPr>
        <w:t>，监督、禁止运动员</w:t>
      </w:r>
      <w:r w:rsidR="003A5998">
        <w:rPr>
          <w:rFonts w:ascii="仿宋" w:eastAsia="仿宋" w:hAnsi="仿宋" w:hint="eastAsia"/>
          <w:lang w:val="zh-TW" w:eastAsia="zh-TW"/>
        </w:rPr>
        <w:t>私自购买</w:t>
      </w:r>
      <w:r w:rsidR="003A5998">
        <w:rPr>
          <w:rFonts w:ascii="仿宋" w:eastAsia="仿宋" w:hAnsi="仿宋" w:hint="eastAsia"/>
          <w:lang w:val="zh-TW"/>
        </w:rPr>
        <w:t>“五品”</w:t>
      </w:r>
      <w:r w:rsidR="008B17E5" w:rsidRPr="00EB3FD1">
        <w:rPr>
          <w:rFonts w:ascii="仿宋" w:eastAsia="仿宋" w:hAnsi="仿宋" w:hint="eastAsia"/>
          <w:lang w:val="zh-TW" w:eastAsia="zh-TW"/>
        </w:rPr>
        <w:t>。</w:t>
      </w:r>
    </w:p>
    <w:p w:rsidR="00407679" w:rsidRDefault="007F6A7F" w:rsidP="00FE2F61">
      <w:pPr>
        <w:pStyle w:val="a6"/>
        <w:spacing w:line="560" w:lineRule="exact"/>
        <w:ind w:firstLineChars="150" w:firstLine="480"/>
        <w:rPr>
          <w:rFonts w:ascii="仿宋" w:eastAsia="仿宋" w:hAnsi="仿宋"/>
          <w:lang w:val="zh-TW"/>
        </w:rPr>
      </w:pPr>
      <w:r w:rsidRPr="00EB3FD1">
        <w:rPr>
          <w:rFonts w:ascii="仿宋" w:eastAsia="仿宋" w:hAnsi="仿宋" w:hint="eastAsia"/>
        </w:rPr>
        <w:t>（三）</w:t>
      </w:r>
      <w:r w:rsidR="008B17E5" w:rsidRPr="00EB3FD1">
        <w:rPr>
          <w:rFonts w:ascii="仿宋" w:eastAsia="仿宋" w:hAnsi="仿宋" w:hint="eastAsia"/>
          <w:lang w:val="zh-TW" w:eastAsia="zh-TW"/>
        </w:rPr>
        <w:t>时刻督促所执教运动员按时</w:t>
      </w:r>
      <w:r w:rsidR="004C0C5B">
        <w:rPr>
          <w:rFonts w:ascii="仿宋" w:eastAsia="仿宋" w:hAnsi="仿宋" w:hint="eastAsia"/>
          <w:lang w:val="zh-TW"/>
        </w:rPr>
        <w:t>准确</w:t>
      </w:r>
      <w:r w:rsidR="008B17E5" w:rsidRPr="00EB3FD1">
        <w:rPr>
          <w:rFonts w:ascii="仿宋" w:eastAsia="仿宋" w:hAnsi="仿宋" w:hint="eastAsia"/>
          <w:lang w:val="zh-TW" w:eastAsia="zh-TW"/>
        </w:rPr>
        <w:t>提交行踪信息；</w:t>
      </w:r>
    </w:p>
    <w:p w:rsidR="003A5998" w:rsidRPr="00EB3FD1" w:rsidRDefault="003A5998" w:rsidP="00FE2F61">
      <w:pPr>
        <w:pStyle w:val="a6"/>
        <w:spacing w:line="560" w:lineRule="exact"/>
        <w:ind w:firstLineChars="150" w:firstLine="480"/>
        <w:rPr>
          <w:rFonts w:ascii="仿宋" w:eastAsia="仿宋" w:hAnsi="仿宋" w:cs="华文仿宋"/>
        </w:rPr>
      </w:pPr>
      <w:r>
        <w:rPr>
          <w:rFonts w:ascii="仿宋" w:eastAsia="仿宋" w:hAnsi="仿宋" w:hint="eastAsia"/>
        </w:rPr>
        <w:t>（四）不得私自向该省市在国家队运动员提供“五品”。</w:t>
      </w:r>
    </w:p>
    <w:p w:rsidR="00407679" w:rsidRPr="00EB3FD1" w:rsidRDefault="003A5998" w:rsidP="00FE2F61">
      <w:pPr>
        <w:pStyle w:val="a6"/>
        <w:spacing w:line="560" w:lineRule="exact"/>
        <w:ind w:firstLineChars="150" w:firstLine="480"/>
        <w:rPr>
          <w:rFonts w:ascii="仿宋" w:eastAsia="仿宋" w:hAnsi="仿宋" w:cs="华文仿宋"/>
        </w:rPr>
      </w:pPr>
      <w:r>
        <w:rPr>
          <w:rFonts w:ascii="仿宋" w:eastAsia="仿宋" w:hAnsi="仿宋" w:hint="eastAsia"/>
        </w:rPr>
        <w:t>（五</w:t>
      </w:r>
      <w:r w:rsidR="007F6A7F" w:rsidRPr="00EB3FD1">
        <w:rPr>
          <w:rFonts w:ascii="仿宋" w:eastAsia="仿宋" w:hAnsi="仿宋" w:hint="eastAsia"/>
        </w:rPr>
        <w:t>）</w:t>
      </w:r>
      <w:r w:rsidR="008B17E5" w:rsidRPr="00EB3FD1">
        <w:rPr>
          <w:rFonts w:ascii="仿宋" w:eastAsia="仿宋" w:hAnsi="仿宋" w:hint="eastAsia"/>
          <w:lang w:val="zh-TW" w:eastAsia="zh-TW"/>
        </w:rPr>
        <w:t>如果队内发生反兴奋剂紧急情况或发现任何兴奋剂违规行为及其他异常情况，立即报告领队和</w:t>
      </w:r>
      <w:r w:rsidR="00EB3FD1">
        <w:rPr>
          <w:rFonts w:ascii="仿宋" w:eastAsia="仿宋" w:hAnsi="仿宋" w:hint="eastAsia"/>
          <w:lang w:val="zh-TW"/>
        </w:rPr>
        <w:t>中国摔跤协会</w:t>
      </w:r>
      <w:r w:rsidR="008B17E5" w:rsidRPr="00EB3FD1">
        <w:rPr>
          <w:rFonts w:ascii="仿宋" w:eastAsia="仿宋" w:hAnsi="仿宋" w:hint="eastAsia"/>
          <w:lang w:val="zh-TW" w:eastAsia="zh-TW"/>
        </w:rPr>
        <w:t>。</w:t>
      </w:r>
    </w:p>
    <w:p w:rsidR="00407679" w:rsidRPr="00EB3FD1" w:rsidRDefault="008B17E5" w:rsidP="00FE2F61">
      <w:pPr>
        <w:pStyle w:val="a6"/>
        <w:spacing w:line="560" w:lineRule="exact"/>
        <w:ind w:firstLineChars="200"/>
        <w:rPr>
          <w:rFonts w:ascii="仿宋" w:eastAsia="仿宋" w:hAnsi="仿宋" w:cs="华文仿宋"/>
          <w:lang w:val="zh-TW" w:eastAsia="zh-TW"/>
        </w:rPr>
      </w:pPr>
      <w:r w:rsidRPr="00EB3FD1">
        <w:rPr>
          <w:rFonts w:ascii="仿宋" w:eastAsia="仿宋" w:hAnsi="仿宋" w:hint="eastAsia"/>
          <w:lang w:val="zh-CN"/>
        </w:rPr>
        <w:t>四</w:t>
      </w:r>
      <w:r w:rsidRPr="00EB3FD1">
        <w:rPr>
          <w:rFonts w:ascii="仿宋" w:eastAsia="仿宋" w:hAnsi="仿宋" w:hint="eastAsia"/>
          <w:lang w:val="zh-TW" w:eastAsia="zh-TW"/>
        </w:rPr>
        <w:t>、教练员：</w:t>
      </w:r>
    </w:p>
    <w:p w:rsidR="00407679" w:rsidRDefault="007F6A7F" w:rsidP="00FE2F61">
      <w:pPr>
        <w:pStyle w:val="a6"/>
        <w:spacing w:line="560" w:lineRule="exact"/>
        <w:ind w:firstLineChars="150" w:firstLine="480"/>
        <w:rPr>
          <w:rFonts w:ascii="仿宋" w:eastAsia="仿宋" w:hAnsi="仿宋"/>
          <w:lang w:val="zh-TW"/>
        </w:rPr>
      </w:pPr>
      <w:r w:rsidRPr="00EB3FD1">
        <w:rPr>
          <w:rFonts w:ascii="仿宋" w:eastAsia="仿宋" w:hAnsi="仿宋" w:hint="eastAsia"/>
          <w:lang w:val="zh-TW"/>
        </w:rPr>
        <w:t>（一）</w:t>
      </w:r>
      <w:r w:rsidR="008B17E5" w:rsidRPr="00EB3FD1">
        <w:rPr>
          <w:rFonts w:ascii="仿宋" w:eastAsia="仿宋" w:hAnsi="仿宋" w:hint="eastAsia"/>
          <w:lang w:val="zh-TW" w:eastAsia="zh-TW"/>
        </w:rPr>
        <w:t>只向运动员提供省市</w:t>
      </w:r>
      <w:r w:rsidR="003A5998">
        <w:rPr>
          <w:rFonts w:ascii="仿宋" w:eastAsia="仿宋" w:hAnsi="仿宋" w:hint="eastAsia"/>
          <w:lang w:val="zh-TW"/>
        </w:rPr>
        <w:t>队</w:t>
      </w:r>
      <w:r w:rsidR="008B17E5" w:rsidRPr="00EB3FD1">
        <w:rPr>
          <w:rFonts w:ascii="仿宋" w:eastAsia="仿宋" w:hAnsi="仿宋" w:hint="eastAsia"/>
          <w:lang w:val="zh-TW" w:eastAsia="zh-TW"/>
        </w:rPr>
        <w:t>统一采购的营养品和药品。</w:t>
      </w:r>
      <w:r w:rsidR="00A61272">
        <w:rPr>
          <w:rFonts w:ascii="仿宋" w:eastAsia="仿宋" w:hAnsi="仿宋" w:hint="eastAsia"/>
          <w:lang w:val="zh-TW"/>
        </w:rPr>
        <w:t>监督、禁止运动员</w:t>
      </w:r>
      <w:r w:rsidR="00A61272">
        <w:rPr>
          <w:rFonts w:ascii="仿宋" w:eastAsia="仿宋" w:hAnsi="仿宋" w:hint="eastAsia"/>
          <w:lang w:val="zh-TW" w:eastAsia="zh-TW"/>
        </w:rPr>
        <w:t>私自购买</w:t>
      </w:r>
      <w:r w:rsidR="00A61272">
        <w:rPr>
          <w:rFonts w:ascii="仿宋" w:eastAsia="仿宋" w:hAnsi="仿宋" w:hint="eastAsia"/>
          <w:lang w:val="zh-TW"/>
        </w:rPr>
        <w:t>“五品”。</w:t>
      </w:r>
    </w:p>
    <w:p w:rsidR="00A61272"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rPr>
        <w:t>（二）不得私自向该省市在国家队的运动员提供“五品”。</w:t>
      </w:r>
    </w:p>
    <w:p w:rsidR="00407679"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rPr>
        <w:t>（三</w:t>
      </w:r>
      <w:r w:rsidR="007F6A7F" w:rsidRPr="00EB3FD1">
        <w:rPr>
          <w:rFonts w:ascii="仿宋" w:eastAsia="仿宋" w:hAnsi="仿宋" w:hint="eastAsia"/>
        </w:rPr>
        <w:t>）</w:t>
      </w:r>
      <w:r w:rsidR="008B17E5" w:rsidRPr="00EB3FD1">
        <w:rPr>
          <w:rFonts w:ascii="仿宋" w:eastAsia="仿宋" w:hAnsi="仿宋" w:hint="eastAsia"/>
          <w:lang w:val="zh-TW" w:eastAsia="zh-TW"/>
        </w:rPr>
        <w:t>如果队内发生反兴奋剂紧急情</w:t>
      </w:r>
      <w:r w:rsidR="00DF6E89">
        <w:rPr>
          <w:rFonts w:ascii="仿宋" w:eastAsia="仿宋" w:hAnsi="仿宋" w:hint="eastAsia"/>
          <w:lang w:val="zh-TW" w:eastAsia="zh-TW"/>
        </w:rPr>
        <w:t>况或发现任何兴奋剂违规行为及其他异常情况，立即报告主教练或领队</w:t>
      </w:r>
      <w:r w:rsidR="00DF6E89">
        <w:rPr>
          <w:rFonts w:ascii="仿宋" w:eastAsia="仿宋" w:hAnsi="仿宋" w:hint="eastAsia"/>
          <w:lang w:val="zh-TW"/>
        </w:rPr>
        <w:t>。</w:t>
      </w:r>
    </w:p>
    <w:p w:rsidR="00407679"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rPr>
        <w:t>（四</w:t>
      </w:r>
      <w:r w:rsidR="007F6A7F" w:rsidRPr="00EB3FD1">
        <w:rPr>
          <w:rFonts w:ascii="仿宋" w:eastAsia="仿宋" w:hAnsi="仿宋" w:hint="eastAsia"/>
        </w:rPr>
        <w:t>）</w:t>
      </w:r>
      <w:r w:rsidR="008B17E5" w:rsidRPr="00EB3FD1">
        <w:rPr>
          <w:rFonts w:ascii="仿宋" w:eastAsia="仿宋" w:hAnsi="仿宋" w:hint="eastAsia"/>
          <w:lang w:val="zh-TW" w:eastAsia="zh-TW"/>
        </w:rPr>
        <w:t>时刻督促所执教运动员按时</w:t>
      </w:r>
      <w:r w:rsidR="004C0C5B">
        <w:rPr>
          <w:rFonts w:ascii="仿宋" w:eastAsia="仿宋" w:hAnsi="仿宋" w:hint="eastAsia"/>
          <w:lang w:val="zh-TW"/>
        </w:rPr>
        <w:t>准确</w:t>
      </w:r>
      <w:r w:rsidR="008B17E5" w:rsidRPr="00EB3FD1">
        <w:rPr>
          <w:rFonts w:ascii="仿宋" w:eastAsia="仿宋" w:hAnsi="仿宋" w:hint="eastAsia"/>
          <w:lang w:val="zh-TW" w:eastAsia="zh-TW"/>
        </w:rPr>
        <w:t>提交行踪信息。</w:t>
      </w:r>
    </w:p>
    <w:p w:rsidR="00407679" w:rsidRPr="00EB3FD1" w:rsidRDefault="008B17E5" w:rsidP="00FE2F61">
      <w:pPr>
        <w:pStyle w:val="a6"/>
        <w:spacing w:line="560" w:lineRule="exact"/>
        <w:ind w:firstLineChars="200"/>
        <w:rPr>
          <w:rFonts w:ascii="仿宋" w:eastAsia="仿宋" w:hAnsi="仿宋" w:cs="华文仿宋"/>
          <w:lang w:val="zh-TW" w:eastAsia="zh-TW"/>
        </w:rPr>
      </w:pPr>
      <w:r w:rsidRPr="00EB3FD1">
        <w:rPr>
          <w:rFonts w:ascii="仿宋" w:eastAsia="仿宋" w:hAnsi="仿宋" w:hint="eastAsia"/>
          <w:lang w:val="zh-CN"/>
        </w:rPr>
        <w:t>五</w:t>
      </w:r>
      <w:r w:rsidRPr="00EB3FD1">
        <w:rPr>
          <w:rFonts w:ascii="仿宋" w:eastAsia="仿宋" w:hAnsi="仿宋" w:hint="eastAsia"/>
          <w:lang w:val="zh-TW" w:eastAsia="zh-TW"/>
        </w:rPr>
        <w:t>、运动员：</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（一）</w:t>
      </w:r>
      <w:r w:rsidR="008B17E5" w:rsidRPr="00EB3FD1">
        <w:rPr>
          <w:rFonts w:ascii="仿宋" w:eastAsia="仿宋" w:hAnsi="仿宋" w:hint="eastAsia"/>
          <w:lang w:val="zh-TW" w:eastAsia="zh-TW"/>
        </w:rPr>
        <w:t>按时</w:t>
      </w:r>
      <w:r w:rsidR="004C0C5B">
        <w:rPr>
          <w:rFonts w:ascii="仿宋" w:eastAsia="仿宋" w:hAnsi="仿宋" w:hint="eastAsia"/>
          <w:lang w:val="zh-TW"/>
        </w:rPr>
        <w:t>准确</w:t>
      </w:r>
      <w:r w:rsidR="00DF6E89">
        <w:rPr>
          <w:rFonts w:ascii="仿宋" w:eastAsia="仿宋" w:hAnsi="仿宋" w:hint="eastAsia"/>
          <w:lang w:val="zh-TW" w:eastAsia="zh-TW"/>
        </w:rPr>
        <w:t>申报和更新行踪信息</w:t>
      </w:r>
      <w:r w:rsidR="00DF6E89">
        <w:rPr>
          <w:rFonts w:ascii="仿宋" w:eastAsia="仿宋" w:hAnsi="仿宋" w:hint="eastAsia"/>
          <w:lang w:val="zh-TW"/>
        </w:rPr>
        <w:t>。</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（二）</w:t>
      </w:r>
      <w:r w:rsidR="00FE2F61">
        <w:rPr>
          <w:rFonts w:ascii="仿宋" w:eastAsia="仿宋" w:hAnsi="仿宋" w:hint="eastAsia"/>
        </w:rPr>
        <w:t>对进入自己体内的一切物质和使用方法负责。</w:t>
      </w:r>
      <w:r w:rsidR="008B17E5" w:rsidRPr="00EB3FD1">
        <w:rPr>
          <w:rFonts w:ascii="仿宋" w:eastAsia="仿宋" w:hAnsi="仿宋" w:hint="eastAsia"/>
          <w:lang w:val="zh-TW" w:eastAsia="zh-TW"/>
        </w:rPr>
        <w:t>坚决不私自外出就餐，不私自购买</w:t>
      </w:r>
      <w:r w:rsidR="003A5998">
        <w:rPr>
          <w:rFonts w:ascii="仿宋" w:eastAsia="仿宋" w:hAnsi="仿宋" w:hint="eastAsia"/>
          <w:lang w:val="zh-TW"/>
        </w:rPr>
        <w:t>“</w:t>
      </w:r>
      <w:r w:rsidR="008B17E5" w:rsidRPr="00EB3FD1">
        <w:rPr>
          <w:rFonts w:ascii="仿宋" w:eastAsia="仿宋" w:hAnsi="仿宋" w:hint="eastAsia"/>
          <w:lang w:val="zh-TW" w:eastAsia="zh-TW"/>
        </w:rPr>
        <w:t>五品</w:t>
      </w:r>
      <w:r w:rsidR="003A5998">
        <w:rPr>
          <w:rFonts w:ascii="仿宋" w:eastAsia="仿宋" w:hAnsi="仿宋" w:hint="eastAsia"/>
          <w:lang w:val="zh-TW"/>
        </w:rPr>
        <w:t>”</w:t>
      </w:r>
      <w:r w:rsidR="00DF6E89">
        <w:rPr>
          <w:rFonts w:ascii="仿宋" w:eastAsia="仿宋" w:hAnsi="仿宋" w:hint="eastAsia"/>
          <w:lang w:val="zh-TW"/>
        </w:rPr>
        <w:t>。</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（三）</w:t>
      </w:r>
      <w:r w:rsidR="008B17E5" w:rsidRPr="00EB3FD1">
        <w:rPr>
          <w:rFonts w:ascii="仿宋" w:eastAsia="仿宋" w:hAnsi="仿宋" w:hint="eastAsia"/>
          <w:lang w:val="zh-TW" w:eastAsia="zh-TW"/>
        </w:rPr>
        <w:t>除省市队统一提供的营</w:t>
      </w:r>
      <w:r w:rsidR="000A0DF8">
        <w:rPr>
          <w:rFonts w:ascii="仿宋" w:eastAsia="仿宋" w:hAnsi="仿宋" w:hint="eastAsia"/>
          <w:lang w:val="zh-TW" w:eastAsia="zh-TW"/>
        </w:rPr>
        <w:t>养品和药品外，坚决不使用任何第三方单位和人员提供的营养品和药品</w:t>
      </w:r>
      <w:r w:rsidR="00DF6E89">
        <w:rPr>
          <w:rFonts w:ascii="仿宋" w:eastAsia="仿宋" w:hAnsi="仿宋" w:hint="eastAsia"/>
          <w:lang w:val="zh-TW"/>
        </w:rPr>
        <w:t>。</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lastRenderedPageBreak/>
        <w:t>（四）</w:t>
      </w:r>
      <w:r w:rsidR="008B17E5" w:rsidRPr="00EB3FD1">
        <w:rPr>
          <w:rFonts w:ascii="仿宋" w:eastAsia="仿宋" w:hAnsi="仿宋" w:hint="eastAsia"/>
          <w:lang w:val="zh-TW" w:eastAsia="zh-TW"/>
        </w:rPr>
        <w:t>了解掌握</w:t>
      </w:r>
      <w:r w:rsidR="00DF6E89">
        <w:rPr>
          <w:rFonts w:ascii="仿宋" w:eastAsia="仿宋" w:hAnsi="仿宋" w:hint="eastAsia"/>
          <w:lang w:val="zh-TW" w:eastAsia="zh-TW"/>
        </w:rPr>
        <w:t>兴奋剂检查过程中运动员的权利和义务，积极配合兴奋剂检察官的工作</w:t>
      </w:r>
      <w:r w:rsidR="00DF6E89">
        <w:rPr>
          <w:rFonts w:ascii="仿宋" w:eastAsia="仿宋" w:hAnsi="仿宋" w:hint="eastAsia"/>
          <w:lang w:val="zh-TW"/>
        </w:rPr>
        <w:t>。</w:t>
      </w:r>
    </w:p>
    <w:p w:rsidR="007F6A7F" w:rsidRDefault="007F6A7F" w:rsidP="00FE2F61">
      <w:pPr>
        <w:pStyle w:val="a6"/>
        <w:spacing w:line="560" w:lineRule="exact"/>
        <w:ind w:firstLineChars="150" w:firstLine="480"/>
        <w:rPr>
          <w:rFonts w:ascii="仿宋" w:eastAsia="仿宋" w:hAnsi="仿宋"/>
          <w:lang w:val="zh-TW"/>
        </w:rPr>
      </w:pPr>
      <w:r w:rsidRPr="00EB3FD1">
        <w:rPr>
          <w:rFonts w:ascii="仿宋" w:eastAsia="仿宋" w:hAnsi="仿宋" w:hint="eastAsia"/>
        </w:rPr>
        <w:t>（五）</w:t>
      </w:r>
      <w:r w:rsidR="008B17E5" w:rsidRPr="00EB3FD1">
        <w:rPr>
          <w:rFonts w:ascii="仿宋" w:eastAsia="仿宋" w:hAnsi="仿宋" w:hint="eastAsia"/>
          <w:lang w:val="zh-TW" w:eastAsia="zh-TW"/>
        </w:rPr>
        <w:t>如果队内发生反兴奋剂紧急</w:t>
      </w:r>
      <w:r w:rsidR="000A0DF8">
        <w:rPr>
          <w:rFonts w:ascii="仿宋" w:eastAsia="仿宋" w:hAnsi="仿宋" w:hint="eastAsia"/>
          <w:lang w:val="zh-TW" w:eastAsia="zh-TW"/>
        </w:rPr>
        <w:t>情况或发现任何兴奋剂违规行为及其他异常情况，立刻报告教练或领队</w:t>
      </w:r>
      <w:r w:rsidR="00DF6E89">
        <w:rPr>
          <w:rFonts w:ascii="仿宋" w:eastAsia="仿宋" w:hAnsi="仿宋" w:hint="eastAsia"/>
          <w:lang w:val="zh-TW"/>
        </w:rPr>
        <w:t>。</w:t>
      </w:r>
    </w:p>
    <w:p w:rsidR="00287C17" w:rsidRPr="00EB3FD1" w:rsidRDefault="00287C17" w:rsidP="00FE2F61">
      <w:pPr>
        <w:pStyle w:val="a6"/>
        <w:spacing w:line="560" w:lineRule="exact"/>
        <w:ind w:firstLineChars="150" w:firstLine="480"/>
        <w:rPr>
          <w:rFonts w:ascii="仿宋" w:eastAsia="仿宋" w:hAnsi="仿宋" w:cs="华文仿宋"/>
        </w:rPr>
      </w:pPr>
      <w:r>
        <w:rPr>
          <w:rFonts w:ascii="仿宋" w:eastAsia="仿宋" w:hAnsi="仿宋" w:hint="eastAsia"/>
          <w:lang w:val="zh-TW"/>
        </w:rPr>
        <w:t>（六）</w:t>
      </w:r>
      <w:r w:rsidR="00DF6E89">
        <w:rPr>
          <w:rFonts w:ascii="仿宋" w:eastAsia="仿宋" w:hAnsi="仿宋" w:hint="eastAsia"/>
          <w:lang w:val="zh-TW"/>
        </w:rPr>
        <w:t>不得向国家队的队友提供任何“五品”，</w:t>
      </w:r>
      <w:r>
        <w:rPr>
          <w:rFonts w:ascii="仿宋" w:eastAsia="仿宋" w:hAnsi="仿宋" w:hint="eastAsia"/>
          <w:lang w:val="zh-TW"/>
        </w:rPr>
        <w:t>如被所在单位作为编外运动员调至国家队，则按照省内要求进行反兴奋剂各项工作，不可将省内</w:t>
      </w:r>
      <w:r w:rsidR="00DF6E89">
        <w:rPr>
          <w:rFonts w:ascii="仿宋" w:eastAsia="仿宋" w:hAnsi="仿宋" w:hint="eastAsia"/>
          <w:lang w:val="zh-TW"/>
        </w:rPr>
        <w:t>的“五</w:t>
      </w:r>
      <w:r>
        <w:rPr>
          <w:rFonts w:ascii="仿宋" w:eastAsia="仿宋" w:hAnsi="仿宋" w:hint="eastAsia"/>
          <w:lang w:val="zh-TW"/>
        </w:rPr>
        <w:t>品</w:t>
      </w:r>
      <w:r w:rsidR="00DF6E89">
        <w:rPr>
          <w:rFonts w:ascii="仿宋" w:eastAsia="仿宋" w:hAnsi="仿宋" w:hint="eastAsia"/>
          <w:lang w:val="zh-TW"/>
        </w:rPr>
        <w:t>”</w:t>
      </w:r>
      <w:r>
        <w:rPr>
          <w:rFonts w:ascii="仿宋" w:eastAsia="仿宋" w:hAnsi="仿宋" w:hint="eastAsia"/>
          <w:lang w:val="zh-TW"/>
        </w:rPr>
        <w:t>提供给国家队其他运动员服用。</w:t>
      </w:r>
    </w:p>
    <w:p w:rsidR="00407679" w:rsidRPr="00EB3FD1" w:rsidRDefault="008B17E5" w:rsidP="00FE2F61">
      <w:pPr>
        <w:pStyle w:val="a6"/>
        <w:spacing w:line="560" w:lineRule="exact"/>
        <w:ind w:firstLineChars="200"/>
        <w:rPr>
          <w:rFonts w:ascii="仿宋" w:eastAsia="仿宋" w:hAnsi="仿宋" w:cs="华文仿宋"/>
        </w:rPr>
      </w:pPr>
      <w:r w:rsidRPr="00EB3FD1">
        <w:rPr>
          <w:rFonts w:ascii="仿宋" w:eastAsia="仿宋" w:hAnsi="仿宋" w:hint="eastAsia"/>
          <w:lang w:val="zh-CN"/>
        </w:rPr>
        <w:t>六</w:t>
      </w:r>
      <w:r w:rsidRPr="00EB3FD1">
        <w:rPr>
          <w:rFonts w:ascii="仿宋" w:eastAsia="仿宋" w:hAnsi="仿宋" w:hint="eastAsia"/>
          <w:lang w:val="zh-TW" w:eastAsia="zh-TW"/>
        </w:rPr>
        <w:t>、科</w:t>
      </w:r>
      <w:proofErr w:type="gramStart"/>
      <w:r w:rsidRPr="00EB3FD1">
        <w:rPr>
          <w:rFonts w:ascii="仿宋" w:eastAsia="仿宋" w:hAnsi="仿宋" w:hint="eastAsia"/>
          <w:lang w:val="zh-TW" w:eastAsia="zh-TW"/>
        </w:rPr>
        <w:t>医</w:t>
      </w:r>
      <w:proofErr w:type="gramEnd"/>
      <w:r w:rsidRPr="00EB3FD1">
        <w:rPr>
          <w:rFonts w:ascii="仿宋" w:eastAsia="仿宋" w:hAnsi="仿宋" w:hint="eastAsia"/>
          <w:lang w:val="zh-TW" w:eastAsia="zh-TW"/>
        </w:rPr>
        <w:t>人员：</w:t>
      </w:r>
    </w:p>
    <w:p w:rsidR="00407679" w:rsidRDefault="007F6A7F" w:rsidP="00FE2F61">
      <w:pPr>
        <w:pStyle w:val="a6"/>
        <w:spacing w:line="560" w:lineRule="exact"/>
        <w:ind w:firstLineChars="150" w:firstLine="480"/>
        <w:rPr>
          <w:rFonts w:ascii="仿宋" w:eastAsia="仿宋" w:hAnsi="仿宋"/>
          <w:lang w:val="zh-TW"/>
        </w:rPr>
      </w:pPr>
      <w:r w:rsidRPr="00EB3FD1">
        <w:rPr>
          <w:rFonts w:ascii="仿宋" w:eastAsia="仿宋" w:hAnsi="仿宋" w:hint="eastAsia"/>
        </w:rPr>
        <w:t>（一）</w:t>
      </w:r>
      <w:r w:rsidR="008B17E5" w:rsidRPr="00EB3FD1">
        <w:rPr>
          <w:rFonts w:ascii="仿宋" w:eastAsia="仿宋" w:hAnsi="仿宋" w:hint="eastAsia"/>
          <w:lang w:val="zh-TW" w:eastAsia="zh-TW"/>
        </w:rPr>
        <w:t>除了省市队统一采购的药</w:t>
      </w:r>
      <w:r w:rsidR="00A61272">
        <w:rPr>
          <w:rFonts w:ascii="仿宋" w:eastAsia="仿宋" w:hAnsi="仿宋" w:hint="eastAsia"/>
          <w:lang w:val="zh-TW" w:eastAsia="zh-TW"/>
        </w:rPr>
        <w:t>品和营养品以外，绝不向运动员和教练员提供任何其他的营养品和药品</w:t>
      </w:r>
      <w:r w:rsidR="00A61272">
        <w:rPr>
          <w:rFonts w:ascii="仿宋" w:eastAsia="仿宋" w:hAnsi="仿宋" w:hint="eastAsia"/>
          <w:lang w:val="zh-TW"/>
        </w:rPr>
        <w:t>。监督、禁止运动员</w:t>
      </w:r>
      <w:r w:rsidR="00A61272">
        <w:rPr>
          <w:rFonts w:ascii="仿宋" w:eastAsia="仿宋" w:hAnsi="仿宋" w:hint="eastAsia"/>
          <w:lang w:val="zh-TW" w:eastAsia="zh-TW"/>
        </w:rPr>
        <w:t>私自购买</w:t>
      </w:r>
      <w:r w:rsidR="00A61272">
        <w:rPr>
          <w:rFonts w:ascii="仿宋" w:eastAsia="仿宋" w:hAnsi="仿宋" w:hint="eastAsia"/>
          <w:lang w:val="zh-TW"/>
        </w:rPr>
        <w:t>“五品”。</w:t>
      </w:r>
    </w:p>
    <w:p w:rsidR="00A61272"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rPr>
        <w:t>（二）不得私自向该省市在国家队的运动员提供“五品”。</w:t>
      </w:r>
    </w:p>
    <w:p w:rsidR="00407679"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lang w:val="zh-TW"/>
        </w:rPr>
        <w:t>（三</w:t>
      </w:r>
      <w:r w:rsidR="007F6A7F" w:rsidRPr="00EB3FD1">
        <w:rPr>
          <w:rFonts w:ascii="仿宋" w:eastAsia="仿宋" w:hAnsi="仿宋" w:hint="eastAsia"/>
          <w:lang w:val="zh-TW"/>
        </w:rPr>
        <w:t>）</w:t>
      </w:r>
      <w:r w:rsidR="008B17E5" w:rsidRPr="00EB3FD1">
        <w:rPr>
          <w:rFonts w:ascii="仿宋" w:eastAsia="仿宋" w:hAnsi="仿宋" w:hint="eastAsia"/>
          <w:lang w:val="zh-TW" w:eastAsia="zh-TW"/>
        </w:rPr>
        <w:t>负责运动员治疗用药的审核与管理，严格执行运动员用药登记制度，严禁向运动员提供含有禁用物质的营养品和药品。运动员确因治疗必须使用含有禁用物质的药物，必须按照反兴奋剂相关规定帮助运动员申请治疗用药豁免，并及时报告主教练或领队；</w:t>
      </w:r>
    </w:p>
    <w:p w:rsidR="00407679" w:rsidRPr="00EB3FD1" w:rsidRDefault="00A61272" w:rsidP="00FE2F61">
      <w:pPr>
        <w:pStyle w:val="a6"/>
        <w:spacing w:line="560" w:lineRule="exact"/>
        <w:ind w:firstLineChars="150" w:firstLine="480"/>
        <w:rPr>
          <w:rFonts w:ascii="仿宋" w:eastAsia="仿宋" w:hAnsi="仿宋" w:cs="华文仿宋"/>
        </w:rPr>
      </w:pPr>
      <w:r>
        <w:rPr>
          <w:rFonts w:ascii="仿宋" w:eastAsia="仿宋" w:hAnsi="仿宋" w:hint="eastAsia"/>
        </w:rPr>
        <w:t>（四</w:t>
      </w:r>
      <w:r w:rsidR="007F6A7F" w:rsidRPr="00EB3FD1">
        <w:rPr>
          <w:rFonts w:ascii="仿宋" w:eastAsia="仿宋" w:hAnsi="仿宋" w:hint="eastAsia"/>
        </w:rPr>
        <w:t>）</w:t>
      </w:r>
      <w:r w:rsidR="008B17E5" w:rsidRPr="00EB3FD1">
        <w:rPr>
          <w:rFonts w:ascii="仿宋" w:eastAsia="仿宋" w:hAnsi="仿宋" w:hint="eastAsia"/>
          <w:lang w:val="zh-TW" w:eastAsia="zh-TW"/>
        </w:rPr>
        <w:t>如果队内发生反兴奋剂紧急情况或发现任何兴奋剂违规行为及其他异常情况，立刻报告教练或领队。</w:t>
      </w:r>
    </w:p>
    <w:p w:rsidR="00407679" w:rsidRPr="00EB3FD1" w:rsidRDefault="008B17E5" w:rsidP="00FE2F61">
      <w:pPr>
        <w:pStyle w:val="a6"/>
        <w:spacing w:line="560" w:lineRule="exact"/>
        <w:ind w:firstLineChars="200"/>
        <w:rPr>
          <w:rFonts w:ascii="仿宋" w:eastAsia="仿宋" w:hAnsi="仿宋" w:cs="华文仿宋"/>
          <w:lang w:val="zh-TW" w:eastAsia="zh-TW"/>
        </w:rPr>
      </w:pPr>
      <w:r w:rsidRPr="00EB3FD1">
        <w:rPr>
          <w:rFonts w:ascii="仿宋" w:eastAsia="仿宋" w:hAnsi="仿宋" w:hint="eastAsia"/>
          <w:lang w:val="zh-CN"/>
        </w:rPr>
        <w:t>七</w:t>
      </w:r>
      <w:r w:rsidRPr="00EB3FD1">
        <w:rPr>
          <w:rFonts w:ascii="仿宋" w:eastAsia="仿宋" w:hAnsi="仿宋" w:hint="eastAsia"/>
          <w:lang w:val="zh-TW" w:eastAsia="zh-TW"/>
        </w:rPr>
        <w:t>、队伍反兴奋剂联络人：</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（一）</w:t>
      </w:r>
      <w:r w:rsidR="00A61272">
        <w:rPr>
          <w:rFonts w:ascii="仿宋" w:eastAsia="仿宋" w:hAnsi="仿宋" w:hint="eastAsia"/>
        </w:rPr>
        <w:t>及时了解反兴奋剂中心最新的注册检查库及检查库中涉及到的所管辖</w:t>
      </w:r>
      <w:r w:rsidR="004C0C5B">
        <w:rPr>
          <w:rFonts w:ascii="仿宋" w:eastAsia="仿宋" w:hAnsi="仿宋" w:hint="eastAsia"/>
        </w:rPr>
        <w:t>运动员名单，</w:t>
      </w:r>
      <w:r w:rsidR="004C0C5B">
        <w:rPr>
          <w:rFonts w:ascii="仿宋" w:eastAsia="仿宋" w:hAnsi="仿宋" w:hint="eastAsia"/>
          <w:lang w:val="zh-TW" w:eastAsia="zh-TW"/>
        </w:rPr>
        <w:t>负责及时汇总运动员行踪信</w:t>
      </w:r>
      <w:r w:rsidR="004C0C5B">
        <w:rPr>
          <w:rFonts w:ascii="仿宋" w:eastAsia="仿宋" w:hAnsi="仿宋" w:hint="eastAsia"/>
          <w:lang w:val="zh-TW" w:eastAsia="zh-TW"/>
        </w:rPr>
        <w:lastRenderedPageBreak/>
        <w:t>息表，按照要求</w:t>
      </w:r>
      <w:r w:rsidR="008B17E5" w:rsidRPr="00EB3FD1">
        <w:rPr>
          <w:rFonts w:ascii="仿宋" w:eastAsia="仿宋" w:hAnsi="仿宋" w:hint="eastAsia"/>
          <w:lang w:val="zh-TW" w:eastAsia="zh-TW"/>
        </w:rPr>
        <w:t>报送领队；</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（二）</w:t>
      </w:r>
      <w:r w:rsidR="008B17E5" w:rsidRPr="00EB3FD1">
        <w:rPr>
          <w:rFonts w:ascii="仿宋" w:eastAsia="仿宋" w:hAnsi="仿宋" w:hint="eastAsia"/>
          <w:lang w:val="zh-TW" w:eastAsia="zh-TW"/>
        </w:rPr>
        <w:t>运动员接受兴奋剂检查时</w:t>
      </w:r>
      <w:r w:rsidR="004C0C5B">
        <w:rPr>
          <w:rFonts w:ascii="仿宋" w:eastAsia="仿宋" w:hAnsi="仿宋" w:hint="eastAsia"/>
          <w:lang w:val="zh-TW"/>
        </w:rPr>
        <w:t>，</w:t>
      </w:r>
      <w:r w:rsidR="008B17E5" w:rsidRPr="00EB3FD1">
        <w:rPr>
          <w:rFonts w:ascii="仿宋" w:eastAsia="仿宋" w:hAnsi="仿宋" w:hint="eastAsia"/>
          <w:lang w:val="zh-TW" w:eastAsia="zh-TW"/>
        </w:rPr>
        <w:t>必须全程陪同，积极协助运动员配合兴奋剂检查工作</w:t>
      </w:r>
      <w:r w:rsidR="004C0C5B">
        <w:rPr>
          <w:rFonts w:ascii="仿宋" w:eastAsia="仿宋" w:hAnsi="仿宋" w:hint="eastAsia"/>
          <w:lang w:val="zh-TW"/>
        </w:rPr>
        <w:t>，并负责收集保管检测底单</w:t>
      </w:r>
      <w:r w:rsidR="008B17E5" w:rsidRPr="00EB3FD1">
        <w:rPr>
          <w:rFonts w:ascii="仿宋" w:eastAsia="仿宋" w:hAnsi="仿宋" w:hint="eastAsia"/>
          <w:lang w:val="zh-TW" w:eastAsia="zh-TW"/>
        </w:rPr>
        <w:t>；</w:t>
      </w:r>
    </w:p>
    <w:p w:rsidR="00407679" w:rsidRPr="00EB3FD1" w:rsidRDefault="007F6A7F" w:rsidP="00FE2F61">
      <w:pPr>
        <w:pStyle w:val="a6"/>
        <w:spacing w:line="560" w:lineRule="exact"/>
        <w:ind w:firstLineChars="150" w:firstLine="480"/>
        <w:rPr>
          <w:rFonts w:ascii="仿宋" w:eastAsia="仿宋" w:hAnsi="仿宋" w:cs="华文仿宋"/>
        </w:rPr>
      </w:pPr>
      <w:r w:rsidRPr="00EB3FD1">
        <w:rPr>
          <w:rFonts w:ascii="仿宋" w:eastAsia="仿宋" w:hAnsi="仿宋" w:hint="eastAsia"/>
        </w:rPr>
        <w:t>（三）</w:t>
      </w:r>
      <w:r w:rsidR="008B17E5" w:rsidRPr="00EB3FD1">
        <w:rPr>
          <w:rFonts w:ascii="仿宋" w:eastAsia="仿宋" w:hAnsi="仿宋" w:hint="eastAsia"/>
          <w:lang w:val="zh-TW" w:eastAsia="zh-TW"/>
        </w:rPr>
        <w:t>如接受国际组织赛外飞检，在接受检查的同时马上报</w:t>
      </w:r>
      <w:r w:rsidR="00EB3FD1">
        <w:rPr>
          <w:rFonts w:ascii="仿宋" w:eastAsia="仿宋" w:hAnsi="仿宋" w:hint="eastAsia"/>
          <w:lang w:val="zh-TW"/>
        </w:rPr>
        <w:t>中国摔跤协会</w:t>
      </w:r>
      <w:r w:rsidR="008B17E5" w:rsidRPr="00EB3FD1">
        <w:rPr>
          <w:rFonts w:ascii="仿宋" w:eastAsia="仿宋" w:hAnsi="仿宋" w:hint="eastAsia"/>
          <w:lang w:val="zh-TW" w:eastAsia="zh-TW"/>
        </w:rPr>
        <w:t>，检查结束后报送以下详细信息：</w:t>
      </w:r>
      <w:r w:rsidRPr="00EB3FD1">
        <w:rPr>
          <w:rFonts w:ascii="仿宋" w:eastAsia="仿宋" w:hAnsi="仿宋" w:hint="eastAsia"/>
          <w:lang w:val="zh-TW"/>
        </w:rPr>
        <w:t>1、</w:t>
      </w:r>
      <w:r w:rsidR="008B17E5" w:rsidRPr="00EB3FD1">
        <w:rPr>
          <w:rFonts w:ascii="仿宋" w:eastAsia="仿宋" w:hAnsi="仿宋" w:hint="eastAsia"/>
          <w:lang w:val="zh-TW" w:eastAsia="zh-TW"/>
        </w:rPr>
        <w:t>接受检测的运动员人数和姓名；</w:t>
      </w:r>
      <w:r w:rsidRPr="00EB3FD1">
        <w:rPr>
          <w:rFonts w:ascii="仿宋" w:eastAsia="仿宋" w:hAnsi="仿宋" w:hint="eastAsia"/>
          <w:lang w:val="zh-TW"/>
        </w:rPr>
        <w:t>2、</w:t>
      </w:r>
      <w:r w:rsidR="008B17E5" w:rsidRPr="00EB3FD1">
        <w:rPr>
          <w:rFonts w:ascii="仿宋" w:eastAsia="仿宋" w:hAnsi="仿宋" w:hint="eastAsia"/>
          <w:lang w:val="zh-TW" w:eastAsia="zh-TW"/>
        </w:rPr>
        <w:t>运动员的主管教练、队医和领队等管理人员的姓名；</w:t>
      </w:r>
      <w:r w:rsidRPr="00EB3FD1">
        <w:rPr>
          <w:rFonts w:ascii="仿宋" w:eastAsia="仿宋" w:hAnsi="仿宋" w:hint="eastAsia"/>
          <w:lang w:val="zh-TW"/>
        </w:rPr>
        <w:t>3、</w:t>
      </w:r>
      <w:r w:rsidR="008B17E5" w:rsidRPr="00EB3FD1">
        <w:rPr>
          <w:rFonts w:ascii="仿宋" w:eastAsia="仿宋" w:hAnsi="仿宋" w:hint="eastAsia"/>
          <w:lang w:val="zh-TW" w:eastAsia="zh-TW"/>
        </w:rPr>
        <w:t>检测单清晰的电子版照片；</w:t>
      </w:r>
      <w:r w:rsidRPr="00EB3FD1">
        <w:rPr>
          <w:rFonts w:ascii="仿宋" w:eastAsia="仿宋" w:hAnsi="仿宋" w:hint="eastAsia"/>
          <w:lang w:val="zh-TW"/>
        </w:rPr>
        <w:t>4、</w:t>
      </w:r>
      <w:r w:rsidR="008B17E5" w:rsidRPr="00EB3FD1">
        <w:rPr>
          <w:rFonts w:ascii="仿宋" w:eastAsia="仿宋" w:hAnsi="仿宋" w:hint="eastAsia"/>
          <w:lang w:val="zh-TW" w:eastAsia="zh-TW"/>
        </w:rPr>
        <w:t>实施检测的检查官人数、性别、抵离时间以及检查官的工作证件、国际组织授权书等清晰的电子版照片。</w:t>
      </w:r>
    </w:p>
    <w:p w:rsidR="00407679" w:rsidRPr="00EB3FD1" w:rsidRDefault="008B17E5" w:rsidP="00FE2F61">
      <w:pPr>
        <w:pStyle w:val="a6"/>
        <w:spacing w:line="560" w:lineRule="exact"/>
        <w:rPr>
          <w:rFonts w:ascii="仿宋" w:eastAsia="仿宋" w:hAnsi="仿宋" w:cs="华文仿宋"/>
        </w:rPr>
      </w:pPr>
      <w:r w:rsidRPr="00EB3FD1">
        <w:rPr>
          <w:rFonts w:ascii="仿宋" w:eastAsia="仿宋" w:hAnsi="仿宋" w:hint="eastAsia"/>
          <w:lang w:val="zh-CN"/>
        </w:rPr>
        <w:t>八</w:t>
      </w:r>
      <w:r w:rsidRPr="00EB3FD1">
        <w:rPr>
          <w:rFonts w:ascii="仿宋" w:eastAsia="仿宋" w:hAnsi="仿宋" w:hint="eastAsia"/>
          <w:lang w:val="zh-TW" w:eastAsia="zh-TW"/>
        </w:rPr>
        <w:t>、责任处理</w:t>
      </w:r>
    </w:p>
    <w:p w:rsidR="007847FC" w:rsidRDefault="008B17E5" w:rsidP="00FE2F61">
      <w:pPr>
        <w:pStyle w:val="a6"/>
        <w:spacing w:line="560" w:lineRule="exact"/>
        <w:ind w:firstLineChars="200"/>
        <w:rPr>
          <w:rFonts w:ascii="仿宋" w:eastAsia="仿宋" w:hAnsi="仿宋"/>
          <w:lang w:val="zh-CN"/>
        </w:rPr>
      </w:pPr>
      <w:r w:rsidRPr="00EB3FD1">
        <w:rPr>
          <w:rFonts w:ascii="仿宋" w:eastAsia="仿宋" w:hAnsi="仿宋" w:hint="eastAsia"/>
          <w:lang w:val="zh-TW" w:eastAsia="zh-TW"/>
        </w:rPr>
        <w:t>自签订《责任书》之日起，如省市队运动员和辅助人员发生兴奋剂违规事件，相关责任人须承担相应责任。</w:t>
      </w:r>
      <w:r w:rsidR="000666D6" w:rsidRPr="00EB3FD1">
        <w:rPr>
          <w:rFonts w:ascii="仿宋" w:eastAsia="仿宋" w:hAnsi="仿宋" w:hint="eastAsia"/>
          <w:lang w:val="zh-TW"/>
        </w:rPr>
        <w:t>中国</w:t>
      </w:r>
      <w:r w:rsidR="00EB3FD1">
        <w:rPr>
          <w:rFonts w:ascii="仿宋" w:eastAsia="仿宋" w:hAnsi="仿宋" w:hint="eastAsia"/>
          <w:lang w:val="zh-TW"/>
        </w:rPr>
        <w:t>摔跤</w:t>
      </w:r>
      <w:r w:rsidR="000666D6" w:rsidRPr="00EB3FD1">
        <w:rPr>
          <w:rFonts w:ascii="仿宋" w:eastAsia="仿宋" w:hAnsi="仿宋" w:hint="eastAsia"/>
          <w:lang w:val="zh-TW"/>
        </w:rPr>
        <w:t>协会</w:t>
      </w:r>
      <w:r w:rsidRPr="00EB3FD1">
        <w:rPr>
          <w:rFonts w:ascii="仿宋" w:eastAsia="仿宋" w:hAnsi="仿宋" w:hint="eastAsia"/>
          <w:lang w:val="zh-TW" w:eastAsia="zh-TW"/>
        </w:rPr>
        <w:t>将依据国家体育总局二十号令《反兴奋剂管理办法》和《体育运动中兴奋剂管制通则》给予所有责任人严厉处罚</w:t>
      </w:r>
      <w:r w:rsidRPr="00EB3FD1">
        <w:rPr>
          <w:rFonts w:ascii="仿宋" w:eastAsia="仿宋" w:hAnsi="仿宋" w:hint="eastAsia"/>
          <w:lang w:val="zh-CN"/>
        </w:rPr>
        <w:t>。同时通报上级体育主管部门，给予中心主要负责人严厉批评并建议给予行政处分。</w:t>
      </w:r>
      <w:proofErr w:type="gramStart"/>
      <w:r w:rsidRPr="00EB3FD1">
        <w:rPr>
          <w:rFonts w:ascii="仿宋" w:eastAsia="仿宋" w:hAnsi="仿宋" w:hint="eastAsia"/>
          <w:lang w:val="zh-CN"/>
        </w:rPr>
        <w:t>如性质</w:t>
      </w:r>
      <w:proofErr w:type="gramEnd"/>
      <w:r w:rsidRPr="00EB3FD1">
        <w:rPr>
          <w:rFonts w:ascii="仿宋" w:eastAsia="仿宋" w:hAnsi="仿宋" w:hint="eastAsia"/>
          <w:lang w:val="zh-CN"/>
        </w:rPr>
        <w:t>恶劣的，将在报国家体育总局批准后，</w:t>
      </w:r>
      <w:proofErr w:type="gramStart"/>
      <w:r w:rsidRPr="00EB3FD1">
        <w:rPr>
          <w:rFonts w:ascii="仿宋" w:eastAsia="仿宋" w:hAnsi="仿宋" w:hint="eastAsia"/>
          <w:lang w:val="zh-CN"/>
        </w:rPr>
        <w:t>通报省</w:t>
      </w:r>
      <w:proofErr w:type="gramEnd"/>
      <w:r w:rsidRPr="00EB3FD1">
        <w:rPr>
          <w:rFonts w:ascii="仿宋" w:eastAsia="仿宋" w:hAnsi="仿宋" w:hint="eastAsia"/>
          <w:lang w:val="zh-CN"/>
        </w:rPr>
        <w:t>纪检监察部门，给予党纪政纪处分。</w:t>
      </w:r>
    </w:p>
    <w:p w:rsidR="00FE2F61" w:rsidRPr="00EB3FD1" w:rsidRDefault="00FE2F61" w:rsidP="00FE2F61">
      <w:pPr>
        <w:pStyle w:val="a6"/>
        <w:spacing w:line="560" w:lineRule="exact"/>
        <w:ind w:firstLineChars="200"/>
        <w:rPr>
          <w:rFonts w:ascii="仿宋" w:eastAsia="仿宋" w:hAnsi="仿宋" w:cs="华文仿宋"/>
          <w:lang w:val="zh-TW"/>
        </w:rPr>
      </w:pPr>
    </w:p>
    <w:p w:rsidR="00407679" w:rsidRDefault="000666D6" w:rsidP="00FE2F61">
      <w:pPr>
        <w:pStyle w:val="a6"/>
        <w:spacing w:line="560" w:lineRule="exact"/>
        <w:ind w:firstLineChars="100" w:firstLine="320"/>
        <w:rPr>
          <w:rFonts w:ascii="仿宋" w:eastAsia="仿宋" w:hAnsi="仿宋"/>
          <w:lang w:val="zh-TW"/>
        </w:rPr>
      </w:pPr>
      <w:r w:rsidRPr="00EB3FD1">
        <w:rPr>
          <w:rFonts w:ascii="仿宋" w:eastAsia="仿宋" w:hAnsi="仿宋" w:hint="eastAsia"/>
          <w:lang w:val="zh-TW" w:eastAsia="zh-TW"/>
        </w:rPr>
        <w:t>主要</w:t>
      </w:r>
      <w:r w:rsidRPr="00EB3FD1">
        <w:rPr>
          <w:rFonts w:ascii="仿宋" w:eastAsia="仿宋" w:hAnsi="仿宋" w:hint="eastAsia"/>
          <w:lang w:val="zh-TW"/>
        </w:rPr>
        <w:t>负责人</w:t>
      </w:r>
      <w:r w:rsidR="008B17E5" w:rsidRPr="00EB3FD1">
        <w:rPr>
          <w:rFonts w:ascii="仿宋" w:eastAsia="仿宋" w:hAnsi="仿宋" w:hint="eastAsia"/>
          <w:lang w:val="zh-TW" w:eastAsia="zh-TW"/>
        </w:rPr>
        <w:t>签字：</w:t>
      </w:r>
      <w:r w:rsidR="007F6A7F" w:rsidRPr="00EB3FD1">
        <w:rPr>
          <w:rFonts w:ascii="仿宋" w:eastAsia="仿宋" w:hAnsi="仿宋"/>
          <w:lang w:val="zh-CN"/>
        </w:rPr>
        <w:t xml:space="preserve">               </w:t>
      </w:r>
      <w:r w:rsidR="00E33F16">
        <w:rPr>
          <w:rFonts w:ascii="仿宋" w:eastAsia="仿宋" w:hAnsi="仿宋" w:hint="eastAsia"/>
          <w:lang w:val="zh-TW" w:eastAsia="zh-TW"/>
        </w:rPr>
        <w:t xml:space="preserve"> </w:t>
      </w:r>
    </w:p>
    <w:p w:rsidR="00FE2F61" w:rsidRPr="00EB3FD1" w:rsidRDefault="00FE2F61" w:rsidP="00FE2F61">
      <w:pPr>
        <w:pStyle w:val="a6"/>
        <w:spacing w:line="560" w:lineRule="exact"/>
        <w:ind w:firstLineChars="100" w:firstLine="320"/>
        <w:rPr>
          <w:rFonts w:ascii="仿宋" w:eastAsia="仿宋" w:hAnsi="仿宋" w:cs="华文仿宋"/>
          <w:lang w:val="zh-TW"/>
        </w:rPr>
      </w:pPr>
    </w:p>
    <w:p w:rsidR="007F6A7F" w:rsidRPr="00EB3FD1" w:rsidRDefault="008B17E5" w:rsidP="00FE2F61">
      <w:pPr>
        <w:pStyle w:val="a6"/>
        <w:spacing w:line="560" w:lineRule="exact"/>
        <w:ind w:leftChars="50" w:left="5240" w:hangingChars="1600" w:hanging="5120"/>
        <w:rPr>
          <w:rFonts w:ascii="仿宋" w:eastAsia="仿宋" w:hAnsi="仿宋" w:cs="华文仿宋"/>
          <w:lang w:val="zh-TW"/>
        </w:rPr>
      </w:pPr>
      <w:r w:rsidRPr="00EB3FD1">
        <w:rPr>
          <w:rFonts w:ascii="仿宋" w:eastAsia="仿宋" w:hAnsi="仿宋"/>
          <w:lang w:val="zh-CN"/>
        </w:rPr>
        <w:t xml:space="preserve">                  </w:t>
      </w:r>
      <w:r w:rsidR="00E33F16">
        <w:rPr>
          <w:rFonts w:ascii="仿宋" w:eastAsia="仿宋" w:hAnsi="仿宋" w:hint="eastAsia"/>
          <w:lang w:val="zh-CN"/>
        </w:rPr>
        <w:t xml:space="preserve">              </w:t>
      </w:r>
      <w:r w:rsidRPr="00EB3FD1">
        <w:rPr>
          <w:rFonts w:ascii="仿宋" w:eastAsia="仿宋" w:hAnsi="仿宋" w:hint="eastAsia"/>
          <w:lang w:val="zh-TW" w:eastAsia="zh-TW"/>
        </w:rPr>
        <w:t>（单位公章）</w:t>
      </w:r>
    </w:p>
    <w:p w:rsidR="00407679" w:rsidRPr="00EB3FD1" w:rsidRDefault="008B17E5" w:rsidP="00FE2F61">
      <w:pPr>
        <w:pStyle w:val="a6"/>
        <w:spacing w:line="560" w:lineRule="exact"/>
        <w:ind w:firstLineChars="1550" w:firstLine="4960"/>
        <w:rPr>
          <w:rFonts w:ascii="仿宋" w:eastAsia="仿宋" w:hAnsi="仿宋" w:cs="华文仿宋"/>
          <w:lang w:val="zh-TW"/>
        </w:rPr>
      </w:pPr>
      <w:r w:rsidRPr="00EB3FD1">
        <w:rPr>
          <w:rFonts w:ascii="仿宋" w:eastAsia="仿宋" w:hAnsi="仿宋"/>
          <w:lang w:val="zh-TW" w:eastAsia="zh-TW"/>
        </w:rPr>
        <w:t>20</w:t>
      </w:r>
      <w:r w:rsidR="00E33F16">
        <w:rPr>
          <w:rFonts w:ascii="仿宋" w:eastAsia="仿宋" w:hAnsi="仿宋" w:hint="eastAsia"/>
          <w:lang w:val="zh-TW"/>
        </w:rPr>
        <w:t>21</w:t>
      </w:r>
      <w:r w:rsidRPr="00EB3FD1">
        <w:rPr>
          <w:rFonts w:ascii="仿宋" w:eastAsia="仿宋" w:hAnsi="仿宋" w:hint="eastAsia"/>
          <w:lang w:val="zh-TW" w:eastAsia="zh-TW"/>
        </w:rPr>
        <w:t>年</w:t>
      </w:r>
      <w:r w:rsidR="00E33F16">
        <w:rPr>
          <w:rFonts w:ascii="仿宋" w:eastAsia="仿宋" w:hAnsi="仿宋" w:hint="eastAsia"/>
          <w:lang w:val="zh-TW"/>
        </w:rPr>
        <w:t>4</w:t>
      </w:r>
      <w:r w:rsidRPr="00EB3FD1">
        <w:rPr>
          <w:rFonts w:ascii="仿宋" w:eastAsia="仿宋" w:hAnsi="仿宋" w:hint="eastAsia"/>
          <w:lang w:val="zh-TW" w:eastAsia="zh-TW"/>
        </w:rPr>
        <w:t>月</w:t>
      </w:r>
      <w:r w:rsidR="00FB35EB">
        <w:rPr>
          <w:rFonts w:ascii="仿宋" w:eastAsia="仿宋" w:hAnsi="仿宋" w:hint="eastAsia"/>
          <w:lang w:val="zh-TW"/>
        </w:rPr>
        <w:t>26</w:t>
      </w:r>
      <w:bookmarkStart w:id="0" w:name="_GoBack"/>
      <w:bookmarkEnd w:id="0"/>
      <w:r w:rsidRPr="00EB3FD1">
        <w:rPr>
          <w:rFonts w:ascii="仿宋" w:eastAsia="仿宋" w:hAnsi="仿宋" w:hint="eastAsia"/>
          <w:lang w:val="zh-TW" w:eastAsia="zh-TW"/>
        </w:rPr>
        <w:t>日</w:t>
      </w:r>
    </w:p>
    <w:sectPr w:rsidR="00407679" w:rsidRPr="00EB3FD1" w:rsidSect="00F04064">
      <w:footerReference w:type="default" r:id="rId7"/>
      <w:pgSz w:w="11900" w:h="16840"/>
      <w:pgMar w:top="1440" w:right="1701" w:bottom="1440" w:left="170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18" w:rsidRDefault="00624618" w:rsidP="00407679">
      <w:pPr>
        <w:rPr>
          <w:rFonts w:hint="default"/>
        </w:rPr>
      </w:pPr>
      <w:r>
        <w:separator/>
      </w:r>
    </w:p>
  </w:endnote>
  <w:endnote w:type="continuationSeparator" w:id="0">
    <w:p w:rsidR="00624618" w:rsidRDefault="00624618" w:rsidP="004076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Songti SC Regular">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79" w:rsidRDefault="004B4A40">
    <w:pPr>
      <w:pStyle w:val="A5"/>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right"/>
    </w:pPr>
    <w:r>
      <w:fldChar w:fldCharType="begin"/>
    </w:r>
    <w:r w:rsidR="008B17E5">
      <w:instrText xml:space="preserve"> PAGE </w:instrText>
    </w:r>
    <w:r>
      <w:fldChar w:fldCharType="separate"/>
    </w:r>
    <w:r w:rsidR="00FB35E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18" w:rsidRDefault="00624618" w:rsidP="00407679">
      <w:pPr>
        <w:rPr>
          <w:rFonts w:hint="default"/>
        </w:rPr>
      </w:pPr>
      <w:r>
        <w:separator/>
      </w:r>
    </w:p>
  </w:footnote>
  <w:footnote w:type="continuationSeparator" w:id="0">
    <w:p w:rsidR="00624618" w:rsidRDefault="00624618" w:rsidP="0040767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79"/>
    <w:rsid w:val="00011BB0"/>
    <w:rsid w:val="000278D7"/>
    <w:rsid w:val="000567BE"/>
    <w:rsid w:val="000666D6"/>
    <w:rsid w:val="000931D1"/>
    <w:rsid w:val="000A0DF8"/>
    <w:rsid w:val="000D4A6F"/>
    <w:rsid w:val="0011606B"/>
    <w:rsid w:val="00132B01"/>
    <w:rsid w:val="001458F5"/>
    <w:rsid w:val="00176AD9"/>
    <w:rsid w:val="002433B7"/>
    <w:rsid w:val="00287C17"/>
    <w:rsid w:val="003A5998"/>
    <w:rsid w:val="00407679"/>
    <w:rsid w:val="00486994"/>
    <w:rsid w:val="004B4A40"/>
    <w:rsid w:val="004C0C5B"/>
    <w:rsid w:val="00624618"/>
    <w:rsid w:val="00654BB0"/>
    <w:rsid w:val="006C2BC5"/>
    <w:rsid w:val="007847FC"/>
    <w:rsid w:val="007F6A7F"/>
    <w:rsid w:val="00856949"/>
    <w:rsid w:val="008941F6"/>
    <w:rsid w:val="008B17E5"/>
    <w:rsid w:val="008E30FC"/>
    <w:rsid w:val="00977A1F"/>
    <w:rsid w:val="009A1042"/>
    <w:rsid w:val="009F74BD"/>
    <w:rsid w:val="00A61272"/>
    <w:rsid w:val="00A63CE5"/>
    <w:rsid w:val="00AD26CD"/>
    <w:rsid w:val="00B4611E"/>
    <w:rsid w:val="00BD1634"/>
    <w:rsid w:val="00C033FC"/>
    <w:rsid w:val="00C26D90"/>
    <w:rsid w:val="00C61532"/>
    <w:rsid w:val="00D84768"/>
    <w:rsid w:val="00DF6E89"/>
    <w:rsid w:val="00E33F16"/>
    <w:rsid w:val="00E62899"/>
    <w:rsid w:val="00EB3FD1"/>
    <w:rsid w:val="00ED0B16"/>
    <w:rsid w:val="00EE28EC"/>
    <w:rsid w:val="00F04064"/>
    <w:rsid w:val="00F22F85"/>
    <w:rsid w:val="00F94E02"/>
    <w:rsid w:val="00FB35EB"/>
    <w:rsid w:val="00FE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679"/>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7679"/>
    <w:rPr>
      <w:u w:val="single"/>
    </w:rPr>
  </w:style>
  <w:style w:type="table" w:customStyle="1" w:styleId="TableNormal">
    <w:name w:val="Table Normal"/>
    <w:rsid w:val="00407679"/>
    <w:tblPr>
      <w:tblInd w:w="0" w:type="dxa"/>
      <w:tblCellMar>
        <w:top w:w="0" w:type="dxa"/>
        <w:left w:w="0" w:type="dxa"/>
        <w:bottom w:w="0" w:type="dxa"/>
        <w:right w:w="0" w:type="dxa"/>
      </w:tblCellMar>
    </w:tblPr>
  </w:style>
  <w:style w:type="paragraph" w:customStyle="1" w:styleId="a4">
    <w:name w:val="页眉与页脚"/>
    <w:rsid w:val="00407679"/>
    <w:pPr>
      <w:tabs>
        <w:tab w:val="right" w:pos="9020"/>
      </w:tabs>
    </w:pPr>
    <w:rPr>
      <w:rFonts w:ascii="Helvetica Neue" w:eastAsia="Arial Unicode MS" w:hAnsi="Helvetica Neue" w:cs="Arial Unicode MS"/>
      <w:color w:val="000000"/>
      <w:sz w:val="24"/>
      <w:szCs w:val="24"/>
    </w:rPr>
  </w:style>
  <w:style w:type="paragraph" w:customStyle="1" w:styleId="A5">
    <w:name w:val="页眉与页脚 A"/>
    <w:rsid w:val="00407679"/>
    <w:pPr>
      <w:tabs>
        <w:tab w:val="right" w:pos="9020"/>
      </w:tabs>
    </w:pPr>
    <w:rPr>
      <w:rFonts w:eastAsia="Arial Unicode MS" w:cs="Arial Unicode MS"/>
      <w:color w:val="000000"/>
      <w:sz w:val="24"/>
      <w:szCs w:val="24"/>
      <w:u w:color="000000"/>
    </w:rPr>
  </w:style>
  <w:style w:type="paragraph" w:styleId="a6">
    <w:name w:val="Body Text Indent"/>
    <w:rsid w:val="00407679"/>
    <w:pPr>
      <w:widowControl w:val="0"/>
      <w:ind w:firstLine="640"/>
      <w:jc w:val="both"/>
    </w:pPr>
    <w:rPr>
      <w:rFonts w:ascii="Arial Unicode MS" w:eastAsia="Arial Unicode MS" w:hAnsi="Arial Unicode MS" w:cs="Arial Unicode MS"/>
      <w:color w:val="000000"/>
      <w:kern w:val="2"/>
      <w:sz w:val="32"/>
      <w:szCs w:val="32"/>
      <w:u w:color="000000"/>
    </w:rPr>
  </w:style>
  <w:style w:type="paragraph" w:styleId="a7">
    <w:name w:val="header"/>
    <w:basedOn w:val="a"/>
    <w:link w:val="Char"/>
    <w:uiPriority w:val="99"/>
    <w:unhideWhenUsed/>
    <w:rsid w:val="00EB3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B3FD1"/>
    <w:rPr>
      <w:rFonts w:ascii="Arial Unicode MS" w:eastAsia="Times New Roman" w:hAnsi="Arial Unicode MS" w:cs="Arial Unicode MS"/>
      <w:color w:val="000000"/>
      <w:sz w:val="18"/>
      <w:szCs w:val="18"/>
      <w:u w:color="000000"/>
    </w:rPr>
  </w:style>
  <w:style w:type="paragraph" w:styleId="a8">
    <w:name w:val="footer"/>
    <w:basedOn w:val="a"/>
    <w:link w:val="Char0"/>
    <w:uiPriority w:val="99"/>
    <w:unhideWhenUsed/>
    <w:rsid w:val="00EB3FD1"/>
    <w:pPr>
      <w:tabs>
        <w:tab w:val="center" w:pos="4153"/>
        <w:tab w:val="right" w:pos="8306"/>
      </w:tabs>
      <w:snapToGrid w:val="0"/>
    </w:pPr>
    <w:rPr>
      <w:sz w:val="18"/>
      <w:szCs w:val="18"/>
    </w:rPr>
  </w:style>
  <w:style w:type="character" w:customStyle="1" w:styleId="Char0">
    <w:name w:val="页脚 Char"/>
    <w:basedOn w:val="a0"/>
    <w:link w:val="a8"/>
    <w:uiPriority w:val="99"/>
    <w:rsid w:val="00EB3FD1"/>
    <w:rPr>
      <w:rFonts w:ascii="Arial Unicode MS" w:eastAsia="Times New Roman" w:hAnsi="Arial Unicode MS"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679"/>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7679"/>
    <w:rPr>
      <w:u w:val="single"/>
    </w:rPr>
  </w:style>
  <w:style w:type="table" w:customStyle="1" w:styleId="TableNormal">
    <w:name w:val="Table Normal"/>
    <w:rsid w:val="00407679"/>
    <w:tblPr>
      <w:tblInd w:w="0" w:type="dxa"/>
      <w:tblCellMar>
        <w:top w:w="0" w:type="dxa"/>
        <w:left w:w="0" w:type="dxa"/>
        <w:bottom w:w="0" w:type="dxa"/>
        <w:right w:w="0" w:type="dxa"/>
      </w:tblCellMar>
    </w:tblPr>
  </w:style>
  <w:style w:type="paragraph" w:customStyle="1" w:styleId="a4">
    <w:name w:val="页眉与页脚"/>
    <w:rsid w:val="00407679"/>
    <w:pPr>
      <w:tabs>
        <w:tab w:val="right" w:pos="9020"/>
      </w:tabs>
    </w:pPr>
    <w:rPr>
      <w:rFonts w:ascii="Helvetica Neue" w:eastAsia="Arial Unicode MS" w:hAnsi="Helvetica Neue" w:cs="Arial Unicode MS"/>
      <w:color w:val="000000"/>
      <w:sz w:val="24"/>
      <w:szCs w:val="24"/>
    </w:rPr>
  </w:style>
  <w:style w:type="paragraph" w:customStyle="1" w:styleId="A5">
    <w:name w:val="页眉与页脚 A"/>
    <w:rsid w:val="00407679"/>
    <w:pPr>
      <w:tabs>
        <w:tab w:val="right" w:pos="9020"/>
      </w:tabs>
    </w:pPr>
    <w:rPr>
      <w:rFonts w:eastAsia="Arial Unicode MS" w:cs="Arial Unicode MS"/>
      <w:color w:val="000000"/>
      <w:sz w:val="24"/>
      <w:szCs w:val="24"/>
      <w:u w:color="000000"/>
    </w:rPr>
  </w:style>
  <w:style w:type="paragraph" w:styleId="a6">
    <w:name w:val="Body Text Indent"/>
    <w:rsid w:val="00407679"/>
    <w:pPr>
      <w:widowControl w:val="0"/>
      <w:ind w:firstLine="640"/>
      <w:jc w:val="both"/>
    </w:pPr>
    <w:rPr>
      <w:rFonts w:ascii="Arial Unicode MS" w:eastAsia="Arial Unicode MS" w:hAnsi="Arial Unicode MS" w:cs="Arial Unicode MS"/>
      <w:color w:val="000000"/>
      <w:kern w:val="2"/>
      <w:sz w:val="32"/>
      <w:szCs w:val="32"/>
      <w:u w:color="000000"/>
    </w:rPr>
  </w:style>
  <w:style w:type="paragraph" w:styleId="a7">
    <w:name w:val="header"/>
    <w:basedOn w:val="a"/>
    <w:link w:val="Char"/>
    <w:uiPriority w:val="99"/>
    <w:unhideWhenUsed/>
    <w:rsid w:val="00EB3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B3FD1"/>
    <w:rPr>
      <w:rFonts w:ascii="Arial Unicode MS" w:eastAsia="Times New Roman" w:hAnsi="Arial Unicode MS" w:cs="Arial Unicode MS"/>
      <w:color w:val="000000"/>
      <w:sz w:val="18"/>
      <w:szCs w:val="18"/>
      <w:u w:color="000000"/>
    </w:rPr>
  </w:style>
  <w:style w:type="paragraph" w:styleId="a8">
    <w:name w:val="footer"/>
    <w:basedOn w:val="a"/>
    <w:link w:val="Char0"/>
    <w:uiPriority w:val="99"/>
    <w:unhideWhenUsed/>
    <w:rsid w:val="00EB3FD1"/>
    <w:pPr>
      <w:tabs>
        <w:tab w:val="center" w:pos="4153"/>
        <w:tab w:val="right" w:pos="8306"/>
      </w:tabs>
      <w:snapToGrid w:val="0"/>
    </w:pPr>
    <w:rPr>
      <w:sz w:val="18"/>
      <w:szCs w:val="18"/>
    </w:rPr>
  </w:style>
  <w:style w:type="character" w:customStyle="1" w:styleId="Char0">
    <w:name w:val="页脚 Char"/>
    <w:basedOn w:val="a0"/>
    <w:link w:val="a8"/>
    <w:uiPriority w:val="99"/>
    <w:rsid w:val="00EB3FD1"/>
    <w:rPr>
      <w:rFonts w:ascii="Arial Unicode MS" w:eastAsia="Times New Roman" w:hAnsi="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291</Words>
  <Characters>1659</Characters>
  <Application>Microsoft Office Word</Application>
  <DocSecurity>0</DocSecurity>
  <Lines>13</Lines>
  <Paragraphs>3</Paragraphs>
  <ScaleCrop>false</ScaleCrop>
  <Company>CHINA</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Lihao</dc:creator>
  <cp:lastModifiedBy>Lentil</cp:lastModifiedBy>
  <cp:revision>4</cp:revision>
  <cp:lastPrinted>2019-03-21T07:31:00Z</cp:lastPrinted>
  <dcterms:created xsi:type="dcterms:W3CDTF">2021-04-25T08:51:00Z</dcterms:created>
  <dcterms:modified xsi:type="dcterms:W3CDTF">2021-04-27T01:36:00Z</dcterms:modified>
</cp:coreProperties>
</file>