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ind w:firstLine="723" w:firstLineChars="200"/>
        <w:jc w:val="center"/>
        <w:rPr>
          <w:rFonts w:ascii="宋体" w:hAnsi="宋体" w:cs="宋体"/>
          <w:b/>
          <w:bCs/>
          <w:color w:val="000000"/>
          <w:sz w:val="36"/>
          <w:szCs w:val="36"/>
          <w:shd w:val="clear" w:color="auto" w:fill="FFFFFF"/>
        </w:rPr>
      </w:pPr>
      <w:r>
        <w:rPr>
          <w:rFonts w:hint="eastAsia" w:ascii="宋体" w:hAnsi="宋体" w:cs="宋体"/>
          <w:b/>
          <w:bCs/>
          <w:color w:val="000000"/>
          <w:sz w:val="36"/>
          <w:szCs w:val="36"/>
          <w:shd w:val="clear" w:color="auto" w:fill="FFFFFF"/>
        </w:rPr>
        <w:t>2021年中国乒乓球协会会员联赛</w:t>
      </w:r>
    </w:p>
    <w:p>
      <w:pPr>
        <w:pStyle w:val="4"/>
        <w:widowControl/>
        <w:shd w:val="clear" w:color="auto" w:fill="FFFFFF"/>
        <w:spacing w:before="0" w:beforeAutospacing="0" w:after="0" w:afterAutospacing="0"/>
        <w:ind w:firstLine="723" w:firstLineChars="200"/>
        <w:jc w:val="center"/>
        <w:rPr>
          <w:rFonts w:ascii="宋体" w:hAnsi="宋体" w:cs="宋体"/>
          <w:b/>
          <w:bCs/>
          <w:color w:val="000000"/>
          <w:sz w:val="36"/>
          <w:szCs w:val="36"/>
          <w:shd w:val="clear" w:color="auto" w:fill="FFFFFF"/>
        </w:rPr>
      </w:pPr>
      <w:r>
        <w:rPr>
          <w:rFonts w:hint="eastAsia" w:ascii="宋体" w:hAnsi="宋体" w:cs="宋体"/>
          <w:b/>
          <w:bCs/>
          <w:color w:val="000000"/>
          <w:sz w:val="36"/>
          <w:szCs w:val="36"/>
          <w:shd w:val="clear" w:color="auto" w:fill="FFFFFF"/>
        </w:rPr>
        <w:t>分站赛竞赛规程</w:t>
      </w:r>
    </w:p>
    <w:p>
      <w:pPr>
        <w:pStyle w:val="4"/>
        <w:widowControl/>
        <w:shd w:val="clear" w:color="auto" w:fill="FFFFFF"/>
        <w:spacing w:before="0" w:beforeAutospacing="0" w:after="0" w:afterAutospacing="0"/>
        <w:ind w:firstLine="723" w:firstLineChars="200"/>
        <w:jc w:val="center"/>
        <w:rPr>
          <w:rFonts w:ascii="宋体" w:hAnsi="宋体" w:cs="宋体"/>
          <w:b/>
          <w:bCs/>
          <w:color w:val="000000"/>
          <w:sz w:val="36"/>
          <w:szCs w:val="36"/>
          <w:shd w:val="clear" w:color="auto" w:fill="FFFFFF"/>
        </w:rPr>
      </w:pPr>
    </w:p>
    <w:p>
      <w:pPr>
        <w:pStyle w:val="4"/>
        <w:widowControl/>
        <w:shd w:val="clear" w:color="auto" w:fill="FFFFFF"/>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一、主办单位：中国乒乓球协会</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二、承办单位：黑龙江省体育局、黑龙江省乒协、贵州省乒协、甘肃省乒协、重庆市乒协、毕节市体育局、庆阳市体育局、青岛市乒协、江苏通州乒乓球训练基地等。</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三、总冠名赞助单位：待定</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四、比赛时间和地点</w:t>
      </w:r>
    </w:p>
    <w:p>
      <w:pPr>
        <w:pStyle w:val="4"/>
        <w:widowControl/>
        <w:shd w:val="clear" w:color="auto" w:fill="FFFFFF"/>
        <w:tabs>
          <w:tab w:val="center" w:pos="4153"/>
        </w:tabs>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第一站：5月3日至5日， </w:t>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黑龙江省哈尔滨市</w:t>
      </w:r>
    </w:p>
    <w:p>
      <w:pPr>
        <w:pStyle w:val="4"/>
        <w:widowControl/>
        <w:shd w:val="clear" w:color="auto" w:fill="FFFFFF"/>
        <w:tabs>
          <w:tab w:val="center" w:pos="4153"/>
        </w:tabs>
        <w:spacing w:before="0" w:beforeAutospacing="0" w:after="0" w:afterAutospacing="0"/>
        <w:ind w:firstLine="64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xml:space="preserve">第二站：6月4日至6日， </w:t>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 xml:space="preserve">山东省青岛市  </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xml:space="preserve">　　第三站：7月10日至12日， 江苏省南通市  </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第四站：8月8日至10日， </w:t>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黑龙江省建三江市</w:t>
      </w:r>
    </w:p>
    <w:p>
      <w:pPr>
        <w:pStyle w:val="4"/>
        <w:widowControl/>
        <w:shd w:val="clear" w:color="auto" w:fill="FFFFFF"/>
        <w:spacing w:before="0" w:beforeAutospacing="0" w:after="0" w:afterAutospacing="0"/>
        <w:ind w:firstLine="64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第五站：8月21日至23日， 贵州省毕节市</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xml:space="preserve">　　第六站：9月3日至5日， </w:t>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 xml:space="preserve">甘肃省庆阳市  </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第七站：10月22日至24日，重庆市</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五、竞赛项目</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(一)公开组</w:t>
      </w:r>
    </w:p>
    <w:p>
      <w:pPr>
        <w:pStyle w:val="4"/>
        <w:widowControl/>
        <w:shd w:val="clear" w:color="auto" w:fill="FFFFFF"/>
        <w:spacing w:before="0" w:beforeAutospacing="0" w:after="0" w:afterAutospacing="0"/>
        <w:ind w:firstLine="64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1.团体比赛项目：</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（1）29岁以下组男子团体；</w:t>
      </w:r>
    </w:p>
    <w:p>
      <w:pPr>
        <w:pStyle w:val="4"/>
        <w:widowControl/>
        <w:shd w:val="clear" w:color="auto" w:fill="FFFFFF"/>
        <w:spacing w:before="0" w:beforeAutospacing="0" w:after="0" w:afterAutospacing="0"/>
        <w:ind w:firstLine="64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（2）30-39岁组男子团体；</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（3）40-49岁组男子团体；</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（4）50-59岁组男子团体；</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（5）60-69岁组男子团体；</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（6）70岁以上组男子团体；</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（7）29岁以下组女子团体；</w:t>
      </w:r>
    </w:p>
    <w:p>
      <w:pPr>
        <w:pStyle w:val="4"/>
        <w:widowControl/>
        <w:shd w:val="clear" w:color="auto" w:fill="FFFFFF"/>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（8）30-39岁组女子团体；</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（9）40-49岁组女子团体；</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（10）50-59岁组女子团体；</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（11）60-69岁组女子团体；</w:t>
      </w:r>
    </w:p>
    <w:p>
      <w:pPr>
        <w:pStyle w:val="4"/>
        <w:widowControl/>
        <w:shd w:val="clear" w:color="auto" w:fill="FFFFFF"/>
        <w:spacing w:before="0" w:beforeAutospacing="0" w:after="0" w:afterAutospacing="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（12）70岁以上组女子团体；</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2.单打比赛项目：</w:t>
      </w:r>
    </w:p>
    <w:p>
      <w:pPr>
        <w:pStyle w:val="4"/>
        <w:widowControl/>
        <w:shd w:val="clear" w:color="auto" w:fill="FFFFFF"/>
        <w:spacing w:before="0" w:beforeAutospacing="0" w:after="0" w:afterAutospacing="0"/>
        <w:ind w:firstLine="64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（1）29岁以下组男子单打；</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（2）30-39岁组男子单打；</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（3）40-49岁组男子</w:t>
      </w:r>
      <w:r>
        <w:rPr>
          <w:rFonts w:hint="eastAsia" w:ascii="仿宋" w:hAnsi="仿宋" w:eastAsia="仿宋" w:cs="仿宋"/>
          <w:color w:val="000000"/>
          <w:sz w:val="32"/>
          <w:szCs w:val="32"/>
          <w:shd w:val="clear" w:color="auto" w:fill="FFFFFF"/>
        </w:rPr>
        <w:t>单打；</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（4）50-59岁组男子</w:t>
      </w:r>
      <w:r>
        <w:rPr>
          <w:rFonts w:hint="eastAsia" w:ascii="仿宋" w:hAnsi="仿宋" w:eastAsia="仿宋" w:cs="仿宋"/>
          <w:color w:val="000000"/>
          <w:sz w:val="32"/>
          <w:szCs w:val="32"/>
          <w:shd w:val="clear" w:color="auto" w:fill="FFFFFF"/>
        </w:rPr>
        <w:t>单打；</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（5）60-69岁组男子</w:t>
      </w:r>
      <w:r>
        <w:rPr>
          <w:rFonts w:hint="eastAsia" w:ascii="仿宋" w:hAnsi="仿宋" w:eastAsia="仿宋" w:cs="仿宋"/>
          <w:color w:val="000000"/>
          <w:sz w:val="32"/>
          <w:szCs w:val="32"/>
          <w:shd w:val="clear" w:color="auto" w:fill="FFFFFF"/>
        </w:rPr>
        <w:t>单打；</w:t>
      </w:r>
    </w:p>
    <w:p>
      <w:pPr>
        <w:widowControl/>
        <w:shd w:val="clear" w:color="auto" w:fill="FFFFFF"/>
        <w:ind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kern w:val="0"/>
          <w:sz w:val="32"/>
          <w:szCs w:val="32"/>
          <w:shd w:val="clear" w:color="auto" w:fill="FFFFFF"/>
          <w:lang w:bidi="ar"/>
        </w:rPr>
        <w:t>（6）70岁以上组男子</w:t>
      </w:r>
      <w:r>
        <w:rPr>
          <w:rFonts w:hint="eastAsia" w:ascii="仿宋" w:hAnsi="仿宋" w:eastAsia="仿宋" w:cs="仿宋"/>
          <w:color w:val="000000"/>
          <w:sz w:val="32"/>
          <w:szCs w:val="32"/>
          <w:shd w:val="clear" w:color="auto" w:fill="FFFFFF"/>
        </w:rPr>
        <w:t>单打；</w:t>
      </w:r>
    </w:p>
    <w:p>
      <w:pPr>
        <w:widowControl/>
        <w:shd w:val="clear" w:color="auto" w:fill="FFFFFF"/>
        <w:ind w:firstLine="640"/>
        <w:jc w:val="left"/>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sz w:val="32"/>
          <w:szCs w:val="32"/>
          <w:shd w:val="clear" w:color="auto" w:fill="FFFFFF"/>
        </w:rPr>
        <w:t>（7）29岁以下组女子单打；</w:t>
      </w:r>
    </w:p>
    <w:p>
      <w:pPr>
        <w:widowControl/>
        <w:shd w:val="clear" w:color="auto" w:fill="FFFFFF"/>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（8）30-39岁组女子</w:t>
      </w:r>
      <w:r>
        <w:rPr>
          <w:rFonts w:hint="eastAsia" w:ascii="仿宋" w:hAnsi="仿宋" w:eastAsia="仿宋" w:cs="仿宋"/>
          <w:color w:val="000000"/>
          <w:sz w:val="32"/>
          <w:szCs w:val="32"/>
          <w:shd w:val="clear" w:color="auto" w:fill="FFFFFF"/>
        </w:rPr>
        <w:t>单打；</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（9）40-49岁组女子</w:t>
      </w:r>
      <w:r>
        <w:rPr>
          <w:rFonts w:hint="eastAsia" w:ascii="仿宋" w:hAnsi="仿宋" w:eastAsia="仿宋" w:cs="仿宋"/>
          <w:color w:val="000000"/>
          <w:sz w:val="32"/>
          <w:szCs w:val="32"/>
          <w:shd w:val="clear" w:color="auto" w:fill="FFFFFF"/>
        </w:rPr>
        <w:t>单打；</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（10）50-59岁组女子</w:t>
      </w:r>
      <w:r>
        <w:rPr>
          <w:rFonts w:hint="eastAsia" w:ascii="仿宋" w:hAnsi="仿宋" w:eastAsia="仿宋" w:cs="仿宋"/>
          <w:color w:val="000000"/>
          <w:sz w:val="32"/>
          <w:szCs w:val="32"/>
          <w:shd w:val="clear" w:color="auto" w:fill="FFFFFF"/>
        </w:rPr>
        <w:t>单打；</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（11）60-69岁组女子</w:t>
      </w:r>
      <w:r>
        <w:rPr>
          <w:rFonts w:hint="eastAsia" w:ascii="仿宋" w:hAnsi="仿宋" w:eastAsia="仿宋" w:cs="仿宋"/>
          <w:color w:val="000000"/>
          <w:sz w:val="32"/>
          <w:szCs w:val="32"/>
          <w:shd w:val="clear" w:color="auto" w:fill="FFFFFF"/>
        </w:rPr>
        <w:t>单打；</w:t>
      </w:r>
    </w:p>
    <w:p>
      <w:pPr>
        <w:widowControl/>
        <w:shd w:val="clear" w:color="auto" w:fill="FFFFFF"/>
        <w:ind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kern w:val="0"/>
          <w:sz w:val="32"/>
          <w:szCs w:val="32"/>
          <w:shd w:val="clear" w:color="auto" w:fill="FFFFFF"/>
          <w:lang w:bidi="ar"/>
        </w:rPr>
        <w:t>（12）70岁以上组女子</w:t>
      </w:r>
      <w:r>
        <w:rPr>
          <w:rFonts w:hint="eastAsia" w:ascii="仿宋" w:hAnsi="仿宋" w:eastAsia="仿宋" w:cs="仿宋"/>
          <w:color w:val="000000"/>
          <w:sz w:val="32"/>
          <w:szCs w:val="32"/>
          <w:shd w:val="clear" w:color="auto" w:fill="FFFFFF"/>
        </w:rPr>
        <w:t>单打。　</w:t>
      </w:r>
    </w:p>
    <w:p>
      <w:pPr>
        <w:pStyle w:val="4"/>
        <w:widowControl/>
        <w:shd w:val="clear" w:color="auto" w:fill="FFFFFF"/>
        <w:spacing w:before="0" w:beforeAutospacing="0" w:after="0" w:afterAutospacing="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(二)业余组（仅设单打项目，暂定仅在前两站组织该组比赛）</w:t>
      </w:r>
    </w:p>
    <w:p>
      <w:pPr>
        <w:pStyle w:val="4"/>
        <w:widowControl/>
        <w:shd w:val="clear" w:color="auto" w:fill="FFFFFF"/>
        <w:spacing w:before="0" w:beforeAutospacing="0" w:after="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1.29岁以下组男子单打；</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2.30-39岁组男子单打；</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3.40-49岁组男子</w:t>
      </w:r>
      <w:r>
        <w:rPr>
          <w:rFonts w:hint="eastAsia" w:ascii="仿宋" w:hAnsi="仿宋" w:eastAsia="仿宋" w:cs="仿宋"/>
          <w:color w:val="000000"/>
          <w:sz w:val="32"/>
          <w:szCs w:val="32"/>
          <w:shd w:val="clear" w:color="auto" w:fill="FFFFFF"/>
        </w:rPr>
        <w:t>单打；</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4.50-59岁组男子</w:t>
      </w:r>
      <w:r>
        <w:rPr>
          <w:rFonts w:hint="eastAsia" w:ascii="仿宋" w:hAnsi="仿宋" w:eastAsia="仿宋" w:cs="仿宋"/>
          <w:color w:val="000000"/>
          <w:sz w:val="32"/>
          <w:szCs w:val="32"/>
          <w:shd w:val="clear" w:color="auto" w:fill="FFFFFF"/>
        </w:rPr>
        <w:t>单打；</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5.60-69岁组男子</w:t>
      </w:r>
      <w:r>
        <w:rPr>
          <w:rFonts w:hint="eastAsia" w:ascii="仿宋" w:hAnsi="仿宋" w:eastAsia="仿宋" w:cs="仿宋"/>
          <w:color w:val="000000"/>
          <w:sz w:val="32"/>
          <w:szCs w:val="32"/>
          <w:shd w:val="clear" w:color="auto" w:fill="FFFFFF"/>
        </w:rPr>
        <w:t>单打；</w:t>
      </w:r>
    </w:p>
    <w:p>
      <w:pPr>
        <w:widowControl/>
        <w:shd w:val="clear" w:color="auto" w:fill="FFFFFF"/>
        <w:ind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kern w:val="0"/>
          <w:sz w:val="32"/>
          <w:szCs w:val="32"/>
          <w:shd w:val="clear" w:color="auto" w:fill="FFFFFF"/>
          <w:lang w:bidi="ar"/>
        </w:rPr>
        <w:t>6.70岁以上组男子</w:t>
      </w:r>
      <w:r>
        <w:rPr>
          <w:rFonts w:hint="eastAsia" w:ascii="仿宋" w:hAnsi="仿宋" w:eastAsia="仿宋" w:cs="仿宋"/>
          <w:color w:val="000000"/>
          <w:sz w:val="32"/>
          <w:szCs w:val="32"/>
          <w:shd w:val="clear" w:color="auto" w:fill="FFFFFF"/>
        </w:rPr>
        <w:t>单打；</w:t>
      </w:r>
    </w:p>
    <w:p>
      <w:pPr>
        <w:widowControl/>
        <w:shd w:val="clear" w:color="auto" w:fill="FFFFFF"/>
        <w:ind w:firstLine="640"/>
        <w:jc w:val="left"/>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sz w:val="32"/>
          <w:szCs w:val="32"/>
          <w:shd w:val="clear" w:color="auto" w:fill="FFFFFF"/>
        </w:rPr>
        <w:t>7. 29岁以下组女子单打；</w:t>
      </w:r>
    </w:p>
    <w:p>
      <w:pPr>
        <w:widowControl/>
        <w:shd w:val="clear" w:color="auto" w:fill="FFFFFF"/>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8.30-39岁组女子</w:t>
      </w:r>
      <w:r>
        <w:rPr>
          <w:rFonts w:hint="eastAsia" w:ascii="仿宋" w:hAnsi="仿宋" w:eastAsia="仿宋" w:cs="仿宋"/>
          <w:color w:val="000000"/>
          <w:sz w:val="32"/>
          <w:szCs w:val="32"/>
          <w:shd w:val="clear" w:color="auto" w:fill="FFFFFF"/>
        </w:rPr>
        <w:t>单打；</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9.40-49岁组女子</w:t>
      </w:r>
      <w:r>
        <w:rPr>
          <w:rFonts w:hint="eastAsia" w:ascii="仿宋" w:hAnsi="仿宋" w:eastAsia="仿宋" w:cs="仿宋"/>
          <w:color w:val="000000"/>
          <w:sz w:val="32"/>
          <w:szCs w:val="32"/>
          <w:shd w:val="clear" w:color="auto" w:fill="FFFFFF"/>
        </w:rPr>
        <w:t>单打；</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10.50-59岁组女子</w:t>
      </w:r>
      <w:r>
        <w:rPr>
          <w:rFonts w:hint="eastAsia" w:ascii="仿宋" w:hAnsi="仿宋" w:eastAsia="仿宋" w:cs="仿宋"/>
          <w:color w:val="000000"/>
          <w:sz w:val="32"/>
          <w:szCs w:val="32"/>
          <w:shd w:val="clear" w:color="auto" w:fill="FFFFFF"/>
        </w:rPr>
        <w:t>单打；</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11.60-69岁组女子</w:t>
      </w:r>
      <w:r>
        <w:rPr>
          <w:rFonts w:hint="eastAsia" w:ascii="仿宋" w:hAnsi="仿宋" w:eastAsia="仿宋" w:cs="仿宋"/>
          <w:color w:val="000000"/>
          <w:sz w:val="32"/>
          <w:szCs w:val="32"/>
          <w:shd w:val="clear" w:color="auto" w:fill="FFFFFF"/>
        </w:rPr>
        <w:t>单打；</w:t>
      </w:r>
    </w:p>
    <w:p>
      <w:pPr>
        <w:widowControl/>
        <w:shd w:val="clear" w:color="auto" w:fill="FFFFFF"/>
        <w:ind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kern w:val="0"/>
          <w:sz w:val="32"/>
          <w:szCs w:val="32"/>
          <w:shd w:val="clear" w:color="auto" w:fill="FFFFFF"/>
          <w:lang w:bidi="ar"/>
        </w:rPr>
        <w:t>12.70岁以上组女子</w:t>
      </w:r>
      <w:r>
        <w:rPr>
          <w:rFonts w:hint="eastAsia" w:ascii="仿宋" w:hAnsi="仿宋" w:eastAsia="仿宋" w:cs="仿宋"/>
          <w:color w:val="000000"/>
          <w:sz w:val="32"/>
          <w:szCs w:val="32"/>
          <w:shd w:val="clear" w:color="auto" w:fill="FFFFFF"/>
        </w:rPr>
        <w:t>单打；　</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未经中国乒乓球协会批准，各分站赛不得增设项目。</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六、参赛办法</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(一)参赛资格：</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1.由于本项赛事系中国乒乓球协会会员联赛，因此凡报名参赛的运动员均应为中国乒乓球协会的个人会员；尚未成为中国乒乓球协会会员的个人均应提前办理入会手续，注册成功后方可报名参加比赛。</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2.报名运动员凭二代身份证、港澳通行证、护照、军官证等有效身份证明原件参赛。</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3.团体比赛中，允许运动员参加低于本年龄组别的比赛，但参赛组别一经确定，同一年度内不得参加</w:t>
      </w:r>
      <w:r>
        <w:rPr>
          <w:rFonts w:hint="eastAsia" w:ascii="仿宋" w:hAnsi="仿宋" w:eastAsia="仿宋" w:cs="仿宋"/>
          <w:color w:val="000000"/>
          <w:sz w:val="32"/>
          <w:szCs w:val="32"/>
          <w:shd w:val="clear" w:color="auto" w:fill="FFFFFF"/>
          <w:lang w:eastAsia="zh-CN"/>
        </w:rPr>
        <w:t>其他</w:t>
      </w:r>
      <w:bookmarkStart w:id="0" w:name="_GoBack"/>
      <w:bookmarkEnd w:id="0"/>
      <w:r>
        <w:rPr>
          <w:rFonts w:hint="eastAsia" w:ascii="仿宋" w:hAnsi="仿宋" w:eastAsia="仿宋" w:cs="仿宋"/>
          <w:color w:val="000000"/>
          <w:sz w:val="32"/>
          <w:szCs w:val="32"/>
          <w:shd w:val="clear" w:color="auto" w:fill="FFFFFF"/>
        </w:rPr>
        <w:t>年龄组别的团体比赛。单打比赛中，不允许运动员跨年龄组参赛。</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4.每名运动员每一年度只能代表同一个俱乐部、同一年龄组、同一队参加会员联赛。同一俱乐部同年龄组不同队的运动员，在参加各分站赛时不得重新组合。违反上述规定者，将取消其本年度会员联赛参赛资格。</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5.严禁冒名顶替、弄虚作假，一经发现立即取消本人和其代表俱乐部的比赛资格。</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6.参赛运动员必须符合以下组别的年龄规定：</w:t>
      </w:r>
    </w:p>
    <w:p>
      <w:pPr>
        <w:pStyle w:val="4"/>
        <w:widowControl/>
        <w:shd w:val="clear" w:color="auto" w:fill="FFFFFF"/>
        <w:spacing w:before="0" w:beforeAutospacing="0" w:after="0" w:afterAutospacing="0"/>
        <w:ind w:firstLine="64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（1）29岁以下年龄组：1992年1月1日以后出生；</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（2）30-39岁组：1982年1月1日至1991年12月31日出生；</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（3）40-49岁组：</w:t>
      </w:r>
      <w:r>
        <w:rPr>
          <w:rFonts w:hint="eastAsia" w:ascii="仿宋" w:hAnsi="仿宋" w:eastAsia="仿宋" w:cs="仿宋"/>
          <w:color w:val="000000"/>
          <w:sz w:val="32"/>
          <w:szCs w:val="32"/>
          <w:shd w:val="clear" w:color="auto" w:fill="FFFFFF"/>
        </w:rPr>
        <w:t>1972年1月1日至1981年12月31日出生</w:t>
      </w:r>
    </w:p>
    <w:p>
      <w:pPr>
        <w:widowControl/>
        <w:shd w:val="clear" w:color="auto" w:fill="FFFFFF"/>
        <w:ind w:firstLine="640"/>
        <w:jc w:val="left"/>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（4）50-59岁组：</w:t>
      </w:r>
      <w:r>
        <w:rPr>
          <w:rFonts w:hint="eastAsia" w:ascii="仿宋" w:hAnsi="仿宋" w:eastAsia="仿宋" w:cs="仿宋"/>
          <w:color w:val="000000"/>
          <w:sz w:val="32"/>
          <w:szCs w:val="32"/>
          <w:shd w:val="clear" w:color="auto" w:fill="FFFFFF"/>
        </w:rPr>
        <w:t>1962年1月1日至1971年12月31日出生</w:t>
      </w:r>
    </w:p>
    <w:p>
      <w:pPr>
        <w:widowControl/>
        <w:shd w:val="clear" w:color="auto" w:fill="FFFFFF"/>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shd w:val="clear" w:color="auto" w:fill="FFFFFF"/>
          <w:lang w:bidi="ar"/>
        </w:rPr>
        <w:t>　　（5）60-69岁组：</w:t>
      </w:r>
      <w:r>
        <w:rPr>
          <w:rFonts w:hint="eastAsia" w:ascii="仿宋" w:hAnsi="仿宋" w:eastAsia="仿宋" w:cs="仿宋"/>
          <w:color w:val="000000"/>
          <w:sz w:val="32"/>
          <w:szCs w:val="32"/>
          <w:shd w:val="clear" w:color="auto" w:fill="FFFFFF"/>
        </w:rPr>
        <w:t>1952年1月1日至1961年12月31日出生</w:t>
      </w:r>
    </w:p>
    <w:p>
      <w:pPr>
        <w:widowControl/>
        <w:shd w:val="clear" w:color="auto" w:fill="FFFFFF"/>
        <w:ind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kern w:val="0"/>
          <w:sz w:val="32"/>
          <w:szCs w:val="32"/>
          <w:shd w:val="clear" w:color="auto" w:fill="FFFFFF"/>
          <w:lang w:bidi="ar"/>
        </w:rPr>
        <w:t>（6）70岁以上组：</w:t>
      </w:r>
      <w:r>
        <w:rPr>
          <w:rFonts w:hint="eastAsia" w:ascii="仿宋" w:hAnsi="仿宋" w:eastAsia="仿宋" w:cs="仿宋"/>
          <w:color w:val="000000"/>
          <w:sz w:val="32"/>
          <w:szCs w:val="32"/>
          <w:shd w:val="clear" w:color="auto" w:fill="FFFFFF"/>
        </w:rPr>
        <w:t>1951年12月31日之前出生</w:t>
      </w:r>
    </w:p>
    <w:p>
      <w:pPr>
        <w:widowControl/>
        <w:shd w:val="clear" w:color="auto" w:fill="FFFFFF"/>
        <w:ind w:left="64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7.符合以下标准的运动员可报名参加业余组比赛：</w:t>
      </w:r>
    </w:p>
    <w:p>
      <w:pPr>
        <w:ind w:firstLine="645"/>
        <w:jc w:val="left"/>
        <w:textAlignment w:val="baseline"/>
        <w:rPr>
          <w:rFonts w:ascii="仿宋" w:hAnsi="仿宋" w:eastAsia="仿宋"/>
          <w:color w:val="000000"/>
          <w:sz w:val="32"/>
          <w:szCs w:val="32"/>
        </w:rPr>
      </w:pPr>
      <w:r>
        <w:rPr>
          <w:rFonts w:hint="eastAsia" w:ascii="仿宋" w:hAnsi="仿宋" w:eastAsia="仿宋"/>
          <w:color w:val="000000"/>
          <w:sz w:val="32"/>
          <w:szCs w:val="32"/>
        </w:rPr>
        <w:t>（1）没有在全国优秀运动员注册系统有过注册记录的乒乓球运动员；</w:t>
      </w:r>
    </w:p>
    <w:p>
      <w:pPr>
        <w:ind w:firstLine="645"/>
        <w:jc w:val="left"/>
        <w:textAlignment w:val="baseline"/>
        <w:rPr>
          <w:rFonts w:ascii="仿宋" w:hAnsi="仿宋" w:eastAsia="仿宋"/>
          <w:color w:val="000000"/>
          <w:sz w:val="32"/>
          <w:szCs w:val="32"/>
        </w:rPr>
      </w:pPr>
      <w:r>
        <w:rPr>
          <w:rFonts w:hint="eastAsia" w:ascii="仿宋" w:hAnsi="仿宋" w:eastAsia="仿宋"/>
          <w:color w:val="000000"/>
          <w:sz w:val="32"/>
          <w:szCs w:val="32"/>
        </w:rPr>
        <w:t>（2）没有在各省、自治区、直辖市、计划单列市、解放军、行业体协等体工队有过正式编制的乒乓球运动员；</w:t>
      </w:r>
    </w:p>
    <w:p>
      <w:pPr>
        <w:ind w:firstLine="645"/>
        <w:jc w:val="left"/>
        <w:textAlignment w:val="baseline"/>
        <w:rPr>
          <w:rFonts w:ascii="仿宋" w:hAnsi="仿宋" w:eastAsia="仿宋"/>
          <w:color w:val="000000"/>
          <w:sz w:val="32"/>
          <w:szCs w:val="32"/>
        </w:rPr>
      </w:pPr>
      <w:r>
        <w:rPr>
          <w:rFonts w:hint="eastAsia" w:ascii="仿宋" w:hAnsi="仿宋" w:eastAsia="仿宋"/>
          <w:color w:val="000000"/>
          <w:sz w:val="32"/>
          <w:szCs w:val="32"/>
        </w:rPr>
        <w:t>（3）没有参加过全国计划内16岁以上组乒乓球比赛。</w:t>
      </w:r>
    </w:p>
    <w:p>
      <w:pPr>
        <w:ind w:firstLine="645"/>
        <w:jc w:val="left"/>
        <w:textAlignment w:val="baseline"/>
        <w:rPr>
          <w:rFonts w:ascii="仿宋" w:hAnsi="仿宋" w:eastAsia="仿宋"/>
          <w:color w:val="000000"/>
          <w:sz w:val="32"/>
          <w:szCs w:val="32"/>
        </w:rPr>
      </w:pPr>
      <w:r>
        <w:rPr>
          <w:rFonts w:hint="eastAsia" w:ascii="仿宋" w:hAnsi="仿宋" w:eastAsia="仿宋"/>
          <w:color w:val="000000"/>
          <w:sz w:val="32"/>
          <w:szCs w:val="32"/>
        </w:rPr>
        <w:t>（4）没有在国际乒联有过注册记录的乒乓球运动员。</w:t>
      </w:r>
    </w:p>
    <w:p>
      <w:pPr>
        <w:ind w:firstLine="645"/>
        <w:jc w:val="left"/>
        <w:textAlignment w:val="baseline"/>
        <w:rPr>
          <w:rFonts w:ascii="仿宋" w:hAnsi="仿宋" w:eastAsia="仿宋" w:cs="仿宋"/>
          <w:color w:val="000000"/>
          <w:sz w:val="32"/>
          <w:szCs w:val="32"/>
          <w:shd w:val="clear" w:color="auto" w:fill="FFFFFF"/>
        </w:rPr>
      </w:pPr>
      <w:r>
        <w:rPr>
          <w:rFonts w:hint="eastAsia" w:ascii="仿宋" w:hAnsi="仿宋" w:eastAsia="仿宋"/>
          <w:color w:val="000000"/>
          <w:sz w:val="32"/>
          <w:szCs w:val="32"/>
        </w:rPr>
        <w:t>（5）没有参加过国际乒联、亚乒联盟等授权或主办的乒乓球职业赛事的运动员。</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8.关于保险的规定：</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(1)所有参赛人员必须是身体健康者，参赛人员应根据自身身体条件，天气和地理等方面的情况，量力而行参加比赛。</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(2)所有参赛人员应由参赛单位或个人自行提前办理比赛期间的人身意外保险，否则，一切后果自负。参赛人员报到时，应出示保单原件，提交保单复印件。</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(3)所有参赛人员必须与承办单位签订《安全责任书》。</w:t>
      </w:r>
    </w:p>
    <w:p>
      <w:pPr>
        <w:pStyle w:val="4"/>
        <w:widowControl/>
        <w:spacing w:before="0" w:beforeAutospacing="0" w:after="0" w:afterAutospacing="0" w:line="225" w:lineRule="atLeast"/>
        <w:ind w:firstLine="64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w:t>
      </w:r>
      <w:r>
        <w:rPr>
          <w:rFonts w:hint="eastAsia" w:ascii="仿宋" w:hAnsi="仿宋" w:eastAsia="仿宋" w:cs="仿宋"/>
          <w:sz w:val="32"/>
          <w:szCs w:val="32"/>
        </w:rPr>
        <w:t>所有参赛人员必须按照本项赛事和办赛当地的疫情防控相关规定执行，包括且不仅限于测温、查看两码直至要求提交核酸检测报告等。</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(二)报名：</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1.各参赛俱乐部和个人须在规定时间内报名，报名方式和要求请查询中国乒乓球协会官方网站(</w:t>
      </w:r>
      <w:r>
        <w:fldChar w:fldCharType="begin"/>
      </w:r>
      <w:r>
        <w:instrText xml:space="preserve"> HYPERLINK "http://www.ctta.cn/" \t "http://www.ctta.cn/xhgg/ssxg/2019/0409/_blank" </w:instrText>
      </w:r>
      <w:r>
        <w:fldChar w:fldCharType="separate"/>
      </w:r>
      <w:r>
        <w:rPr>
          <w:rStyle w:val="8"/>
          <w:rFonts w:hint="eastAsia" w:ascii="仿宋" w:hAnsi="仿宋" w:eastAsia="仿宋" w:cs="仿宋"/>
          <w:color w:val="4A7CEB"/>
          <w:sz w:val="32"/>
          <w:szCs w:val="32"/>
          <w:u w:val="none"/>
          <w:shd w:val="clear" w:color="auto" w:fill="FFFFFF"/>
        </w:rPr>
        <w:t>www.ctta.cn</w:t>
      </w:r>
      <w:r>
        <w:rPr>
          <w:rStyle w:val="8"/>
          <w:rFonts w:hint="eastAsia" w:ascii="仿宋" w:hAnsi="仿宋" w:eastAsia="仿宋" w:cs="仿宋"/>
          <w:color w:val="4A7CEB"/>
          <w:sz w:val="32"/>
          <w:szCs w:val="32"/>
          <w:u w:val="none"/>
          <w:shd w:val="clear" w:color="auto" w:fill="FFFFFF"/>
        </w:rPr>
        <w:fldChar w:fldCharType="end"/>
      </w:r>
      <w:r>
        <w:rPr>
          <w:rFonts w:hint="eastAsia" w:ascii="仿宋" w:hAnsi="仿宋" w:eastAsia="仿宋" w:cs="仿宋"/>
          <w:color w:val="000000"/>
          <w:sz w:val="32"/>
          <w:szCs w:val="32"/>
          <w:shd w:val="clear" w:color="auto" w:fill="FFFFFF"/>
        </w:rPr>
        <w:t>)和关注“中国乒乓球协会会员服务中心”微信公众号发布的补充通知。报名后必须与报名联系人电话确认报名信息是否清楚、准确、完整。</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2.承办单位于赛前将补充通知发布到中国乒乓球协会官方网站(</w:t>
      </w:r>
      <w:r>
        <w:fldChar w:fldCharType="begin"/>
      </w:r>
      <w:r>
        <w:instrText xml:space="preserve"> HYPERLINK "http://www.ctta.cn/" \t "http://www.ctta.cn/xhgg/ssxg/2019/0409/_blank" </w:instrText>
      </w:r>
      <w:r>
        <w:fldChar w:fldCharType="separate"/>
      </w:r>
      <w:r>
        <w:rPr>
          <w:rStyle w:val="8"/>
          <w:rFonts w:hint="eastAsia" w:ascii="仿宋" w:hAnsi="仿宋" w:eastAsia="仿宋" w:cs="仿宋"/>
          <w:color w:val="4A7CEB"/>
          <w:sz w:val="32"/>
          <w:szCs w:val="32"/>
          <w:u w:val="none"/>
          <w:shd w:val="clear" w:color="auto" w:fill="FFFFFF"/>
        </w:rPr>
        <w:t>www.ctta.cn</w:t>
      </w:r>
      <w:r>
        <w:rPr>
          <w:rStyle w:val="8"/>
          <w:rFonts w:hint="eastAsia" w:ascii="仿宋" w:hAnsi="仿宋" w:eastAsia="仿宋" w:cs="仿宋"/>
          <w:color w:val="4A7CEB"/>
          <w:sz w:val="32"/>
          <w:szCs w:val="32"/>
          <w:u w:val="none"/>
          <w:shd w:val="clear" w:color="auto" w:fill="FFFFFF"/>
        </w:rPr>
        <w:fldChar w:fldCharType="end"/>
      </w:r>
      <w:r>
        <w:rPr>
          <w:rFonts w:hint="eastAsia" w:ascii="仿宋" w:hAnsi="仿宋" w:eastAsia="仿宋" w:cs="仿宋"/>
          <w:color w:val="000000"/>
          <w:sz w:val="32"/>
          <w:szCs w:val="32"/>
          <w:shd w:val="clear" w:color="auto" w:fill="FFFFFF"/>
        </w:rPr>
        <w:t>) 和“中国乒乓球协会会员服务中心”微信公众号。补充通知将详细注明报名时间、比赛信息、领队会信息、场馆信息及周边若干酒店信息等，以方便参赛队自行解决食宿，并按时参加比赛。</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3.报名如有变动请及时联系报名联系人，在比赛开始前7天24：00不再受理更改报名(但仍可撤销报名)。如未参加比赛又没取消报名的代表队或运动员将被取消2年报名参加会员联赛的资格。</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4.所有参赛队必须派代表参加赛前领队会，领队会的时间和地点将在补充通知中公布，请注意查看中国乒乓球协会官方网站和“中国乒乓球协会会员服务中心”微信公众号。因故不能按时参加领队会的必须通知组委会。领队会只进行抽签，不接受更改名单。</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5.团体比赛中，每个组别每个俱乐部限报3个队。</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6.团体比赛中，每个俱乐部可报领队1名、教练1名。每个队运动员最多可报5名，最少报2名。</w:t>
      </w:r>
    </w:p>
    <w:p>
      <w:pPr>
        <w:pStyle w:val="4"/>
        <w:widowControl/>
        <w:shd w:val="clear" w:color="auto" w:fill="FFFFFF"/>
        <w:spacing w:before="0" w:beforeAutospacing="0" w:after="0" w:afterAutospacing="0"/>
        <w:ind w:firstLine="64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7.符合本规程相关规定条件的运动员可同时报公开组和业余组两个组别的比赛。</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(三)参赛费用：</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1.竞赛服务费：</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xml:space="preserve">　 </w:t>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（1）200元/队(团体)；</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（2）50元/人(单打)。</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注：</w:t>
      </w:r>
      <w:r>
        <w:rPr>
          <w:rFonts w:hint="eastAsia" w:ascii="仿宋" w:hAnsi="仿宋" w:eastAsia="仿宋" w:cs="仿宋"/>
          <w:color w:val="000000"/>
          <w:sz w:val="32"/>
          <w:szCs w:val="32"/>
          <w:lang w:val="en-US" w:eastAsia="zh-CN"/>
        </w:rPr>
        <w:t>竞赛服务费由承办单位收取，</w:t>
      </w:r>
      <w:r>
        <w:rPr>
          <w:rFonts w:hint="eastAsia" w:ascii="仿宋" w:hAnsi="仿宋" w:eastAsia="仿宋" w:cs="仿宋"/>
          <w:color w:val="000000"/>
          <w:sz w:val="32"/>
          <w:szCs w:val="32"/>
          <w:shd w:val="clear" w:color="auto" w:fill="FFFFFF"/>
        </w:rPr>
        <w:t>新疆和西藏地区的运动员免收竞赛服务费</w:t>
      </w:r>
      <w:r>
        <w:rPr>
          <w:rFonts w:hint="eastAsia" w:ascii="仿宋" w:hAnsi="仿宋" w:eastAsia="仿宋"/>
          <w:sz w:val="32"/>
          <w:szCs w:val="32"/>
        </w:rPr>
        <w:t>（单打项目以运动员身份证所在地为准，团体项目需报名运动员均为该两地区运动员方可免除）</w:t>
      </w:r>
      <w:r>
        <w:rPr>
          <w:rFonts w:hint="eastAsia" w:ascii="仿宋" w:hAnsi="仿宋" w:eastAsia="仿宋" w:cs="仿宋"/>
          <w:color w:val="000000"/>
          <w:sz w:val="32"/>
          <w:szCs w:val="32"/>
          <w:shd w:val="clear" w:color="auto" w:fill="FFFFFF"/>
        </w:rPr>
        <w:t>。</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本项赛事实行竞赛与接待工作分离的方式。承办单位只负责竞赛组织工作，并向参赛队推荐附近宾馆，但不向参赛队提供食宿、交通等各项接待。请各参赛队自行安排好食宿、票务、往返比赛地城市交通以及市内交通等相关事宜。</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七、团体单位报名参赛基本条件</w:t>
      </w:r>
    </w:p>
    <w:p>
      <w:pPr>
        <w:pStyle w:val="4"/>
        <w:widowControl/>
        <w:shd w:val="clear" w:color="auto" w:fill="FFFFFF"/>
        <w:spacing w:before="0" w:beforeAutospacing="0" w:after="0" w:afterAutospacing="0"/>
        <w:ind w:firstLine="566" w:firstLineChars="177"/>
        <w:rPr>
          <w:rFonts w:ascii="仿宋" w:hAnsi="仿宋" w:eastAsia="仿宋" w:cs="仿宋"/>
          <w:color w:val="FF0000"/>
          <w:sz w:val="32"/>
          <w:szCs w:val="32"/>
        </w:rPr>
      </w:pPr>
      <w:r>
        <w:rPr>
          <w:rFonts w:hint="eastAsia" w:ascii="仿宋" w:hAnsi="仿宋" w:eastAsia="仿宋" w:cs="仿宋"/>
          <w:color w:val="000000"/>
          <w:sz w:val="32"/>
          <w:szCs w:val="32"/>
          <w:shd w:val="clear" w:color="auto" w:fill="FFFFFF"/>
        </w:rPr>
        <w:t>(一)如以俱乐部名义参赛，则应是在国家或地方工商或民政行政管理部门进行注册的独立法人单位或组织。报名名称应按照地域(必须有省、市、区)+冠名+俱乐部名称的顺序命名，冠名在同一年度不得更改，</w:t>
      </w:r>
      <w:r>
        <w:rPr>
          <w:rFonts w:hint="eastAsia" w:ascii="仿宋" w:hAnsi="仿宋" w:eastAsia="仿宋" w:cs="仿宋"/>
          <w:color w:val="000000"/>
          <w:sz w:val="32"/>
          <w:szCs w:val="32"/>
          <w:shd w:val="clear" w:color="auto" w:fill="FFFFFF"/>
          <w:lang w:eastAsia="zh-CN"/>
        </w:rPr>
        <w:t>其他</w:t>
      </w:r>
      <w:r>
        <w:rPr>
          <w:rFonts w:hint="eastAsia" w:ascii="仿宋" w:hAnsi="仿宋" w:eastAsia="仿宋" w:cs="仿宋"/>
          <w:color w:val="000000"/>
          <w:sz w:val="32"/>
          <w:szCs w:val="32"/>
          <w:shd w:val="clear" w:color="auto" w:fill="FFFFFF"/>
        </w:rPr>
        <w:t>部分不允许变动，不能冠以“中国”、“全国”、“中华”等字样。同一俱乐部同性别的不同参赛队在报名时可在俱乐部名称后加一队、二队或三队等名称。</w:t>
      </w:r>
    </w:p>
    <w:p>
      <w:pPr>
        <w:pStyle w:val="4"/>
        <w:widowControl/>
        <w:shd w:val="clear" w:color="auto" w:fill="FFFFFF"/>
        <w:spacing w:before="0" w:beforeAutospacing="0" w:after="0" w:afterAutospacing="0"/>
        <w:ind w:firstLine="640"/>
        <w:rPr>
          <w:rFonts w:ascii="仿宋" w:hAnsi="仿宋" w:eastAsia="仿宋" w:cs="仿宋"/>
          <w:color w:val="FF0000"/>
          <w:sz w:val="32"/>
          <w:szCs w:val="32"/>
        </w:rPr>
      </w:pPr>
      <w:r>
        <w:rPr>
          <w:rFonts w:hint="eastAsia" w:ascii="仿宋" w:hAnsi="仿宋" w:eastAsia="仿宋" w:cs="仿宋"/>
          <w:color w:val="000000" w:themeColor="text1"/>
          <w:sz w:val="32"/>
          <w:szCs w:val="32"/>
          <w:shd w:val="clear" w:color="auto" w:fill="FFFFFF"/>
          <w14:textFill>
            <w14:solidFill>
              <w14:schemeClr w14:val="tx1"/>
            </w14:solidFill>
          </w14:textFill>
        </w:rPr>
        <w:t>(二)若无俱乐部名称的团体队伍，报名</w:t>
      </w:r>
      <w:r>
        <w:rPr>
          <w:rFonts w:hint="eastAsia" w:ascii="仿宋" w:hAnsi="仿宋" w:eastAsia="仿宋" w:cs="仿宋"/>
          <w:color w:val="000000"/>
          <w:sz w:val="32"/>
          <w:szCs w:val="32"/>
          <w:shd w:val="clear" w:color="auto" w:fill="FFFFFF"/>
        </w:rPr>
        <w:t>名称应按照地域(必须有省、市、区)+冠名+队的顺序命名，冠名在同一年度不得更改，</w:t>
      </w:r>
      <w:r>
        <w:rPr>
          <w:rFonts w:hint="eastAsia" w:ascii="仿宋" w:hAnsi="仿宋" w:eastAsia="仿宋" w:cs="仿宋"/>
          <w:color w:val="000000"/>
          <w:sz w:val="32"/>
          <w:szCs w:val="32"/>
          <w:shd w:val="clear" w:color="auto" w:fill="FFFFFF"/>
          <w:lang w:eastAsia="zh-CN"/>
        </w:rPr>
        <w:t>其他</w:t>
      </w:r>
      <w:r>
        <w:rPr>
          <w:rFonts w:hint="eastAsia" w:ascii="仿宋" w:hAnsi="仿宋" w:eastAsia="仿宋" w:cs="仿宋"/>
          <w:color w:val="000000"/>
          <w:sz w:val="32"/>
          <w:szCs w:val="32"/>
          <w:shd w:val="clear" w:color="auto" w:fill="FFFFFF"/>
        </w:rPr>
        <w:t>部分不允许变动，不能冠以“中国”、“全国”、“中华”等字样。</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八、竞赛办法</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本项赛事执行中国乒乓球协会最新审定的</w:t>
      </w:r>
      <w:r>
        <w:rPr>
          <w:rFonts w:hint="eastAsia" w:ascii="仿宋" w:hAnsi="仿宋" w:eastAsia="仿宋" w:cs="仿宋"/>
          <w:color w:val="000000" w:themeColor="text1"/>
          <w:sz w:val="32"/>
          <w:szCs w:val="32"/>
          <w:shd w:val="clear" w:color="auto" w:fill="FFFFFF"/>
          <w14:textFill>
            <w14:solidFill>
              <w14:schemeClr w14:val="tx1"/>
            </w14:solidFill>
          </w14:textFill>
        </w:rPr>
        <w:t>2016年</w:t>
      </w:r>
      <w:r>
        <w:rPr>
          <w:rFonts w:hint="eastAsia" w:ascii="仿宋" w:hAnsi="仿宋" w:eastAsia="仿宋" w:cs="仿宋"/>
          <w:color w:val="000000"/>
          <w:sz w:val="32"/>
          <w:szCs w:val="32"/>
          <w:shd w:val="clear" w:color="auto" w:fill="FFFFFF"/>
        </w:rPr>
        <w:t>《乒乓球竞赛规则》。</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(一)团体竞赛办法</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1.每场比赛采用斯韦思林杯赛制：</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（1）出场顺序为：A—X，B—Y，C—Z，A—Y，B—X。</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（2）每场团体比赛五场三胜制；</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（3）70岁以上组每场比赛三局两胜制，每局比赛11分制。</w:t>
      </w:r>
    </w:p>
    <w:p>
      <w:pPr>
        <w:pStyle w:val="4"/>
        <w:widowControl/>
        <w:shd w:val="clear" w:color="auto" w:fill="FFFFFF"/>
        <w:spacing w:before="0" w:beforeAutospacing="0" w:after="0" w:afterAutospacing="0"/>
        <w:ind w:firstLine="64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（4）</w:t>
      </w:r>
      <w:r>
        <w:rPr>
          <w:rFonts w:hint="eastAsia" w:ascii="仿宋" w:hAnsi="仿宋" w:eastAsia="仿宋" w:cs="仿宋"/>
          <w:color w:val="000000"/>
          <w:sz w:val="32"/>
          <w:szCs w:val="32"/>
          <w:shd w:val="clear" w:color="auto" w:fill="FFFFFF"/>
          <w:lang w:eastAsia="zh-CN"/>
        </w:rPr>
        <w:t>其他</w:t>
      </w:r>
      <w:r>
        <w:rPr>
          <w:rFonts w:hint="eastAsia" w:ascii="仿宋" w:hAnsi="仿宋" w:eastAsia="仿宋" w:cs="仿宋"/>
          <w:color w:val="000000"/>
          <w:sz w:val="32"/>
          <w:szCs w:val="32"/>
          <w:shd w:val="clear" w:color="auto" w:fill="FFFFFF"/>
        </w:rPr>
        <w:t>组别每场比赛五局三胜制，每局比赛11分制。</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2.团体比赛分两个阶段进行，第一阶段分组循环；第二阶段采取淘汰赛，决出前8名，3-4名进行附加赛，5-8名并列。</w:t>
      </w:r>
    </w:p>
    <w:p>
      <w:pPr>
        <w:widowControl/>
        <w:shd w:val="clear" w:color="auto" w:fill="FFFFFF"/>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shd w:val="clear" w:color="auto" w:fill="FFFFFF"/>
        </w:rPr>
        <w:t>　　3.团体比赛中，</w:t>
      </w:r>
      <w:r>
        <w:rPr>
          <w:rFonts w:hint="eastAsia" w:ascii="仿宋" w:hAnsi="仿宋" w:eastAsia="仿宋" w:cs="仿宋"/>
          <w:color w:val="000000"/>
          <w:kern w:val="0"/>
          <w:sz w:val="32"/>
          <w:szCs w:val="32"/>
          <w:shd w:val="clear" w:color="auto" w:fill="FFFFFF"/>
          <w:lang w:bidi="ar"/>
        </w:rPr>
        <w:t>50-59岁组</w:t>
      </w:r>
      <w:r>
        <w:rPr>
          <w:rFonts w:hint="eastAsia" w:ascii="仿宋" w:hAnsi="仿宋" w:eastAsia="仿宋" w:cs="仿宋"/>
          <w:color w:val="000000"/>
          <w:kern w:val="0"/>
          <w:sz w:val="32"/>
          <w:szCs w:val="32"/>
          <w:shd w:val="clear" w:color="auto" w:fill="FFFFFF"/>
          <w:lang w:eastAsia="zh-CN" w:bidi="ar"/>
        </w:rPr>
        <w:t>、</w:t>
      </w:r>
      <w:r>
        <w:rPr>
          <w:rFonts w:hint="eastAsia" w:ascii="仿宋" w:hAnsi="仿宋" w:eastAsia="仿宋" w:cs="仿宋"/>
          <w:color w:val="000000"/>
          <w:kern w:val="0"/>
          <w:sz w:val="32"/>
          <w:szCs w:val="32"/>
          <w:shd w:val="clear" w:color="auto" w:fill="FFFFFF"/>
          <w:lang w:bidi="ar"/>
        </w:rPr>
        <w:t>60-69岁组</w:t>
      </w:r>
      <w:r>
        <w:rPr>
          <w:rFonts w:hint="eastAsia" w:ascii="仿宋" w:hAnsi="仿宋" w:eastAsia="仿宋" w:cs="仿宋"/>
          <w:color w:val="000000"/>
          <w:kern w:val="0"/>
          <w:sz w:val="32"/>
          <w:szCs w:val="32"/>
          <w:shd w:val="clear" w:color="auto" w:fill="FFFFFF"/>
          <w:lang w:eastAsia="zh-CN" w:bidi="ar"/>
        </w:rPr>
        <w:t>、</w:t>
      </w:r>
      <w:r>
        <w:rPr>
          <w:rFonts w:hint="eastAsia" w:ascii="仿宋" w:hAnsi="仿宋" w:eastAsia="仿宋" w:cs="仿宋"/>
          <w:color w:val="000000"/>
          <w:kern w:val="0"/>
          <w:sz w:val="32"/>
          <w:szCs w:val="32"/>
          <w:shd w:val="clear" w:color="auto" w:fill="FFFFFF"/>
          <w:lang w:bidi="ar"/>
        </w:rPr>
        <w:t>70岁以上组</w:t>
      </w:r>
      <w:r>
        <w:rPr>
          <w:rFonts w:hint="eastAsia" w:ascii="仿宋" w:hAnsi="仿宋" w:eastAsia="仿宋" w:cs="仿宋"/>
          <w:color w:val="000000"/>
          <w:sz w:val="32"/>
          <w:szCs w:val="32"/>
          <w:shd w:val="clear" w:color="auto" w:fill="FFFFFF"/>
          <w:lang w:val="en-US" w:eastAsia="zh-CN"/>
        </w:rPr>
        <w:t>团体</w:t>
      </w:r>
      <w:r>
        <w:rPr>
          <w:rFonts w:hint="eastAsia" w:ascii="仿宋" w:hAnsi="仿宋" w:eastAsia="仿宋" w:cs="仿宋"/>
          <w:color w:val="000000"/>
          <w:sz w:val="32"/>
          <w:szCs w:val="32"/>
          <w:shd w:val="clear" w:color="auto" w:fill="FFFFFF"/>
        </w:rPr>
        <w:t>每个队</w:t>
      </w:r>
      <w:r>
        <w:rPr>
          <w:rFonts w:hint="eastAsia" w:ascii="仿宋" w:hAnsi="仿宋" w:eastAsia="仿宋" w:cs="仿宋"/>
          <w:color w:val="000000"/>
          <w:sz w:val="32"/>
          <w:szCs w:val="32"/>
          <w:shd w:val="clear" w:color="auto" w:fill="FFFFFF"/>
          <w:lang w:val="en-US" w:eastAsia="zh-CN"/>
        </w:rPr>
        <w:t>可</w:t>
      </w:r>
      <w:r>
        <w:rPr>
          <w:rFonts w:hint="eastAsia" w:ascii="仿宋" w:hAnsi="仿宋" w:eastAsia="仿宋" w:cs="仿宋"/>
          <w:color w:val="000000"/>
          <w:sz w:val="32"/>
          <w:szCs w:val="32"/>
          <w:shd w:val="clear" w:color="auto" w:fill="FFFFFF"/>
        </w:rPr>
        <w:t>允许</w:t>
      </w:r>
      <w:r>
        <w:rPr>
          <w:rFonts w:hint="eastAsia" w:ascii="仿宋" w:hAnsi="仿宋" w:eastAsia="仿宋" w:cs="仿宋"/>
          <w:color w:val="000000"/>
          <w:sz w:val="32"/>
          <w:szCs w:val="32"/>
          <w:shd w:val="clear" w:color="auto" w:fill="FFFFFF"/>
          <w:lang w:val="en-US" w:eastAsia="zh-CN"/>
        </w:rPr>
        <w:t>两</w:t>
      </w:r>
      <w:r>
        <w:rPr>
          <w:rFonts w:hint="eastAsia" w:ascii="仿宋" w:hAnsi="仿宋" w:eastAsia="仿宋" w:cs="仿宋"/>
          <w:color w:val="000000"/>
          <w:sz w:val="32"/>
          <w:szCs w:val="32"/>
          <w:shd w:val="clear" w:color="auto" w:fill="FFFFFF"/>
        </w:rPr>
        <w:t>名使用符合规定的长胶队员上场</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其余年龄组别</w:t>
      </w:r>
      <w:r>
        <w:rPr>
          <w:rFonts w:hint="eastAsia" w:ascii="仿宋" w:hAnsi="仿宋" w:eastAsia="仿宋" w:cs="仿宋"/>
          <w:color w:val="000000"/>
          <w:sz w:val="32"/>
          <w:szCs w:val="32"/>
          <w:shd w:val="clear" w:color="auto" w:fill="FFFFFF"/>
        </w:rPr>
        <w:t>每个队只允许一名使用符合规定的长胶队员上场</w:t>
      </w:r>
      <w:r>
        <w:rPr>
          <w:rFonts w:hint="eastAsia" w:ascii="仿宋" w:hAnsi="仿宋" w:eastAsia="仿宋" w:cs="仿宋"/>
          <w:color w:val="000000"/>
          <w:sz w:val="32"/>
          <w:szCs w:val="32"/>
          <w:shd w:val="clear" w:color="auto" w:fill="FFFFFF"/>
          <w:lang w:eastAsia="zh-CN"/>
        </w:rPr>
        <w:t>。</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4.团体比赛报名队伍不足4个队，组委会有权对该组别比赛做出调整。</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5.参加团体比赛时，同一队的出场队员应统一着装。</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(二)单打竞赛办法</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1.70岁以上组单打比赛采用三局两胜制，每局比赛11分制；</w:t>
      </w:r>
      <w:r>
        <w:rPr>
          <w:rFonts w:hint="eastAsia" w:ascii="仿宋" w:hAnsi="仿宋" w:eastAsia="仿宋" w:cs="仿宋"/>
          <w:color w:val="000000"/>
          <w:sz w:val="32"/>
          <w:szCs w:val="32"/>
          <w:shd w:val="clear" w:color="auto" w:fill="FFFFFF"/>
          <w:lang w:eastAsia="zh-CN"/>
        </w:rPr>
        <w:t>其他</w:t>
      </w:r>
      <w:r>
        <w:rPr>
          <w:rFonts w:hint="eastAsia" w:ascii="仿宋" w:hAnsi="仿宋" w:eastAsia="仿宋" w:cs="仿宋"/>
          <w:color w:val="000000"/>
          <w:sz w:val="32"/>
          <w:szCs w:val="32"/>
          <w:shd w:val="clear" w:color="auto" w:fill="FFFFFF"/>
        </w:rPr>
        <w:t>组别单打比赛采用五局三胜制，每局比赛11分制。</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2.单打比赛报名人数不足8人，组委会有权对该组别比赛做出调整。</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3.单打比赛按年龄分组，比赛采取单淘汰赛，决出前8名，3-4名进行附加赛，5-8名并列。</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九、比赛器材</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(一)球  台：中国乒乓球协会指定的比赛用台。</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(二)乒乓球：中国乒乓球协会指定的比赛用球。</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十、录取名次和奖励</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(一)团体比赛：</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1.团体比赛按各组别录取名次，并给予奖牌、奖状和物质奖励。</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2.团体比赛参赛队多于16个队(含)，录取前八名；少于16个队，录取前三名。</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3.参赛运动员将获得相应的中国乒乓球协会全民健身赛事的竞赛积分，列入积分榜排名。</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(二)单打比赛：</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1.单打比赛按各组别录取名次，并给予奖牌、奖状和物质奖励。</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2.参赛人数在32人以上(含)，录取前八名；少于32人，录取前三名。</w:t>
      </w:r>
    </w:p>
    <w:p>
      <w:pPr>
        <w:pStyle w:val="4"/>
        <w:widowControl/>
        <w:shd w:val="clear" w:color="auto" w:fill="FFFFFF"/>
        <w:spacing w:before="0" w:beforeAutospacing="0" w:after="0" w:afterAutospacing="0"/>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3.参赛运动员将获得相应的中国乒乓球协会竞赛积分，列入积分榜排名。</w:t>
      </w:r>
    </w:p>
    <w:p>
      <w:pPr>
        <w:pStyle w:val="4"/>
        <w:widowControl/>
        <w:shd w:val="clear" w:color="auto" w:fill="FFFFFF"/>
        <w:spacing w:before="0" w:beforeAutospacing="0" w:after="0" w:afterAutospacing="0"/>
        <w:ind w:firstLine="64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(三)获得会员联赛分站赛团体和单打各组别冠军者均可向中国乒乓球协会申请授予业余运动健将称号。其余名次可按照相关规定申请业余运动员相应等级称号。</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(四)会员联赛各站可根据具体情况另设奖金和奖品。</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十一、仲裁委员会和裁判员</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(一)仲裁委员会主任由中国乒乓球协会选派。</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(二)各分站赛赛区赛事督导、裁判长团队由中国乒乓球协会选派，裁判员由承办单位选派。</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十二、各分站赛区按照本规程的规定，制定出本站比赛的补充通知，由中国乒乓球协会统一在中国乒乓球协会官方网站(</w:t>
      </w:r>
      <w:r>
        <w:fldChar w:fldCharType="begin"/>
      </w:r>
      <w:r>
        <w:instrText xml:space="preserve"> HYPERLINK "http://www.ctta.cn/" \t "http://www.ctta.cn/xhgg/ssxg/2019/0409/_blank" </w:instrText>
      </w:r>
      <w:r>
        <w:fldChar w:fldCharType="separate"/>
      </w:r>
      <w:r>
        <w:rPr>
          <w:rStyle w:val="8"/>
          <w:rFonts w:hint="eastAsia" w:ascii="仿宋" w:hAnsi="仿宋" w:eastAsia="仿宋" w:cs="仿宋"/>
          <w:color w:val="4A7CEB"/>
          <w:sz w:val="32"/>
          <w:szCs w:val="32"/>
          <w:u w:val="none"/>
          <w:shd w:val="clear" w:color="auto" w:fill="FFFFFF"/>
        </w:rPr>
        <w:t>www.ctta.cn</w:t>
      </w:r>
      <w:r>
        <w:rPr>
          <w:rStyle w:val="8"/>
          <w:rFonts w:hint="eastAsia" w:ascii="仿宋" w:hAnsi="仿宋" w:eastAsia="仿宋" w:cs="仿宋"/>
          <w:color w:val="4A7CEB"/>
          <w:sz w:val="32"/>
          <w:szCs w:val="32"/>
          <w:u w:val="none"/>
          <w:shd w:val="clear" w:color="auto" w:fill="FFFFFF"/>
        </w:rPr>
        <w:fldChar w:fldCharType="end"/>
      </w:r>
      <w:r>
        <w:rPr>
          <w:rFonts w:hint="eastAsia" w:ascii="仿宋" w:hAnsi="仿宋" w:eastAsia="仿宋" w:cs="仿宋"/>
          <w:color w:val="000000"/>
          <w:sz w:val="32"/>
          <w:szCs w:val="32"/>
          <w:shd w:val="clear" w:color="auto" w:fill="FFFFFF"/>
        </w:rPr>
        <w:t>)和“中国乒乓球协会会员服务中心”微信公众号正式下发。</w:t>
      </w:r>
    </w:p>
    <w:p>
      <w:pPr>
        <w:pStyle w:val="4"/>
        <w:widowControl/>
        <w:shd w:val="clear" w:color="auto" w:fill="FFFFFF"/>
        <w:spacing w:before="0" w:beforeAutospacing="0" w:after="0" w:afterAutospacing="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十三、本规程解释权属中国乒乓球协会。</w:t>
      </w:r>
    </w:p>
    <w:p>
      <w:pPr>
        <w:pStyle w:val="4"/>
        <w:widowControl/>
        <w:shd w:val="clear" w:color="auto" w:fill="FFFFFF"/>
        <w:spacing w:before="0" w:beforeAutospacing="0" w:after="0" w:afterAutospacing="0"/>
        <w:jc w:val="center"/>
        <w:rPr>
          <w:rStyle w:val="7"/>
          <w:rFonts w:ascii="仿宋" w:hAnsi="仿宋" w:eastAsia="仿宋" w:cs="仿宋"/>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E9"/>
    <w:rsid w:val="0003227D"/>
    <w:rsid w:val="000C3B64"/>
    <w:rsid w:val="00141092"/>
    <w:rsid w:val="0016281E"/>
    <w:rsid w:val="00176C1B"/>
    <w:rsid w:val="00630987"/>
    <w:rsid w:val="00690D85"/>
    <w:rsid w:val="007F13E9"/>
    <w:rsid w:val="00815B58"/>
    <w:rsid w:val="008719C6"/>
    <w:rsid w:val="008B0540"/>
    <w:rsid w:val="008D584A"/>
    <w:rsid w:val="0090359B"/>
    <w:rsid w:val="00A2789C"/>
    <w:rsid w:val="00AE4073"/>
    <w:rsid w:val="00B76905"/>
    <w:rsid w:val="00B8405C"/>
    <w:rsid w:val="00BF4E8B"/>
    <w:rsid w:val="00CC1529"/>
    <w:rsid w:val="00CF5A17"/>
    <w:rsid w:val="00DB152D"/>
    <w:rsid w:val="00DF28E6"/>
    <w:rsid w:val="00E23533"/>
    <w:rsid w:val="00F14BCF"/>
    <w:rsid w:val="00F3569B"/>
    <w:rsid w:val="00FB728D"/>
    <w:rsid w:val="00FF1818"/>
    <w:rsid w:val="0CAB5EE6"/>
    <w:rsid w:val="340F0E6B"/>
    <w:rsid w:val="39033292"/>
    <w:rsid w:val="58386209"/>
    <w:rsid w:val="63F74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kern w:val="0"/>
      <w:sz w:val="24"/>
    </w:rPr>
  </w:style>
  <w:style w:type="character" w:styleId="7">
    <w:name w:val="Strong"/>
    <w:qFormat/>
    <w:uiPriority w:val="0"/>
    <w:rPr>
      <w:b/>
    </w:rPr>
  </w:style>
  <w:style w:type="character" w:styleId="8">
    <w:name w:val="Hyperlink"/>
    <w:uiPriority w:val="0"/>
    <w:rPr>
      <w:color w:val="0000FF"/>
      <w:u w:val="single"/>
    </w:rPr>
  </w:style>
  <w:style w:type="character" w:customStyle="1" w:styleId="9">
    <w:name w:val="页眉 字符"/>
    <w:basedOn w:val="6"/>
    <w:link w:val="3"/>
    <w:uiPriority w:val="99"/>
    <w:rPr>
      <w:rFonts w:ascii="Calibri" w:hAnsi="Calibri" w:eastAsia="宋体" w:cs="Times New Roman"/>
      <w:sz w:val="18"/>
      <w:szCs w:val="18"/>
    </w:rPr>
  </w:style>
  <w:style w:type="character" w:customStyle="1" w:styleId="10">
    <w:name w:val="页脚 字符"/>
    <w:basedOn w:val="6"/>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662</Words>
  <Characters>3778</Characters>
  <Lines>31</Lines>
  <Paragraphs>8</Paragraphs>
  <TotalTime>2</TotalTime>
  <ScaleCrop>false</ScaleCrop>
  <LinksUpToDate>false</LinksUpToDate>
  <CharactersWithSpaces>4432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2021-04-03T05:40:00Z</dcterms:created>
  <dc:creator>华 袁</dc:creator>
  <cp:lastModifiedBy>薛旭龙</cp:lastModifiedBy>
  <dcterms:modified xsi:type="dcterms:W3CDTF">2021-04-10T02:49:23Z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24F86C9623E54060B5683BF0CA728012</vt:lpwstr>
  </property>
</Properties>
</file>