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spacing w:line="590" w:lineRule="exact"/>
        <w:rPr>
          <w:rFonts w:ascii="方正仿宋_GBK" w:eastAsia="方正仿宋_GBK"/>
          <w:sz w:val="32"/>
          <w:szCs w:val="32"/>
        </w:rPr>
      </w:pPr>
    </w:p>
    <w:p>
      <w:pPr>
        <w:spacing w:line="500" w:lineRule="exact"/>
        <w:jc w:val="center"/>
        <w:rPr>
          <w:rFonts w:ascii="华文中宋" w:hAnsi="华文中宋" w:eastAsia="华文中宋" w:cs="华文中宋"/>
          <w:sz w:val="40"/>
          <w:szCs w:val="40"/>
        </w:rPr>
      </w:pPr>
      <w:r>
        <w:rPr>
          <w:rFonts w:hint="eastAsia" w:ascii="华文中宋" w:hAnsi="华文中宋" w:eastAsia="华文中宋" w:cs="华文中宋"/>
          <w:sz w:val="40"/>
          <w:szCs w:val="40"/>
          <w:shd w:val="clear" w:color="auto" w:fill="FFFFFF"/>
        </w:rPr>
        <w:t>2021年全国射箭冠军赛</w:t>
      </w:r>
      <w:r>
        <w:rPr>
          <w:rFonts w:hint="eastAsia" w:ascii="华文中宋" w:hAnsi="华文中宋" w:eastAsia="华文中宋" w:cs="华文中宋"/>
          <w:sz w:val="40"/>
          <w:szCs w:val="40"/>
        </w:rPr>
        <w:t>参赛人员</w:t>
      </w:r>
    </w:p>
    <w:p>
      <w:pPr>
        <w:spacing w:line="500" w:lineRule="exact"/>
        <w:jc w:val="center"/>
        <w:rPr>
          <w:rFonts w:ascii="华文中宋" w:hAnsi="华文中宋" w:eastAsia="华文中宋" w:cs="华文中宋"/>
          <w:sz w:val="40"/>
          <w:szCs w:val="40"/>
        </w:rPr>
      </w:pPr>
      <w:r>
        <w:rPr>
          <w:rFonts w:hint="eastAsia" w:ascii="华文中宋" w:hAnsi="华文中宋" w:eastAsia="华文中宋" w:cs="华文中宋"/>
          <w:sz w:val="40"/>
          <w:szCs w:val="40"/>
        </w:rPr>
        <w:t>“防控新冠疫情”健康情况记录表</w:t>
      </w:r>
    </w:p>
    <w:p>
      <w:pPr>
        <w:ind w:firstLine="280" w:firstLineChars="100"/>
        <w:jc w:val="center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（报到前7日内）</w:t>
      </w:r>
    </w:p>
    <w:p>
      <w:pPr>
        <w:rPr>
          <w:rFonts w:ascii="仿宋" w:hAnsi="仿宋" w:eastAsia="仿宋" w:cs="仿宋_GB2312"/>
          <w:bCs/>
          <w:sz w:val="28"/>
          <w:szCs w:val="28"/>
        </w:rPr>
      </w:pPr>
      <w:r>
        <w:rPr>
          <w:rFonts w:hint="eastAsia" w:ascii="仿宋" w:hAnsi="仿宋" w:eastAsia="仿宋" w:cs="仿宋_GB2312"/>
          <w:bCs/>
          <w:sz w:val="28"/>
          <w:szCs w:val="28"/>
        </w:rPr>
        <w:t>姓名：              参赛单位：</w:t>
      </w:r>
    </w:p>
    <w:tbl>
      <w:tblPr>
        <w:tblStyle w:val="3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1"/>
        <w:gridCol w:w="1658"/>
        <w:gridCol w:w="3104"/>
        <w:gridCol w:w="14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1" w:type="dxa"/>
            <w:shd w:val="clear" w:color="auto" w:fill="auto"/>
          </w:tcPr>
          <w:p>
            <w:pPr>
              <w:jc w:val="center"/>
              <w:rPr>
                <w:rFonts w:ascii="仿宋" w:hAnsi="仿宋" w:eastAsia="仿宋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Cs/>
                <w:kern w:val="0"/>
                <w:sz w:val="28"/>
                <w:szCs w:val="28"/>
              </w:rPr>
              <w:t>时间</w:t>
            </w:r>
          </w:p>
        </w:tc>
        <w:tc>
          <w:tcPr>
            <w:tcW w:w="1658" w:type="dxa"/>
            <w:shd w:val="clear" w:color="auto" w:fill="auto"/>
          </w:tcPr>
          <w:p>
            <w:pPr>
              <w:jc w:val="center"/>
              <w:rPr>
                <w:rFonts w:ascii="仿宋" w:hAnsi="仿宋" w:eastAsia="仿宋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Cs/>
                <w:kern w:val="0"/>
                <w:sz w:val="28"/>
                <w:szCs w:val="28"/>
              </w:rPr>
              <w:t>体温数</w:t>
            </w:r>
          </w:p>
        </w:tc>
        <w:tc>
          <w:tcPr>
            <w:tcW w:w="3104" w:type="dxa"/>
            <w:shd w:val="clear" w:color="auto" w:fill="auto"/>
          </w:tcPr>
          <w:p>
            <w:pPr>
              <w:jc w:val="center"/>
              <w:rPr>
                <w:rFonts w:ascii="仿宋" w:hAnsi="仿宋" w:eastAsia="仿宋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Cs/>
                <w:kern w:val="0"/>
                <w:sz w:val="28"/>
                <w:szCs w:val="28"/>
              </w:rPr>
              <w:t>有无其他不适</w:t>
            </w:r>
          </w:p>
        </w:tc>
        <w:tc>
          <w:tcPr>
            <w:tcW w:w="1413" w:type="dxa"/>
            <w:shd w:val="clear" w:color="auto" w:fill="auto"/>
          </w:tcPr>
          <w:p>
            <w:pPr>
              <w:jc w:val="center"/>
              <w:rPr>
                <w:rFonts w:ascii="仿宋" w:hAnsi="仿宋" w:eastAsia="仿宋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Cs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1" w:type="dxa"/>
            <w:shd w:val="clear" w:color="auto" w:fill="auto"/>
          </w:tcPr>
          <w:p>
            <w:pPr>
              <w:rPr>
                <w:rFonts w:ascii="仿宋" w:hAnsi="仿宋" w:eastAsia="仿宋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58" w:type="dxa"/>
            <w:shd w:val="clear" w:color="auto" w:fill="auto"/>
          </w:tcPr>
          <w:p>
            <w:pPr>
              <w:rPr>
                <w:rFonts w:ascii="仿宋" w:hAnsi="仿宋" w:eastAsia="仿宋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104" w:type="dxa"/>
            <w:shd w:val="clear" w:color="auto" w:fill="auto"/>
          </w:tcPr>
          <w:p>
            <w:pPr>
              <w:rPr>
                <w:rFonts w:ascii="仿宋" w:hAnsi="仿宋" w:eastAsia="仿宋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13" w:type="dxa"/>
            <w:shd w:val="clear" w:color="auto" w:fill="auto"/>
          </w:tcPr>
          <w:p>
            <w:pPr>
              <w:rPr>
                <w:rFonts w:ascii="仿宋" w:hAnsi="仿宋" w:eastAsia="仿宋" w:cs="仿宋_GB2312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1" w:type="dxa"/>
            <w:shd w:val="clear" w:color="auto" w:fill="auto"/>
          </w:tcPr>
          <w:p>
            <w:pPr>
              <w:rPr>
                <w:rFonts w:ascii="仿宋" w:hAnsi="仿宋" w:eastAsia="仿宋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58" w:type="dxa"/>
            <w:shd w:val="clear" w:color="auto" w:fill="auto"/>
          </w:tcPr>
          <w:p>
            <w:pPr>
              <w:rPr>
                <w:rFonts w:ascii="仿宋" w:hAnsi="仿宋" w:eastAsia="仿宋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104" w:type="dxa"/>
            <w:shd w:val="clear" w:color="auto" w:fill="auto"/>
          </w:tcPr>
          <w:p>
            <w:pPr>
              <w:rPr>
                <w:rFonts w:ascii="仿宋" w:hAnsi="仿宋" w:eastAsia="仿宋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13" w:type="dxa"/>
            <w:shd w:val="clear" w:color="auto" w:fill="auto"/>
          </w:tcPr>
          <w:p>
            <w:pPr>
              <w:rPr>
                <w:rFonts w:ascii="仿宋" w:hAnsi="仿宋" w:eastAsia="仿宋" w:cs="仿宋_GB2312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1" w:type="dxa"/>
            <w:shd w:val="clear" w:color="auto" w:fill="auto"/>
          </w:tcPr>
          <w:p>
            <w:pPr>
              <w:rPr>
                <w:rFonts w:ascii="仿宋" w:hAnsi="仿宋" w:eastAsia="仿宋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58" w:type="dxa"/>
            <w:shd w:val="clear" w:color="auto" w:fill="auto"/>
          </w:tcPr>
          <w:p>
            <w:pPr>
              <w:rPr>
                <w:rFonts w:ascii="仿宋" w:hAnsi="仿宋" w:eastAsia="仿宋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104" w:type="dxa"/>
            <w:shd w:val="clear" w:color="auto" w:fill="auto"/>
          </w:tcPr>
          <w:p>
            <w:pPr>
              <w:rPr>
                <w:rFonts w:ascii="仿宋" w:hAnsi="仿宋" w:eastAsia="仿宋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13" w:type="dxa"/>
            <w:shd w:val="clear" w:color="auto" w:fill="auto"/>
          </w:tcPr>
          <w:p>
            <w:pPr>
              <w:rPr>
                <w:rFonts w:ascii="仿宋" w:hAnsi="仿宋" w:eastAsia="仿宋" w:cs="仿宋_GB2312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1" w:type="dxa"/>
            <w:shd w:val="clear" w:color="auto" w:fill="auto"/>
          </w:tcPr>
          <w:p>
            <w:pPr>
              <w:rPr>
                <w:rFonts w:ascii="仿宋" w:hAnsi="仿宋" w:eastAsia="仿宋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58" w:type="dxa"/>
            <w:shd w:val="clear" w:color="auto" w:fill="auto"/>
          </w:tcPr>
          <w:p>
            <w:pPr>
              <w:rPr>
                <w:rFonts w:ascii="仿宋" w:hAnsi="仿宋" w:eastAsia="仿宋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104" w:type="dxa"/>
            <w:shd w:val="clear" w:color="auto" w:fill="auto"/>
          </w:tcPr>
          <w:p>
            <w:pPr>
              <w:rPr>
                <w:rFonts w:ascii="仿宋" w:hAnsi="仿宋" w:eastAsia="仿宋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13" w:type="dxa"/>
            <w:shd w:val="clear" w:color="auto" w:fill="auto"/>
          </w:tcPr>
          <w:p>
            <w:pPr>
              <w:rPr>
                <w:rFonts w:ascii="仿宋" w:hAnsi="仿宋" w:eastAsia="仿宋" w:cs="仿宋_GB2312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1" w:type="dxa"/>
            <w:shd w:val="clear" w:color="auto" w:fill="auto"/>
          </w:tcPr>
          <w:p>
            <w:pPr>
              <w:rPr>
                <w:rFonts w:ascii="仿宋" w:hAnsi="仿宋" w:eastAsia="仿宋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58" w:type="dxa"/>
            <w:shd w:val="clear" w:color="auto" w:fill="auto"/>
          </w:tcPr>
          <w:p>
            <w:pPr>
              <w:rPr>
                <w:rFonts w:ascii="仿宋" w:hAnsi="仿宋" w:eastAsia="仿宋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104" w:type="dxa"/>
            <w:shd w:val="clear" w:color="auto" w:fill="auto"/>
          </w:tcPr>
          <w:p>
            <w:pPr>
              <w:rPr>
                <w:rFonts w:ascii="仿宋" w:hAnsi="仿宋" w:eastAsia="仿宋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13" w:type="dxa"/>
            <w:shd w:val="clear" w:color="auto" w:fill="auto"/>
          </w:tcPr>
          <w:p>
            <w:pPr>
              <w:rPr>
                <w:rFonts w:ascii="仿宋" w:hAnsi="仿宋" w:eastAsia="仿宋" w:cs="仿宋_GB2312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1" w:type="dxa"/>
            <w:shd w:val="clear" w:color="auto" w:fill="auto"/>
          </w:tcPr>
          <w:p>
            <w:pPr>
              <w:rPr>
                <w:rFonts w:ascii="仿宋" w:hAnsi="仿宋" w:eastAsia="仿宋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58" w:type="dxa"/>
            <w:shd w:val="clear" w:color="auto" w:fill="auto"/>
          </w:tcPr>
          <w:p>
            <w:pPr>
              <w:rPr>
                <w:rFonts w:ascii="仿宋" w:hAnsi="仿宋" w:eastAsia="仿宋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104" w:type="dxa"/>
            <w:shd w:val="clear" w:color="auto" w:fill="auto"/>
          </w:tcPr>
          <w:p>
            <w:pPr>
              <w:rPr>
                <w:rFonts w:ascii="仿宋" w:hAnsi="仿宋" w:eastAsia="仿宋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13" w:type="dxa"/>
            <w:shd w:val="clear" w:color="auto" w:fill="auto"/>
          </w:tcPr>
          <w:p>
            <w:pPr>
              <w:rPr>
                <w:rFonts w:ascii="仿宋" w:hAnsi="仿宋" w:eastAsia="仿宋" w:cs="仿宋_GB2312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1" w:type="dxa"/>
            <w:shd w:val="clear" w:color="auto" w:fill="auto"/>
          </w:tcPr>
          <w:p>
            <w:pPr>
              <w:rPr>
                <w:rFonts w:ascii="仿宋" w:hAnsi="仿宋" w:eastAsia="仿宋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58" w:type="dxa"/>
            <w:shd w:val="clear" w:color="auto" w:fill="auto"/>
          </w:tcPr>
          <w:p>
            <w:pPr>
              <w:rPr>
                <w:rFonts w:ascii="仿宋" w:hAnsi="仿宋" w:eastAsia="仿宋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104" w:type="dxa"/>
            <w:shd w:val="clear" w:color="auto" w:fill="auto"/>
          </w:tcPr>
          <w:p>
            <w:pPr>
              <w:rPr>
                <w:rFonts w:ascii="仿宋" w:hAnsi="仿宋" w:eastAsia="仿宋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13" w:type="dxa"/>
            <w:shd w:val="clear" w:color="auto" w:fill="auto"/>
          </w:tcPr>
          <w:p>
            <w:pPr>
              <w:rPr>
                <w:rFonts w:ascii="仿宋" w:hAnsi="仿宋" w:eastAsia="仿宋" w:cs="仿宋_GB2312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1" w:type="dxa"/>
            <w:shd w:val="clear" w:color="auto" w:fill="auto"/>
          </w:tcPr>
          <w:p>
            <w:pPr>
              <w:rPr>
                <w:rFonts w:ascii="仿宋" w:hAnsi="仿宋" w:eastAsia="仿宋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58" w:type="dxa"/>
            <w:shd w:val="clear" w:color="auto" w:fill="auto"/>
          </w:tcPr>
          <w:p>
            <w:pPr>
              <w:rPr>
                <w:rFonts w:ascii="仿宋" w:hAnsi="仿宋" w:eastAsia="仿宋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104" w:type="dxa"/>
            <w:shd w:val="clear" w:color="auto" w:fill="auto"/>
          </w:tcPr>
          <w:p>
            <w:pPr>
              <w:rPr>
                <w:rFonts w:ascii="仿宋" w:hAnsi="仿宋" w:eastAsia="仿宋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13" w:type="dxa"/>
            <w:shd w:val="clear" w:color="auto" w:fill="auto"/>
          </w:tcPr>
          <w:p>
            <w:pPr>
              <w:rPr>
                <w:rFonts w:ascii="仿宋" w:hAnsi="仿宋" w:eastAsia="仿宋" w:cs="仿宋_GB2312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1" w:type="dxa"/>
            <w:shd w:val="clear" w:color="auto" w:fill="auto"/>
          </w:tcPr>
          <w:p>
            <w:pPr>
              <w:rPr>
                <w:rFonts w:ascii="仿宋" w:hAnsi="仿宋" w:eastAsia="仿宋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58" w:type="dxa"/>
            <w:shd w:val="clear" w:color="auto" w:fill="auto"/>
          </w:tcPr>
          <w:p>
            <w:pPr>
              <w:rPr>
                <w:rFonts w:ascii="仿宋" w:hAnsi="仿宋" w:eastAsia="仿宋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104" w:type="dxa"/>
            <w:shd w:val="clear" w:color="auto" w:fill="auto"/>
          </w:tcPr>
          <w:p>
            <w:pPr>
              <w:rPr>
                <w:rFonts w:ascii="仿宋" w:hAnsi="仿宋" w:eastAsia="仿宋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13" w:type="dxa"/>
            <w:shd w:val="clear" w:color="auto" w:fill="auto"/>
          </w:tcPr>
          <w:p>
            <w:pPr>
              <w:rPr>
                <w:rFonts w:ascii="仿宋" w:hAnsi="仿宋" w:eastAsia="仿宋" w:cs="仿宋_GB2312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1" w:type="dxa"/>
            <w:shd w:val="clear" w:color="auto" w:fill="auto"/>
          </w:tcPr>
          <w:p>
            <w:pPr>
              <w:rPr>
                <w:rFonts w:ascii="仿宋" w:hAnsi="仿宋" w:eastAsia="仿宋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58" w:type="dxa"/>
            <w:shd w:val="clear" w:color="auto" w:fill="auto"/>
          </w:tcPr>
          <w:p>
            <w:pPr>
              <w:rPr>
                <w:rFonts w:ascii="仿宋" w:hAnsi="仿宋" w:eastAsia="仿宋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104" w:type="dxa"/>
            <w:shd w:val="clear" w:color="auto" w:fill="auto"/>
          </w:tcPr>
          <w:p>
            <w:pPr>
              <w:rPr>
                <w:rFonts w:ascii="仿宋" w:hAnsi="仿宋" w:eastAsia="仿宋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13" w:type="dxa"/>
            <w:shd w:val="clear" w:color="auto" w:fill="auto"/>
          </w:tcPr>
          <w:p>
            <w:pPr>
              <w:rPr>
                <w:rFonts w:ascii="仿宋" w:hAnsi="仿宋" w:eastAsia="仿宋" w:cs="仿宋_GB2312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1" w:type="dxa"/>
            <w:shd w:val="clear" w:color="auto" w:fill="auto"/>
          </w:tcPr>
          <w:p>
            <w:pPr>
              <w:rPr>
                <w:rFonts w:ascii="仿宋" w:hAnsi="仿宋" w:eastAsia="仿宋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58" w:type="dxa"/>
            <w:shd w:val="clear" w:color="auto" w:fill="auto"/>
          </w:tcPr>
          <w:p>
            <w:pPr>
              <w:rPr>
                <w:rFonts w:ascii="仿宋" w:hAnsi="仿宋" w:eastAsia="仿宋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104" w:type="dxa"/>
            <w:shd w:val="clear" w:color="auto" w:fill="auto"/>
          </w:tcPr>
          <w:p>
            <w:pPr>
              <w:rPr>
                <w:rFonts w:ascii="仿宋" w:hAnsi="仿宋" w:eastAsia="仿宋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13" w:type="dxa"/>
            <w:shd w:val="clear" w:color="auto" w:fill="auto"/>
          </w:tcPr>
          <w:p>
            <w:pPr>
              <w:rPr>
                <w:rFonts w:ascii="仿宋" w:hAnsi="仿宋" w:eastAsia="仿宋" w:cs="仿宋_GB2312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1" w:type="dxa"/>
            <w:shd w:val="clear" w:color="auto" w:fill="auto"/>
          </w:tcPr>
          <w:p>
            <w:pPr>
              <w:rPr>
                <w:rFonts w:ascii="仿宋" w:hAnsi="仿宋" w:eastAsia="仿宋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58" w:type="dxa"/>
            <w:shd w:val="clear" w:color="auto" w:fill="auto"/>
          </w:tcPr>
          <w:p>
            <w:pPr>
              <w:rPr>
                <w:rFonts w:ascii="仿宋" w:hAnsi="仿宋" w:eastAsia="仿宋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104" w:type="dxa"/>
            <w:shd w:val="clear" w:color="auto" w:fill="auto"/>
          </w:tcPr>
          <w:p>
            <w:pPr>
              <w:rPr>
                <w:rFonts w:ascii="仿宋" w:hAnsi="仿宋" w:eastAsia="仿宋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13" w:type="dxa"/>
            <w:shd w:val="clear" w:color="auto" w:fill="auto"/>
          </w:tcPr>
          <w:p>
            <w:pPr>
              <w:rPr>
                <w:rFonts w:ascii="仿宋" w:hAnsi="仿宋" w:eastAsia="仿宋" w:cs="仿宋_GB2312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1" w:type="dxa"/>
            <w:shd w:val="clear" w:color="auto" w:fill="auto"/>
          </w:tcPr>
          <w:p>
            <w:pPr>
              <w:rPr>
                <w:rFonts w:ascii="仿宋" w:hAnsi="仿宋" w:eastAsia="仿宋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58" w:type="dxa"/>
            <w:shd w:val="clear" w:color="auto" w:fill="auto"/>
          </w:tcPr>
          <w:p>
            <w:pPr>
              <w:rPr>
                <w:rFonts w:ascii="仿宋" w:hAnsi="仿宋" w:eastAsia="仿宋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104" w:type="dxa"/>
            <w:shd w:val="clear" w:color="auto" w:fill="auto"/>
          </w:tcPr>
          <w:p>
            <w:pPr>
              <w:rPr>
                <w:rFonts w:ascii="仿宋" w:hAnsi="仿宋" w:eastAsia="仿宋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13" w:type="dxa"/>
            <w:shd w:val="clear" w:color="auto" w:fill="auto"/>
          </w:tcPr>
          <w:p>
            <w:pPr>
              <w:rPr>
                <w:rFonts w:ascii="仿宋" w:hAnsi="仿宋" w:eastAsia="仿宋" w:cs="仿宋_GB2312"/>
                <w:b/>
                <w:bCs/>
                <w:kern w:val="0"/>
                <w:sz w:val="28"/>
                <w:szCs w:val="28"/>
              </w:rPr>
            </w:pPr>
          </w:p>
        </w:tc>
      </w:tr>
    </w:tbl>
    <w:p>
      <w:pPr>
        <w:pStyle w:val="2"/>
      </w:pPr>
    </w:p>
    <w:p/>
    <w:p/>
    <w:p>
      <w:pPr>
        <w:pStyle w:val="2"/>
        <w:rPr>
          <w:rFonts w:ascii="黑体" w:hAnsi="黑体" w:eastAsia="黑体" w:cs="黑体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BF52CD"/>
    <w:rsid w:val="21BF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spacing w:after="120"/>
      <w:textAlignment w:val="baseline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2021-03-04T08:45:00Z</dcterms:created>
  <dc:creator>韩小特意安</dc:creator>
  <cp:lastModifiedBy>韩小特意安</cp:lastModifiedBy>
  <dcterms:modified xsi:type="dcterms:W3CDTF">2021-03-04T08:45:43Z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