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方正小标宋_GBK" w:hAnsi="仿宋" w:eastAsia="方正小标宋_GBK"/>
          <w:sz w:val="40"/>
          <w:szCs w:val="40"/>
        </w:rPr>
        <w:t>射击项目2021年全国性比赛初步计划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2489"/>
        <w:gridCol w:w="1316"/>
        <w:gridCol w:w="1811"/>
        <w:gridCol w:w="1096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365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1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比赛名称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阶段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比赛时间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比赛地点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5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全国射击冠军赛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步枪项目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2021年4月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可申办</w:t>
            </w:r>
          </w:p>
        </w:tc>
        <w:tc>
          <w:tcPr>
            <w:tcW w:w="767" w:type="pct"/>
            <w:vMerge w:val="restart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代表队部分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自费参赛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5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1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0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手枪项目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2021年4月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可申办</w:t>
            </w:r>
          </w:p>
        </w:tc>
        <w:tc>
          <w:tcPr>
            <w:tcW w:w="767" w:type="pct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5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1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0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飞碟项目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2021年4月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可申办</w:t>
            </w:r>
          </w:p>
        </w:tc>
        <w:tc>
          <w:tcPr>
            <w:tcW w:w="767" w:type="pct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5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1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全国射击锦标赛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步枪项目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2021年5月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可申办</w:t>
            </w:r>
          </w:p>
        </w:tc>
        <w:tc>
          <w:tcPr>
            <w:tcW w:w="767" w:type="pct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5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1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0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手枪项目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>
            <w:pPr>
              <w:snapToGrid w:val="0"/>
              <w:spacing w:line="300" w:lineRule="exact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2021年5月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可申办</w:t>
            </w:r>
          </w:p>
        </w:tc>
        <w:tc>
          <w:tcPr>
            <w:tcW w:w="767" w:type="pct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5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1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0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飞碟项目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>
            <w:pPr>
              <w:snapToGrid w:val="0"/>
              <w:spacing w:line="300" w:lineRule="exact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2021年5月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可申办</w:t>
            </w:r>
          </w:p>
        </w:tc>
        <w:tc>
          <w:tcPr>
            <w:tcW w:w="767" w:type="pct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5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1" w:type="pct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全国U18射击锦标赛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步手枪项目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2021年10-11月</w:t>
            </w:r>
          </w:p>
        </w:tc>
        <w:tc>
          <w:tcPr>
            <w:tcW w:w="632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可申办</w:t>
            </w:r>
          </w:p>
        </w:tc>
        <w:tc>
          <w:tcPr>
            <w:tcW w:w="767" w:type="pct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5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1" w:type="pct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0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飞碟项目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2021年10-11月</w:t>
            </w:r>
          </w:p>
        </w:tc>
        <w:tc>
          <w:tcPr>
            <w:tcW w:w="632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可申办</w:t>
            </w:r>
          </w:p>
        </w:tc>
        <w:tc>
          <w:tcPr>
            <w:tcW w:w="767" w:type="pct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5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1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全国青少年射击锦标赛（U20）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步枪项目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2021年10-11月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可申办</w:t>
            </w:r>
          </w:p>
        </w:tc>
        <w:tc>
          <w:tcPr>
            <w:tcW w:w="767" w:type="pct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5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1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0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手枪项目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2021年10-11月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可申办</w:t>
            </w:r>
          </w:p>
        </w:tc>
        <w:tc>
          <w:tcPr>
            <w:tcW w:w="767" w:type="pct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5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1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0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飞碟项目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2021年10-11月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可申办</w:t>
            </w:r>
          </w:p>
        </w:tc>
        <w:tc>
          <w:tcPr>
            <w:tcW w:w="767" w:type="pct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5" w:type="pc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1" w:type="pc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全国U17射击锦标赛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步手枪项目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2021年8-9月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可申办</w:t>
            </w:r>
          </w:p>
        </w:tc>
        <w:tc>
          <w:tcPr>
            <w:tcW w:w="767" w:type="pct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5" w:type="pc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1" w:type="pc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中国枪王争霸赛（系列赛）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全项目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可申办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600" w:lineRule="exact"/>
        <w:rPr>
          <w:rFonts w:hint="eastAsia" w:ascii="仿宋" w:hAnsi="仿宋" w:eastAsia="仿宋"/>
          <w:sz w:val="30"/>
          <w:szCs w:val="30"/>
        </w:rPr>
      </w:pPr>
    </w:p>
    <w:p>
      <w:pPr>
        <w:spacing w:line="600" w:lineRule="exact"/>
        <w:rPr>
          <w:rFonts w:hint="eastAsia"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136A7"/>
    <w:rsid w:val="1AD1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2021-01-15T03:11:00Z</dcterms:created>
  <dc:creator>yingzh</dc:creator>
  <cp:lastModifiedBy>yingzh</cp:lastModifiedBy>
  <dcterms:modified xsi:type="dcterms:W3CDTF">2021-01-15T03:12:34Z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