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4A5A4" w14:textId="77777777" w:rsidR="004F70A5" w:rsidRDefault="00127A33" w:rsidP="00E5739B">
      <w:pPr>
        <w:jc w:val="center"/>
        <w:rPr>
          <w:rFonts w:ascii="方正小标宋简体" w:eastAsia="方正小标宋简体" w:hint="eastAsia"/>
          <w:sz w:val="36"/>
          <w:szCs w:val="36"/>
        </w:rPr>
      </w:pPr>
      <w:r>
        <w:rPr>
          <w:rFonts w:ascii="方正小标宋简体" w:eastAsia="方正小标宋简体" w:hint="eastAsia"/>
          <w:sz w:val="36"/>
          <w:szCs w:val="36"/>
        </w:rPr>
        <w:t>“十四五”</w:t>
      </w:r>
      <w:r w:rsidR="00D22A12">
        <w:rPr>
          <w:rFonts w:ascii="方正小标宋简体" w:eastAsia="方正小标宋简体" w:hint="eastAsia"/>
          <w:sz w:val="36"/>
          <w:szCs w:val="36"/>
        </w:rPr>
        <w:t>橄榄球项目发展</w:t>
      </w:r>
      <w:r>
        <w:rPr>
          <w:rFonts w:ascii="方正小标宋简体" w:eastAsia="方正小标宋简体" w:hint="eastAsia"/>
          <w:sz w:val="36"/>
          <w:szCs w:val="36"/>
        </w:rPr>
        <w:t>规划</w:t>
      </w:r>
    </w:p>
    <w:p w14:paraId="377257C8" w14:textId="35132DDD" w:rsidR="0065348D" w:rsidRDefault="00D6506A" w:rsidP="00E5739B">
      <w:pPr>
        <w:jc w:val="center"/>
        <w:rPr>
          <w:rFonts w:ascii="方正小标宋简体" w:eastAsia="方正小标宋简体" w:hint="eastAsia"/>
          <w:sz w:val="36"/>
          <w:szCs w:val="36"/>
        </w:rPr>
      </w:pPr>
      <w:r>
        <w:rPr>
          <w:rFonts w:ascii="方正小标宋简体" w:eastAsia="方正小标宋简体" w:hint="eastAsia"/>
          <w:sz w:val="36"/>
          <w:szCs w:val="36"/>
        </w:rPr>
        <w:t>（征求意见稿）</w:t>
      </w:r>
    </w:p>
    <w:p w14:paraId="3BD35459" w14:textId="77777777" w:rsidR="004F70A5" w:rsidRPr="00E5739B" w:rsidRDefault="004F70A5" w:rsidP="00E5739B">
      <w:pPr>
        <w:jc w:val="center"/>
        <w:rPr>
          <w:rFonts w:ascii="方正小标宋简体" w:eastAsia="方正小标宋简体"/>
          <w:sz w:val="36"/>
          <w:szCs w:val="36"/>
        </w:rPr>
      </w:pPr>
      <w:bookmarkStart w:id="0" w:name="_GoBack"/>
      <w:bookmarkEnd w:id="0"/>
    </w:p>
    <w:p w14:paraId="389E72D1" w14:textId="52F18E7B" w:rsidR="0065348D" w:rsidRDefault="00E5739B" w:rsidP="00E5739B">
      <w:pPr>
        <w:ind w:firstLineChars="200" w:firstLine="640"/>
        <w:rPr>
          <w:rFonts w:ascii="仿宋_GB2312" w:eastAsia="仿宋_GB2312"/>
          <w:sz w:val="32"/>
          <w:szCs w:val="32"/>
        </w:rPr>
      </w:pPr>
      <w:r w:rsidRPr="00E5739B">
        <w:rPr>
          <w:rFonts w:ascii="仿宋_GB2312" w:eastAsia="仿宋_GB2312" w:hint="eastAsia"/>
          <w:sz w:val="32"/>
          <w:szCs w:val="32"/>
        </w:rPr>
        <w:t>“十四五”时期是我国全面建成小康社会、实现第一个百年奋斗目标之后，乘势而上开启全面建设社会主义现代化国家新征程、向第二个百年奋斗目标进军的第一个五年，我国将进入新发展阶段，国内外环境的深刻变化带来一系列新机遇新挑战。党的十九届五中全会明确了“十四五”时期经济社会发展指导思想，提出了必须遵循的重要原则。这就是坚持党的全面领导，坚持以人民为中心，坚持新发展理念，坚持深化改革开放，坚持系统观念。这“五个坚持”，是党的十八大以来以习近平同志为核心的党中央治国理</w:t>
      </w:r>
      <w:proofErr w:type="gramStart"/>
      <w:r w:rsidRPr="00E5739B">
        <w:rPr>
          <w:rFonts w:ascii="仿宋_GB2312" w:eastAsia="仿宋_GB2312" w:hint="eastAsia"/>
          <w:sz w:val="32"/>
          <w:szCs w:val="32"/>
        </w:rPr>
        <w:t>政实践</w:t>
      </w:r>
      <w:proofErr w:type="gramEnd"/>
      <w:r w:rsidRPr="00E5739B">
        <w:rPr>
          <w:rFonts w:ascii="仿宋_GB2312" w:eastAsia="仿宋_GB2312" w:hint="eastAsia"/>
          <w:sz w:val="32"/>
          <w:szCs w:val="32"/>
        </w:rPr>
        <w:t>经验的升华，是我们党对我国发展规律认识的进一步深化。</w:t>
      </w:r>
      <w:r>
        <w:rPr>
          <w:rFonts w:ascii="仿宋_GB2312" w:eastAsia="仿宋_GB2312" w:hint="eastAsia"/>
          <w:sz w:val="32"/>
          <w:szCs w:val="32"/>
        </w:rPr>
        <w:t>作为体育战线，</w:t>
      </w:r>
      <w:r w:rsidR="00127A33">
        <w:rPr>
          <w:rFonts w:ascii="仿宋_GB2312" w:eastAsia="仿宋_GB2312" w:hint="eastAsia"/>
          <w:sz w:val="32"/>
          <w:szCs w:val="32"/>
        </w:rPr>
        <w:t>更是面临着建设体育强国的艰巨任务。在完成</w:t>
      </w:r>
      <w:r>
        <w:rPr>
          <w:rFonts w:ascii="仿宋_GB2312" w:eastAsia="仿宋_GB2312" w:hint="eastAsia"/>
          <w:sz w:val="32"/>
          <w:szCs w:val="32"/>
        </w:rPr>
        <w:t>体育系统</w:t>
      </w:r>
      <w:r w:rsidR="00127A33">
        <w:rPr>
          <w:rFonts w:ascii="仿宋_GB2312" w:eastAsia="仿宋_GB2312" w:hint="eastAsia"/>
          <w:sz w:val="32"/>
          <w:szCs w:val="32"/>
        </w:rPr>
        <w:t>体制机制改革，实现</w:t>
      </w:r>
      <w:r>
        <w:rPr>
          <w:rFonts w:ascii="仿宋_GB2312" w:eastAsia="仿宋_GB2312" w:hint="eastAsia"/>
          <w:sz w:val="32"/>
          <w:szCs w:val="32"/>
        </w:rPr>
        <w:t>体育</w:t>
      </w:r>
      <w:r w:rsidR="00127A33">
        <w:rPr>
          <w:rFonts w:ascii="仿宋_GB2312" w:eastAsia="仿宋_GB2312" w:hint="eastAsia"/>
          <w:sz w:val="32"/>
          <w:szCs w:val="32"/>
        </w:rPr>
        <w:t>治理体系和治理能力现代化的同时，要抓住</w:t>
      </w:r>
      <w:r>
        <w:rPr>
          <w:rFonts w:ascii="仿宋_GB2312" w:eastAsia="仿宋_GB2312" w:hint="eastAsia"/>
          <w:sz w:val="32"/>
          <w:szCs w:val="32"/>
        </w:rPr>
        <w:t>橄榄球</w:t>
      </w:r>
      <w:r w:rsidR="00127A33">
        <w:rPr>
          <w:rFonts w:ascii="仿宋_GB2312" w:eastAsia="仿宋_GB2312" w:hint="eastAsia"/>
          <w:sz w:val="32"/>
          <w:szCs w:val="32"/>
        </w:rPr>
        <w:t>项目发展的重要机遇，</w:t>
      </w:r>
      <w:r>
        <w:rPr>
          <w:rFonts w:ascii="仿宋_GB2312" w:eastAsia="仿宋_GB2312" w:hint="eastAsia"/>
          <w:sz w:val="32"/>
          <w:szCs w:val="32"/>
        </w:rPr>
        <w:t>加快</w:t>
      </w:r>
      <w:r w:rsidR="00127A33">
        <w:rPr>
          <w:rFonts w:ascii="仿宋_GB2312" w:eastAsia="仿宋_GB2312" w:hint="eastAsia"/>
          <w:sz w:val="32"/>
          <w:szCs w:val="32"/>
        </w:rPr>
        <w:t>发展</w:t>
      </w:r>
      <w:r>
        <w:rPr>
          <w:rFonts w:ascii="仿宋_GB2312" w:eastAsia="仿宋_GB2312" w:hint="eastAsia"/>
          <w:sz w:val="32"/>
          <w:szCs w:val="32"/>
        </w:rPr>
        <w:t>步伐</w:t>
      </w:r>
      <w:r w:rsidR="00127A33">
        <w:rPr>
          <w:rFonts w:ascii="仿宋_GB2312" w:eastAsia="仿宋_GB2312" w:hint="eastAsia"/>
          <w:sz w:val="32"/>
          <w:szCs w:val="32"/>
        </w:rPr>
        <w:t>，拓宽发展</w:t>
      </w:r>
      <w:r>
        <w:rPr>
          <w:rFonts w:ascii="仿宋_GB2312" w:eastAsia="仿宋_GB2312" w:hint="eastAsia"/>
          <w:sz w:val="32"/>
          <w:szCs w:val="32"/>
        </w:rPr>
        <w:t>空间</w:t>
      </w:r>
      <w:r w:rsidR="00127A33">
        <w:rPr>
          <w:rFonts w:ascii="仿宋_GB2312" w:eastAsia="仿宋_GB2312" w:hint="eastAsia"/>
          <w:sz w:val="32"/>
          <w:szCs w:val="32"/>
        </w:rPr>
        <w:t>，提升发展</w:t>
      </w:r>
      <w:r>
        <w:rPr>
          <w:rFonts w:ascii="仿宋_GB2312" w:eastAsia="仿宋_GB2312" w:hint="eastAsia"/>
          <w:sz w:val="32"/>
          <w:szCs w:val="32"/>
        </w:rPr>
        <w:t>水平</w:t>
      </w:r>
      <w:r w:rsidR="00127A33">
        <w:rPr>
          <w:rFonts w:ascii="仿宋_GB2312" w:eastAsia="仿宋_GB2312" w:hint="eastAsia"/>
          <w:sz w:val="32"/>
          <w:szCs w:val="32"/>
        </w:rPr>
        <w:t>，实现项目</w:t>
      </w:r>
      <w:r>
        <w:rPr>
          <w:rFonts w:ascii="仿宋_GB2312" w:eastAsia="仿宋_GB2312" w:hint="eastAsia"/>
          <w:sz w:val="32"/>
          <w:szCs w:val="32"/>
        </w:rPr>
        <w:t>可持续发展的目标</w:t>
      </w:r>
      <w:r w:rsidR="00127A33">
        <w:rPr>
          <w:rFonts w:ascii="仿宋_GB2312" w:eastAsia="仿宋_GB2312" w:hint="eastAsia"/>
          <w:sz w:val="32"/>
          <w:szCs w:val="32"/>
        </w:rPr>
        <w:t>。</w:t>
      </w:r>
    </w:p>
    <w:p w14:paraId="382078AC" w14:textId="77777777" w:rsidR="00D22A12" w:rsidRDefault="00127A33" w:rsidP="009F60D7">
      <w:pPr>
        <w:ind w:firstLineChars="200" w:firstLine="640"/>
        <w:rPr>
          <w:rFonts w:ascii="黑体" w:eastAsia="黑体" w:hAnsi="黑体"/>
          <w:sz w:val="32"/>
          <w:szCs w:val="32"/>
        </w:rPr>
      </w:pPr>
      <w:r>
        <w:rPr>
          <w:rFonts w:ascii="黑体" w:eastAsia="黑体" w:hAnsi="黑体" w:hint="eastAsia"/>
          <w:sz w:val="32"/>
          <w:szCs w:val="32"/>
        </w:rPr>
        <w:t>一、</w:t>
      </w:r>
      <w:r w:rsidR="00D22A12">
        <w:rPr>
          <w:rFonts w:ascii="黑体" w:eastAsia="黑体" w:hAnsi="黑体" w:hint="eastAsia"/>
          <w:sz w:val="32"/>
          <w:szCs w:val="32"/>
        </w:rPr>
        <w:t>“十四五”橄榄球项目发展面临的形式</w:t>
      </w:r>
    </w:p>
    <w:p w14:paraId="3E79ABA4" w14:textId="672803B2" w:rsidR="00273D5B" w:rsidRPr="00D22A12" w:rsidRDefault="00D22A12" w:rsidP="009F60D7">
      <w:pPr>
        <w:ind w:firstLineChars="200" w:firstLine="640"/>
        <w:rPr>
          <w:rFonts w:ascii="楷体" w:eastAsia="楷体" w:hAnsi="楷体"/>
          <w:sz w:val="32"/>
          <w:szCs w:val="32"/>
        </w:rPr>
      </w:pPr>
      <w:r>
        <w:rPr>
          <w:rFonts w:ascii="楷体" w:eastAsia="楷体" w:hAnsi="楷体" w:hint="eastAsia"/>
          <w:sz w:val="32"/>
          <w:szCs w:val="32"/>
        </w:rPr>
        <w:t>（一）</w:t>
      </w:r>
      <w:r w:rsidR="00127A33" w:rsidRPr="00D22A12">
        <w:rPr>
          <w:rFonts w:ascii="楷体" w:eastAsia="楷体" w:hAnsi="楷体" w:hint="eastAsia"/>
          <w:sz w:val="32"/>
          <w:szCs w:val="32"/>
        </w:rPr>
        <w:t>“十三五”时期发展</w:t>
      </w:r>
      <w:r>
        <w:rPr>
          <w:rFonts w:ascii="楷体" w:eastAsia="楷体" w:hAnsi="楷体" w:hint="eastAsia"/>
          <w:sz w:val="32"/>
          <w:szCs w:val="32"/>
        </w:rPr>
        <w:t>取得的成就</w:t>
      </w:r>
    </w:p>
    <w:p w14:paraId="29629519" w14:textId="79820ACF" w:rsidR="00273D5B" w:rsidRDefault="00D22A12">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273D5B">
        <w:rPr>
          <w:rFonts w:ascii="仿宋_GB2312" w:eastAsia="仿宋_GB2312" w:hint="eastAsia"/>
          <w:sz w:val="32"/>
          <w:szCs w:val="32"/>
        </w:rPr>
        <w:t>构建制度体系方面</w:t>
      </w:r>
    </w:p>
    <w:p w14:paraId="73F43269" w14:textId="392ADBB7" w:rsidR="00273D5B" w:rsidRPr="00BD1490" w:rsidRDefault="00273D5B" w:rsidP="00273D5B">
      <w:pPr>
        <w:spacing w:line="600" w:lineRule="exact"/>
        <w:ind w:firstLineChars="200" w:firstLine="640"/>
        <w:rPr>
          <w:rFonts w:ascii="Calibri" w:eastAsia="仿宋_GB2312" w:hAnsi="Calibri" w:cs="Times New Roman"/>
          <w:color w:val="000000"/>
          <w:sz w:val="32"/>
          <w:szCs w:val="32"/>
        </w:rPr>
      </w:pPr>
      <w:r w:rsidRPr="00BD1490">
        <w:rPr>
          <w:rFonts w:ascii="Calibri" w:eastAsia="仿宋_GB2312" w:hAnsi="Calibri" w:cs="Times New Roman"/>
          <w:color w:val="000000"/>
          <w:sz w:val="32"/>
          <w:szCs w:val="32"/>
        </w:rPr>
        <w:t>科学构建</w:t>
      </w:r>
      <w:r>
        <w:rPr>
          <w:rFonts w:eastAsia="仿宋_GB2312" w:hint="eastAsia"/>
          <w:color w:val="000000"/>
          <w:sz w:val="32"/>
          <w:szCs w:val="32"/>
        </w:rPr>
        <w:t>橄榄球</w:t>
      </w:r>
      <w:r w:rsidRPr="00BD1490">
        <w:rPr>
          <w:rFonts w:ascii="Calibri" w:eastAsia="仿宋_GB2312" w:hAnsi="Calibri" w:cs="Times New Roman"/>
          <w:color w:val="000000"/>
          <w:sz w:val="32"/>
          <w:szCs w:val="32"/>
        </w:rPr>
        <w:t>管理体制。</w:t>
      </w:r>
      <w:r w:rsidRPr="00273D5B">
        <w:rPr>
          <w:rFonts w:ascii="仿宋_GB2312" w:eastAsia="仿宋_GB2312" w:hAnsi="Calibri" w:cs="Times New Roman" w:hint="eastAsia"/>
          <w:color w:val="000000"/>
          <w:sz w:val="32"/>
          <w:szCs w:val="32"/>
        </w:rPr>
        <w:t>2017</w:t>
      </w:r>
      <w:r>
        <w:rPr>
          <w:rFonts w:ascii="Calibri" w:eastAsia="仿宋_GB2312" w:hAnsi="Calibri" w:cs="Times New Roman" w:hint="eastAsia"/>
          <w:color w:val="000000"/>
          <w:sz w:val="32"/>
          <w:szCs w:val="32"/>
        </w:rPr>
        <w:t>年底，中国橄榄球协会</w:t>
      </w:r>
      <w:r>
        <w:rPr>
          <w:rFonts w:ascii="Calibri" w:eastAsia="仿宋_GB2312" w:hAnsi="Calibri" w:cs="Times New Roman" w:hint="eastAsia"/>
          <w:color w:val="000000"/>
          <w:sz w:val="32"/>
          <w:szCs w:val="32"/>
        </w:rPr>
        <w:lastRenderedPageBreak/>
        <w:t>开始实体化改革，</w:t>
      </w:r>
      <w:r w:rsidRPr="00BD1490">
        <w:rPr>
          <w:rFonts w:ascii="Calibri" w:eastAsia="仿宋_GB2312" w:hAnsi="Calibri" w:cs="Times New Roman"/>
          <w:color w:val="000000"/>
          <w:sz w:val="32"/>
          <w:szCs w:val="32"/>
        </w:rPr>
        <w:t>搭建</w:t>
      </w:r>
      <w:r>
        <w:rPr>
          <w:rFonts w:ascii="Calibri" w:eastAsia="仿宋_GB2312" w:hAnsi="Calibri" w:cs="Times New Roman" w:hint="eastAsia"/>
          <w:color w:val="000000"/>
          <w:sz w:val="32"/>
          <w:szCs w:val="32"/>
        </w:rPr>
        <w:t>了</w:t>
      </w:r>
      <w:r w:rsidRPr="00BD1490">
        <w:rPr>
          <w:rFonts w:ascii="Calibri" w:eastAsia="仿宋_GB2312" w:hAnsi="Calibri" w:cs="Times New Roman"/>
          <w:color w:val="000000"/>
          <w:sz w:val="32"/>
          <w:szCs w:val="32"/>
        </w:rPr>
        <w:t>政府统筹推进、部门分工负责、社会广泛参与的管理框架。</w:t>
      </w:r>
      <w:r>
        <w:rPr>
          <w:rFonts w:eastAsia="仿宋_GB2312"/>
          <w:color w:val="000000"/>
          <w:sz w:val="32"/>
          <w:szCs w:val="32"/>
        </w:rPr>
        <w:t>体育</w:t>
      </w:r>
      <w:r>
        <w:rPr>
          <w:rFonts w:eastAsia="仿宋_GB2312" w:hint="eastAsia"/>
          <w:color w:val="000000"/>
          <w:sz w:val="32"/>
          <w:szCs w:val="32"/>
        </w:rPr>
        <w:t>主管</w:t>
      </w:r>
      <w:r>
        <w:rPr>
          <w:rFonts w:eastAsia="仿宋_GB2312"/>
          <w:color w:val="000000"/>
          <w:sz w:val="32"/>
          <w:szCs w:val="32"/>
        </w:rPr>
        <w:t>部门加强对</w:t>
      </w:r>
      <w:r>
        <w:rPr>
          <w:rFonts w:eastAsia="仿宋_GB2312" w:hint="eastAsia"/>
          <w:color w:val="000000"/>
          <w:sz w:val="32"/>
          <w:szCs w:val="32"/>
        </w:rPr>
        <w:t>橄榄球</w:t>
      </w:r>
      <w:r>
        <w:rPr>
          <w:rFonts w:eastAsia="仿宋_GB2312"/>
          <w:color w:val="000000"/>
          <w:sz w:val="32"/>
          <w:szCs w:val="32"/>
        </w:rPr>
        <w:t>改革发展的政策研究和宏观指导，促进各职能部门协同配合。中国</w:t>
      </w:r>
      <w:r>
        <w:rPr>
          <w:rFonts w:eastAsia="仿宋_GB2312" w:hint="eastAsia"/>
          <w:color w:val="000000"/>
          <w:sz w:val="32"/>
          <w:szCs w:val="32"/>
        </w:rPr>
        <w:t>橄榄球</w:t>
      </w:r>
      <w:r w:rsidRPr="00BD1490">
        <w:rPr>
          <w:rFonts w:ascii="Calibri" w:eastAsia="仿宋_GB2312" w:hAnsi="Calibri" w:cs="Times New Roman"/>
          <w:color w:val="000000"/>
          <w:sz w:val="32"/>
          <w:szCs w:val="32"/>
        </w:rPr>
        <w:t>协会</w:t>
      </w:r>
      <w:r w:rsidR="0089071D">
        <w:rPr>
          <w:rFonts w:ascii="Calibri" w:eastAsia="仿宋_GB2312" w:hAnsi="Calibri" w:cs="Times New Roman" w:hint="eastAsia"/>
          <w:color w:val="000000"/>
          <w:sz w:val="32"/>
          <w:szCs w:val="32"/>
        </w:rPr>
        <w:t>实体化改革初见成效</w:t>
      </w:r>
      <w:r w:rsidRPr="00BD1490">
        <w:rPr>
          <w:rFonts w:ascii="Calibri" w:eastAsia="仿宋_GB2312" w:hAnsi="Calibri" w:cs="Times New Roman"/>
          <w:color w:val="000000"/>
          <w:sz w:val="32"/>
          <w:szCs w:val="32"/>
        </w:rPr>
        <w:t>。</w:t>
      </w:r>
    </w:p>
    <w:p w14:paraId="2ECC7012" w14:textId="601A0973" w:rsidR="00273D5B" w:rsidRDefault="0089071D" w:rsidP="00273D5B">
      <w:pPr>
        <w:ind w:firstLineChars="200" w:firstLine="640"/>
        <w:rPr>
          <w:rFonts w:ascii="Calibri" w:eastAsia="仿宋_GB2312" w:hAnsi="Calibri" w:cs="Times New Roman"/>
          <w:color w:val="000000"/>
          <w:sz w:val="32"/>
          <w:szCs w:val="32"/>
        </w:rPr>
      </w:pPr>
      <w:r>
        <w:rPr>
          <w:rFonts w:eastAsia="仿宋_GB2312" w:hint="eastAsia"/>
          <w:color w:val="000000"/>
          <w:sz w:val="32"/>
          <w:szCs w:val="32"/>
        </w:rPr>
        <w:t>初步</w:t>
      </w:r>
      <w:r w:rsidR="00273D5B">
        <w:rPr>
          <w:rFonts w:eastAsia="仿宋_GB2312"/>
          <w:color w:val="000000"/>
          <w:sz w:val="32"/>
          <w:szCs w:val="32"/>
        </w:rPr>
        <w:t>建立规范有效的</w:t>
      </w:r>
      <w:r w:rsidR="00273D5B">
        <w:rPr>
          <w:rFonts w:eastAsia="仿宋_GB2312" w:hint="eastAsia"/>
          <w:color w:val="000000"/>
          <w:sz w:val="32"/>
          <w:szCs w:val="32"/>
        </w:rPr>
        <w:t>橄榄球</w:t>
      </w:r>
      <w:r w:rsidR="00273D5B">
        <w:rPr>
          <w:rFonts w:eastAsia="仿宋_GB2312"/>
          <w:color w:val="000000"/>
          <w:sz w:val="32"/>
          <w:szCs w:val="32"/>
        </w:rPr>
        <w:t>法治体系。完善相关法律法规和</w:t>
      </w:r>
      <w:r w:rsidR="00273D5B">
        <w:rPr>
          <w:rFonts w:eastAsia="仿宋_GB2312" w:hint="eastAsia"/>
          <w:color w:val="000000"/>
          <w:sz w:val="32"/>
          <w:szCs w:val="32"/>
        </w:rPr>
        <w:t>橄榄球</w:t>
      </w:r>
      <w:r w:rsidR="00273D5B" w:rsidRPr="00BD1490">
        <w:rPr>
          <w:rFonts w:ascii="Calibri" w:eastAsia="仿宋_GB2312" w:hAnsi="Calibri" w:cs="Times New Roman"/>
          <w:color w:val="000000"/>
          <w:sz w:val="32"/>
          <w:szCs w:val="32"/>
        </w:rPr>
        <w:t>行业规范</w:t>
      </w:r>
      <w:r w:rsidR="00273D5B">
        <w:rPr>
          <w:rFonts w:eastAsia="仿宋_GB2312"/>
          <w:color w:val="000000"/>
          <w:sz w:val="32"/>
          <w:szCs w:val="32"/>
        </w:rPr>
        <w:t>规则。推进标准化和规范化建设。健全监督、执法和仲裁机制，加强从业人员诚信守则自律，严肃赛风赛纪，依法严厉查处打击</w:t>
      </w:r>
      <w:r w:rsidR="00273D5B">
        <w:rPr>
          <w:rFonts w:eastAsia="仿宋_GB2312" w:hint="eastAsia"/>
          <w:color w:val="000000"/>
          <w:sz w:val="32"/>
          <w:szCs w:val="32"/>
        </w:rPr>
        <w:t>橄榄球</w:t>
      </w:r>
      <w:r w:rsidR="00273D5B">
        <w:rPr>
          <w:rFonts w:eastAsia="仿宋_GB2312"/>
          <w:color w:val="000000"/>
          <w:sz w:val="32"/>
          <w:szCs w:val="32"/>
        </w:rPr>
        <w:t>领域的违法犯罪行为。完善</w:t>
      </w:r>
      <w:r w:rsidR="00273D5B">
        <w:rPr>
          <w:rFonts w:eastAsia="仿宋_GB2312" w:hint="eastAsia"/>
          <w:color w:val="000000"/>
          <w:sz w:val="32"/>
          <w:szCs w:val="32"/>
        </w:rPr>
        <w:t>橄榄球</w:t>
      </w:r>
      <w:r w:rsidR="00273D5B" w:rsidRPr="00BD1490">
        <w:rPr>
          <w:rFonts w:ascii="Calibri" w:eastAsia="仿宋_GB2312" w:hAnsi="Calibri" w:cs="Times New Roman"/>
          <w:color w:val="000000"/>
          <w:sz w:val="32"/>
          <w:szCs w:val="32"/>
        </w:rPr>
        <w:t>赛事和活动</w:t>
      </w:r>
      <w:r w:rsidR="00273D5B">
        <w:rPr>
          <w:rFonts w:ascii="Calibri" w:eastAsia="仿宋_GB2312" w:hAnsi="Calibri" w:cs="Times New Roman" w:hint="eastAsia"/>
          <w:color w:val="000000"/>
          <w:sz w:val="32"/>
          <w:szCs w:val="32"/>
        </w:rPr>
        <w:t>的</w:t>
      </w:r>
      <w:r w:rsidR="00273D5B" w:rsidRPr="00BD1490">
        <w:rPr>
          <w:rFonts w:ascii="Calibri" w:eastAsia="仿宋_GB2312" w:hAnsi="Calibri" w:cs="Times New Roman"/>
          <w:color w:val="000000"/>
          <w:sz w:val="32"/>
          <w:szCs w:val="32"/>
        </w:rPr>
        <w:t>服务标准，积极推进服务规范化</w:t>
      </w:r>
      <w:r>
        <w:rPr>
          <w:rFonts w:ascii="Calibri" w:eastAsia="仿宋_GB2312" w:hAnsi="Calibri" w:cs="Times New Roman" w:hint="eastAsia"/>
          <w:color w:val="000000"/>
          <w:sz w:val="32"/>
          <w:szCs w:val="32"/>
        </w:rPr>
        <w:t>和</w:t>
      </w:r>
      <w:r w:rsidR="00273D5B" w:rsidRPr="00BD1490">
        <w:rPr>
          <w:rFonts w:ascii="Calibri" w:eastAsia="仿宋_GB2312" w:hAnsi="Calibri" w:cs="Times New Roman"/>
          <w:color w:val="000000"/>
          <w:sz w:val="32"/>
          <w:szCs w:val="32"/>
        </w:rPr>
        <w:t>社会化。</w:t>
      </w:r>
    </w:p>
    <w:p w14:paraId="4B9B968A" w14:textId="588658DC" w:rsidR="00273D5B" w:rsidRDefault="00D22A12" w:rsidP="00273D5B">
      <w:pPr>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2</w:t>
      </w:r>
      <w:r>
        <w:rPr>
          <w:rFonts w:ascii="仿宋_GB2312" w:eastAsia="仿宋_GB2312" w:hAnsi="Calibri" w:cs="Times New Roman"/>
          <w:color w:val="000000"/>
          <w:sz w:val="32"/>
          <w:szCs w:val="32"/>
        </w:rPr>
        <w:t>.</w:t>
      </w:r>
      <w:r w:rsidR="00273D5B">
        <w:rPr>
          <w:rFonts w:ascii="仿宋_GB2312" w:eastAsia="仿宋_GB2312" w:hAnsi="Calibri" w:cs="Times New Roman" w:hint="eastAsia"/>
          <w:color w:val="000000"/>
          <w:sz w:val="32"/>
          <w:szCs w:val="32"/>
        </w:rPr>
        <w:t>人才培养方面</w:t>
      </w:r>
    </w:p>
    <w:p w14:paraId="4182EBE2" w14:textId="42EE18E5" w:rsidR="00273D5B" w:rsidRPr="005539CB" w:rsidRDefault="00273D5B" w:rsidP="005539CB">
      <w:pPr>
        <w:ind w:firstLineChars="200" w:firstLine="640"/>
        <w:rPr>
          <w:rFonts w:ascii="仿宋_GB2312" w:eastAsia="仿宋_GB2312" w:hAnsi="Calibri" w:cs="Times New Roman"/>
          <w:color w:val="000000"/>
          <w:sz w:val="32"/>
          <w:szCs w:val="32"/>
        </w:rPr>
      </w:pPr>
      <w:r>
        <w:rPr>
          <w:rFonts w:eastAsia="仿宋_GB2312"/>
          <w:color w:val="000000"/>
          <w:sz w:val="32"/>
          <w:szCs w:val="32"/>
        </w:rPr>
        <w:t>大幅增加</w:t>
      </w:r>
      <w:r w:rsidR="00542840">
        <w:rPr>
          <w:rFonts w:eastAsia="仿宋_GB2312" w:hint="eastAsia"/>
          <w:color w:val="000000"/>
          <w:sz w:val="32"/>
          <w:szCs w:val="32"/>
        </w:rPr>
        <w:t>专业人口及</w:t>
      </w:r>
      <w:r>
        <w:rPr>
          <w:rFonts w:eastAsia="仿宋_GB2312"/>
          <w:color w:val="000000"/>
          <w:sz w:val="32"/>
          <w:szCs w:val="32"/>
        </w:rPr>
        <w:t>青少年</w:t>
      </w:r>
      <w:r>
        <w:rPr>
          <w:rFonts w:eastAsia="仿宋_GB2312" w:hint="eastAsia"/>
          <w:color w:val="000000"/>
          <w:sz w:val="32"/>
          <w:szCs w:val="32"/>
        </w:rPr>
        <w:t>橄榄球</w:t>
      </w:r>
      <w:r>
        <w:rPr>
          <w:rFonts w:eastAsia="仿宋_GB2312"/>
          <w:color w:val="000000"/>
          <w:sz w:val="32"/>
          <w:szCs w:val="32"/>
        </w:rPr>
        <w:t>参与规模。</w:t>
      </w:r>
      <w:r w:rsidR="0089071D">
        <w:rPr>
          <w:rFonts w:ascii="仿宋_GB2312" w:eastAsia="仿宋_GB2312" w:hint="eastAsia"/>
          <w:color w:val="000000"/>
          <w:sz w:val="32"/>
          <w:szCs w:val="32"/>
        </w:rPr>
        <w:t>协会实体化改革后，开始在全国比赛中设置学校组，降低全国比赛的参赛门槛。</w:t>
      </w:r>
      <w:r>
        <w:rPr>
          <w:rFonts w:eastAsia="仿宋_GB2312"/>
          <w:color w:val="000000"/>
          <w:sz w:val="32"/>
          <w:szCs w:val="32"/>
        </w:rPr>
        <w:t>加</w:t>
      </w:r>
      <w:r w:rsidR="0089071D">
        <w:rPr>
          <w:rFonts w:eastAsia="仿宋_GB2312" w:hint="eastAsia"/>
          <w:color w:val="000000"/>
          <w:sz w:val="32"/>
          <w:szCs w:val="32"/>
        </w:rPr>
        <w:t>快</w:t>
      </w:r>
      <w:r>
        <w:rPr>
          <w:rFonts w:eastAsia="仿宋_GB2312"/>
          <w:color w:val="000000"/>
          <w:sz w:val="32"/>
          <w:szCs w:val="32"/>
        </w:rPr>
        <w:t>校园</w:t>
      </w:r>
      <w:r>
        <w:rPr>
          <w:rFonts w:eastAsia="仿宋_GB2312" w:hint="eastAsia"/>
          <w:color w:val="000000"/>
          <w:sz w:val="32"/>
          <w:szCs w:val="32"/>
        </w:rPr>
        <w:t>橄榄球</w:t>
      </w:r>
      <w:r>
        <w:rPr>
          <w:rFonts w:eastAsia="仿宋_GB2312"/>
          <w:color w:val="000000"/>
          <w:sz w:val="32"/>
          <w:szCs w:val="32"/>
        </w:rPr>
        <w:t>建设</w:t>
      </w:r>
      <w:r w:rsidR="0089071D">
        <w:rPr>
          <w:rFonts w:eastAsia="仿宋_GB2312" w:hint="eastAsia"/>
          <w:color w:val="000000"/>
          <w:sz w:val="32"/>
          <w:szCs w:val="32"/>
        </w:rPr>
        <w:t>步伐</w:t>
      </w:r>
      <w:r>
        <w:rPr>
          <w:rFonts w:eastAsia="仿宋_GB2312"/>
          <w:color w:val="000000"/>
          <w:sz w:val="32"/>
          <w:szCs w:val="32"/>
        </w:rPr>
        <w:t>，</w:t>
      </w:r>
      <w:proofErr w:type="gramStart"/>
      <w:r>
        <w:rPr>
          <w:rFonts w:eastAsia="仿宋_GB2312"/>
          <w:color w:val="000000"/>
          <w:sz w:val="32"/>
          <w:szCs w:val="32"/>
        </w:rPr>
        <w:t>把</w:t>
      </w:r>
      <w:r>
        <w:rPr>
          <w:rFonts w:eastAsia="仿宋_GB2312" w:hint="eastAsia"/>
          <w:color w:val="000000"/>
          <w:sz w:val="32"/>
          <w:szCs w:val="32"/>
        </w:rPr>
        <w:t>触式</w:t>
      </w:r>
      <w:proofErr w:type="gramEnd"/>
      <w:r>
        <w:rPr>
          <w:rFonts w:eastAsia="仿宋_GB2312" w:hint="eastAsia"/>
          <w:color w:val="000000"/>
          <w:sz w:val="32"/>
          <w:szCs w:val="32"/>
        </w:rPr>
        <w:t>橄榄球</w:t>
      </w:r>
      <w:r w:rsidRPr="00BD1490">
        <w:rPr>
          <w:rFonts w:ascii="Calibri" w:eastAsia="仿宋_GB2312" w:hAnsi="Calibri" w:cs="Times New Roman"/>
          <w:color w:val="000000"/>
          <w:sz w:val="32"/>
          <w:szCs w:val="32"/>
        </w:rPr>
        <w:t>列入</w:t>
      </w:r>
      <w:r w:rsidR="0089071D">
        <w:rPr>
          <w:rFonts w:ascii="Calibri" w:eastAsia="仿宋_GB2312" w:hAnsi="Calibri" w:cs="Times New Roman" w:hint="eastAsia"/>
          <w:color w:val="000000"/>
          <w:sz w:val="32"/>
          <w:szCs w:val="32"/>
        </w:rPr>
        <w:t>部分学校的</w:t>
      </w:r>
      <w:r w:rsidRPr="00BD1490">
        <w:rPr>
          <w:rFonts w:ascii="Calibri" w:eastAsia="仿宋_GB2312" w:hAnsi="Calibri" w:cs="Times New Roman"/>
          <w:color w:val="000000"/>
          <w:sz w:val="32"/>
          <w:szCs w:val="32"/>
        </w:rPr>
        <w:t>体育课教学内容</w:t>
      </w:r>
      <w:r>
        <w:rPr>
          <w:rFonts w:eastAsia="仿宋_GB2312"/>
          <w:color w:val="000000"/>
          <w:sz w:val="32"/>
          <w:szCs w:val="32"/>
        </w:rPr>
        <w:t>，培养</w:t>
      </w:r>
      <w:r>
        <w:rPr>
          <w:rFonts w:eastAsia="仿宋_GB2312" w:hint="eastAsia"/>
          <w:color w:val="000000"/>
          <w:sz w:val="32"/>
          <w:szCs w:val="32"/>
        </w:rPr>
        <w:t>橄榄球</w:t>
      </w:r>
      <w:r>
        <w:rPr>
          <w:rFonts w:eastAsia="仿宋_GB2312"/>
          <w:color w:val="000000"/>
          <w:sz w:val="32"/>
          <w:szCs w:val="32"/>
        </w:rPr>
        <w:t>兴趣，开展</w:t>
      </w:r>
      <w:r>
        <w:rPr>
          <w:rFonts w:eastAsia="仿宋_GB2312" w:hint="eastAsia"/>
          <w:color w:val="000000"/>
          <w:sz w:val="32"/>
          <w:szCs w:val="32"/>
        </w:rPr>
        <w:t>橄榄球</w:t>
      </w:r>
      <w:r>
        <w:rPr>
          <w:rFonts w:eastAsia="仿宋_GB2312"/>
          <w:color w:val="000000"/>
          <w:sz w:val="32"/>
          <w:szCs w:val="32"/>
        </w:rPr>
        <w:t>竞赛活动，不断培育</w:t>
      </w:r>
      <w:r>
        <w:rPr>
          <w:rFonts w:eastAsia="仿宋_GB2312" w:hint="eastAsia"/>
          <w:color w:val="000000"/>
          <w:sz w:val="32"/>
          <w:szCs w:val="32"/>
        </w:rPr>
        <w:t>橄榄球</w:t>
      </w:r>
      <w:r>
        <w:rPr>
          <w:rFonts w:eastAsia="仿宋_GB2312"/>
          <w:color w:val="000000"/>
          <w:sz w:val="32"/>
          <w:szCs w:val="32"/>
        </w:rPr>
        <w:t>爱好者和</w:t>
      </w:r>
      <w:r>
        <w:rPr>
          <w:rFonts w:eastAsia="仿宋_GB2312" w:hint="eastAsia"/>
          <w:color w:val="000000"/>
          <w:sz w:val="32"/>
          <w:szCs w:val="32"/>
        </w:rPr>
        <w:t>橄榄球</w:t>
      </w:r>
      <w:r>
        <w:rPr>
          <w:rFonts w:eastAsia="仿宋_GB2312"/>
          <w:color w:val="000000"/>
          <w:sz w:val="32"/>
          <w:szCs w:val="32"/>
        </w:rPr>
        <w:t>人才</w:t>
      </w:r>
      <w:r w:rsidRPr="00BD1490">
        <w:rPr>
          <w:rFonts w:ascii="Calibri" w:eastAsia="仿宋_GB2312" w:hAnsi="Calibri" w:cs="Times New Roman"/>
          <w:color w:val="000000"/>
          <w:sz w:val="32"/>
          <w:szCs w:val="32"/>
        </w:rPr>
        <w:t>。</w:t>
      </w:r>
      <w:r w:rsidR="00542840">
        <w:rPr>
          <w:rFonts w:ascii="Calibri" w:eastAsia="仿宋_GB2312" w:hAnsi="Calibri" w:cs="Times New Roman" w:hint="eastAsia"/>
          <w:color w:val="000000"/>
          <w:sz w:val="32"/>
          <w:szCs w:val="32"/>
        </w:rPr>
        <w:t>截止到</w:t>
      </w:r>
      <w:r w:rsidR="00542840" w:rsidRPr="00542840">
        <w:rPr>
          <w:rFonts w:ascii="仿宋_GB2312" w:eastAsia="仿宋_GB2312" w:hAnsi="Calibri" w:cs="Times New Roman" w:hint="eastAsia"/>
          <w:color w:val="000000"/>
          <w:sz w:val="32"/>
          <w:szCs w:val="32"/>
        </w:rPr>
        <w:t>2020年</w:t>
      </w:r>
      <w:r w:rsidR="008224F2">
        <w:rPr>
          <w:rFonts w:ascii="仿宋_GB2312" w:eastAsia="仿宋_GB2312" w:hAnsi="Calibri" w:cs="Times New Roman" w:hint="eastAsia"/>
          <w:color w:val="000000"/>
          <w:sz w:val="32"/>
          <w:szCs w:val="32"/>
        </w:rPr>
        <w:t>底</w:t>
      </w:r>
      <w:r w:rsidR="00542840">
        <w:rPr>
          <w:rFonts w:ascii="仿宋_GB2312" w:eastAsia="仿宋_GB2312" w:hAnsi="Calibri" w:cs="Times New Roman" w:hint="eastAsia"/>
          <w:color w:val="000000"/>
          <w:sz w:val="32"/>
          <w:szCs w:val="32"/>
        </w:rPr>
        <w:t>，全国开展橄榄球的省份为2</w:t>
      </w:r>
      <w:r w:rsidR="004A0387">
        <w:rPr>
          <w:rFonts w:ascii="仿宋_GB2312" w:eastAsia="仿宋_GB2312" w:hAnsi="Calibri" w:cs="Times New Roman"/>
          <w:color w:val="000000"/>
          <w:sz w:val="32"/>
          <w:szCs w:val="32"/>
        </w:rPr>
        <w:t>0</w:t>
      </w:r>
      <w:r w:rsidR="00542840">
        <w:rPr>
          <w:rFonts w:ascii="仿宋_GB2312" w:eastAsia="仿宋_GB2312" w:hAnsi="Calibri" w:cs="Times New Roman" w:hint="eastAsia"/>
          <w:color w:val="000000"/>
          <w:sz w:val="32"/>
          <w:szCs w:val="32"/>
        </w:rPr>
        <w:t>个（不含港澳台），</w:t>
      </w:r>
      <w:r w:rsidR="005539CB">
        <w:rPr>
          <w:rFonts w:ascii="仿宋_GB2312" w:eastAsia="仿宋_GB2312" w:hAnsi="Calibri" w:cs="Times New Roman" w:hint="eastAsia"/>
          <w:color w:val="000000"/>
          <w:sz w:val="32"/>
          <w:szCs w:val="32"/>
        </w:rPr>
        <w:t>其中有4</w:t>
      </w:r>
      <w:r w:rsidR="00AE71FC">
        <w:rPr>
          <w:rFonts w:ascii="仿宋_GB2312" w:eastAsia="仿宋_GB2312" w:hAnsi="Calibri" w:cs="Times New Roman"/>
          <w:color w:val="000000"/>
          <w:sz w:val="32"/>
          <w:szCs w:val="32"/>
        </w:rPr>
        <w:t>5</w:t>
      </w:r>
      <w:r w:rsidR="005539CB">
        <w:rPr>
          <w:rFonts w:ascii="仿宋_GB2312" w:eastAsia="仿宋_GB2312" w:hAnsi="Calibri" w:cs="Times New Roman" w:hint="eastAsia"/>
          <w:color w:val="000000"/>
          <w:sz w:val="32"/>
          <w:szCs w:val="32"/>
        </w:rPr>
        <w:t>支省级专业队伍</w:t>
      </w:r>
      <w:r w:rsidR="004A0387">
        <w:rPr>
          <w:rFonts w:ascii="仿宋_GB2312" w:eastAsia="仿宋_GB2312" w:hAnsi="Calibri" w:cs="Times New Roman" w:hint="eastAsia"/>
          <w:color w:val="000000"/>
          <w:sz w:val="32"/>
          <w:szCs w:val="32"/>
        </w:rPr>
        <w:t>（包括男子成年、女子成年、男子青年、女子青年队伍）</w:t>
      </w:r>
      <w:r w:rsidR="005539CB">
        <w:rPr>
          <w:rFonts w:ascii="仿宋_GB2312" w:eastAsia="仿宋_GB2312" w:hAnsi="Calibri" w:cs="Times New Roman" w:hint="eastAsia"/>
          <w:color w:val="000000"/>
          <w:sz w:val="32"/>
          <w:szCs w:val="32"/>
        </w:rPr>
        <w:t>及4</w:t>
      </w:r>
      <w:r w:rsidR="00AE71FC">
        <w:rPr>
          <w:rFonts w:ascii="仿宋_GB2312" w:eastAsia="仿宋_GB2312" w:hAnsi="Calibri" w:cs="Times New Roman"/>
          <w:color w:val="000000"/>
          <w:sz w:val="32"/>
          <w:szCs w:val="32"/>
        </w:rPr>
        <w:t>7</w:t>
      </w:r>
      <w:r w:rsidR="005539CB">
        <w:rPr>
          <w:rFonts w:ascii="仿宋_GB2312" w:eastAsia="仿宋_GB2312" w:hAnsi="Calibri" w:cs="Times New Roman" w:hint="eastAsia"/>
          <w:color w:val="000000"/>
          <w:sz w:val="32"/>
          <w:szCs w:val="32"/>
        </w:rPr>
        <w:t>所业余体校，</w:t>
      </w:r>
      <w:r w:rsidR="00542840">
        <w:rPr>
          <w:rFonts w:ascii="仿宋_GB2312" w:eastAsia="仿宋_GB2312" w:hAnsi="Calibri" w:cs="Times New Roman" w:hint="eastAsia"/>
          <w:color w:val="000000"/>
          <w:sz w:val="32"/>
          <w:szCs w:val="32"/>
        </w:rPr>
        <w:t>常年参与橄榄球的专业人口数量为3</w:t>
      </w:r>
      <w:r w:rsidR="00542840">
        <w:rPr>
          <w:rFonts w:ascii="仿宋_GB2312" w:eastAsia="仿宋_GB2312" w:hAnsi="Calibri" w:cs="Times New Roman"/>
          <w:color w:val="000000"/>
          <w:sz w:val="32"/>
          <w:szCs w:val="32"/>
        </w:rPr>
        <w:t>3</w:t>
      </w:r>
      <w:r w:rsidR="00DD2650">
        <w:rPr>
          <w:rFonts w:ascii="仿宋_GB2312" w:eastAsia="仿宋_GB2312" w:hAnsi="Calibri" w:cs="Times New Roman"/>
          <w:color w:val="000000"/>
          <w:sz w:val="32"/>
          <w:szCs w:val="32"/>
        </w:rPr>
        <w:t>70</w:t>
      </w:r>
      <w:r w:rsidR="00542840">
        <w:rPr>
          <w:rFonts w:ascii="仿宋_GB2312" w:eastAsia="仿宋_GB2312" w:hAnsi="Calibri" w:cs="Times New Roman" w:hint="eastAsia"/>
          <w:color w:val="000000"/>
          <w:sz w:val="32"/>
          <w:szCs w:val="32"/>
        </w:rPr>
        <w:t>人</w:t>
      </w:r>
      <w:r w:rsidR="005539CB">
        <w:rPr>
          <w:rFonts w:ascii="仿宋_GB2312" w:eastAsia="仿宋_GB2312" w:hAnsi="Calibri" w:cs="Times New Roman" w:hint="eastAsia"/>
          <w:color w:val="000000"/>
          <w:sz w:val="32"/>
          <w:szCs w:val="32"/>
        </w:rPr>
        <w:t>。全国共有1</w:t>
      </w:r>
      <w:r w:rsidR="005539CB">
        <w:rPr>
          <w:rFonts w:ascii="仿宋_GB2312" w:eastAsia="仿宋_GB2312" w:hAnsi="Calibri" w:cs="Times New Roman"/>
          <w:color w:val="000000"/>
          <w:sz w:val="32"/>
          <w:szCs w:val="32"/>
        </w:rPr>
        <w:t>7</w:t>
      </w:r>
      <w:r w:rsidR="00AE71FC">
        <w:rPr>
          <w:rFonts w:ascii="仿宋_GB2312" w:eastAsia="仿宋_GB2312" w:hAnsi="Calibri" w:cs="Times New Roman"/>
          <w:color w:val="000000"/>
          <w:sz w:val="32"/>
          <w:szCs w:val="32"/>
        </w:rPr>
        <w:t>6</w:t>
      </w:r>
      <w:r w:rsidR="005539CB">
        <w:rPr>
          <w:rFonts w:ascii="仿宋_GB2312" w:eastAsia="仿宋_GB2312" w:hAnsi="Calibri" w:cs="Times New Roman" w:hint="eastAsia"/>
          <w:color w:val="000000"/>
          <w:sz w:val="32"/>
          <w:szCs w:val="32"/>
        </w:rPr>
        <w:t>所小学、1</w:t>
      </w:r>
      <w:r w:rsidR="005539CB">
        <w:rPr>
          <w:rFonts w:ascii="仿宋_GB2312" w:eastAsia="仿宋_GB2312" w:hAnsi="Calibri" w:cs="Times New Roman"/>
          <w:color w:val="000000"/>
          <w:sz w:val="32"/>
          <w:szCs w:val="32"/>
        </w:rPr>
        <w:t>4</w:t>
      </w:r>
      <w:r w:rsidR="00AE71FC">
        <w:rPr>
          <w:rFonts w:ascii="仿宋_GB2312" w:eastAsia="仿宋_GB2312" w:hAnsi="Calibri" w:cs="Times New Roman"/>
          <w:color w:val="000000"/>
          <w:sz w:val="32"/>
          <w:szCs w:val="32"/>
        </w:rPr>
        <w:t>8</w:t>
      </w:r>
      <w:r w:rsidR="005539CB">
        <w:rPr>
          <w:rFonts w:ascii="仿宋_GB2312" w:eastAsia="仿宋_GB2312" w:hAnsi="Calibri" w:cs="Times New Roman" w:hint="eastAsia"/>
          <w:color w:val="000000"/>
          <w:sz w:val="32"/>
          <w:szCs w:val="32"/>
        </w:rPr>
        <w:t>所初中、</w:t>
      </w:r>
      <w:r w:rsidR="00AE71FC">
        <w:rPr>
          <w:rFonts w:ascii="仿宋_GB2312" w:eastAsia="仿宋_GB2312" w:hAnsi="Calibri" w:cs="Times New Roman" w:hint="eastAsia"/>
          <w:color w:val="000000"/>
          <w:sz w:val="32"/>
          <w:szCs w:val="32"/>
        </w:rPr>
        <w:t>9</w:t>
      </w:r>
      <w:r w:rsidR="00AE71FC">
        <w:rPr>
          <w:rFonts w:ascii="仿宋_GB2312" w:eastAsia="仿宋_GB2312" w:hAnsi="Calibri" w:cs="Times New Roman"/>
          <w:color w:val="000000"/>
          <w:sz w:val="32"/>
          <w:szCs w:val="32"/>
        </w:rPr>
        <w:t>9</w:t>
      </w:r>
      <w:r w:rsidR="005539CB">
        <w:rPr>
          <w:rFonts w:ascii="仿宋_GB2312" w:eastAsia="仿宋_GB2312" w:hAnsi="Calibri" w:cs="Times New Roman" w:hint="eastAsia"/>
          <w:color w:val="000000"/>
          <w:sz w:val="32"/>
          <w:szCs w:val="32"/>
        </w:rPr>
        <w:t>所高中、6</w:t>
      </w:r>
      <w:r w:rsidR="00AE71FC">
        <w:rPr>
          <w:rFonts w:ascii="仿宋_GB2312" w:eastAsia="仿宋_GB2312" w:hAnsi="Calibri" w:cs="Times New Roman"/>
          <w:color w:val="000000"/>
          <w:sz w:val="32"/>
          <w:szCs w:val="32"/>
        </w:rPr>
        <w:t>8</w:t>
      </w:r>
      <w:r w:rsidR="005539CB">
        <w:rPr>
          <w:rFonts w:ascii="仿宋_GB2312" w:eastAsia="仿宋_GB2312" w:hAnsi="Calibri" w:cs="Times New Roman" w:hint="eastAsia"/>
          <w:color w:val="000000"/>
          <w:sz w:val="32"/>
          <w:szCs w:val="32"/>
        </w:rPr>
        <w:t>所大学和1</w:t>
      </w:r>
      <w:r w:rsidR="00AE71FC">
        <w:rPr>
          <w:rFonts w:ascii="仿宋_GB2312" w:eastAsia="仿宋_GB2312" w:hAnsi="Calibri" w:cs="Times New Roman"/>
          <w:color w:val="000000"/>
          <w:sz w:val="32"/>
          <w:szCs w:val="32"/>
        </w:rPr>
        <w:t>44</w:t>
      </w:r>
      <w:r w:rsidR="005539CB">
        <w:rPr>
          <w:rFonts w:ascii="仿宋_GB2312" w:eastAsia="仿宋_GB2312" w:hAnsi="Calibri" w:cs="Times New Roman" w:hint="eastAsia"/>
          <w:color w:val="000000"/>
          <w:sz w:val="32"/>
          <w:szCs w:val="32"/>
        </w:rPr>
        <w:t>所俱乐部</w:t>
      </w:r>
      <w:r w:rsidR="0045217C">
        <w:rPr>
          <w:rFonts w:ascii="仿宋_GB2312" w:eastAsia="仿宋_GB2312" w:hAnsi="Calibri" w:cs="Times New Roman" w:hint="eastAsia"/>
          <w:color w:val="000000"/>
          <w:sz w:val="32"/>
          <w:szCs w:val="32"/>
        </w:rPr>
        <w:t>开展</w:t>
      </w:r>
      <w:r w:rsidR="008224F2">
        <w:rPr>
          <w:rFonts w:ascii="仿宋_GB2312" w:eastAsia="仿宋_GB2312" w:hAnsi="Calibri" w:cs="Times New Roman" w:hint="eastAsia"/>
          <w:color w:val="000000"/>
          <w:sz w:val="32"/>
          <w:szCs w:val="32"/>
        </w:rPr>
        <w:t>橄榄球项目，</w:t>
      </w:r>
      <w:r w:rsidR="00542840">
        <w:rPr>
          <w:rFonts w:ascii="仿宋_GB2312" w:eastAsia="仿宋_GB2312" w:hAnsi="Calibri" w:cs="Times New Roman" w:hint="eastAsia"/>
          <w:color w:val="000000"/>
          <w:sz w:val="32"/>
          <w:szCs w:val="32"/>
        </w:rPr>
        <w:t>经常参与橄榄球项目的非专业人口数量为5</w:t>
      </w:r>
      <w:r w:rsidR="00DD2650">
        <w:rPr>
          <w:rFonts w:ascii="仿宋_GB2312" w:eastAsia="仿宋_GB2312" w:hAnsi="Calibri" w:cs="Times New Roman"/>
          <w:color w:val="000000"/>
          <w:sz w:val="32"/>
          <w:szCs w:val="32"/>
        </w:rPr>
        <w:t>2728</w:t>
      </w:r>
      <w:r w:rsidR="00542840">
        <w:rPr>
          <w:rFonts w:ascii="仿宋_GB2312" w:eastAsia="仿宋_GB2312" w:hAnsi="Calibri" w:cs="Times New Roman" w:hint="eastAsia"/>
          <w:color w:val="000000"/>
          <w:sz w:val="32"/>
          <w:szCs w:val="32"/>
        </w:rPr>
        <w:t>人</w:t>
      </w:r>
      <w:r w:rsidR="008224F2">
        <w:rPr>
          <w:rFonts w:ascii="仿宋_GB2312" w:eastAsia="仿宋_GB2312" w:hAnsi="Calibri" w:cs="Times New Roman" w:hint="eastAsia"/>
          <w:color w:val="000000"/>
          <w:sz w:val="32"/>
          <w:szCs w:val="32"/>
        </w:rPr>
        <w:t>。</w:t>
      </w:r>
    </w:p>
    <w:p w14:paraId="56A0094D" w14:textId="28CC9AF3" w:rsidR="00273D5B" w:rsidRPr="00BD1490" w:rsidRDefault="00273D5B" w:rsidP="00273D5B">
      <w:pPr>
        <w:spacing w:line="600" w:lineRule="exact"/>
        <w:ind w:firstLineChars="200" w:firstLine="640"/>
        <w:rPr>
          <w:rFonts w:ascii="Calibri" w:eastAsia="仿宋_GB2312" w:hAnsi="Calibri" w:cs="Times New Roman"/>
          <w:color w:val="000000"/>
          <w:sz w:val="32"/>
          <w:szCs w:val="32"/>
        </w:rPr>
      </w:pPr>
      <w:r w:rsidRPr="00BD1490">
        <w:rPr>
          <w:rFonts w:ascii="Calibri" w:eastAsia="仿宋_GB2312" w:hAnsi="Calibri" w:cs="Times New Roman"/>
          <w:color w:val="000000"/>
          <w:sz w:val="32"/>
          <w:szCs w:val="32"/>
        </w:rPr>
        <w:lastRenderedPageBreak/>
        <w:t>显著扩大教练员、</w:t>
      </w:r>
      <w:r>
        <w:rPr>
          <w:rFonts w:eastAsia="仿宋_GB2312"/>
          <w:color w:val="000000"/>
          <w:sz w:val="32"/>
          <w:szCs w:val="32"/>
        </w:rPr>
        <w:t>裁判员</w:t>
      </w:r>
      <w:r w:rsidR="008224F2">
        <w:rPr>
          <w:rFonts w:eastAsia="仿宋_GB2312" w:hint="eastAsia"/>
          <w:color w:val="000000"/>
          <w:sz w:val="32"/>
          <w:szCs w:val="32"/>
        </w:rPr>
        <w:t>、及医务人员</w:t>
      </w:r>
      <w:r>
        <w:rPr>
          <w:rFonts w:eastAsia="仿宋_GB2312"/>
          <w:color w:val="000000"/>
          <w:sz w:val="32"/>
          <w:szCs w:val="32"/>
        </w:rPr>
        <w:t>队伍。</w:t>
      </w:r>
      <w:r w:rsidRPr="00BD1490">
        <w:rPr>
          <w:rFonts w:ascii="Calibri" w:eastAsia="仿宋_GB2312" w:hAnsi="Calibri" w:cs="Times New Roman"/>
          <w:color w:val="000000"/>
          <w:sz w:val="32"/>
          <w:szCs w:val="32"/>
        </w:rPr>
        <w:t>加强</w:t>
      </w:r>
      <w:r w:rsidR="0089071D">
        <w:rPr>
          <w:rFonts w:ascii="Calibri" w:eastAsia="仿宋_GB2312" w:hAnsi="Calibri" w:cs="Times New Roman" w:hint="eastAsia"/>
          <w:color w:val="000000"/>
          <w:sz w:val="32"/>
          <w:szCs w:val="32"/>
        </w:rPr>
        <w:t>专业</w:t>
      </w:r>
      <w:r w:rsidRPr="00BD1490">
        <w:rPr>
          <w:rFonts w:ascii="Calibri" w:eastAsia="仿宋_GB2312" w:hAnsi="Calibri" w:cs="Times New Roman"/>
          <w:color w:val="000000"/>
          <w:sz w:val="32"/>
          <w:szCs w:val="32"/>
        </w:rPr>
        <w:t>教练员、</w:t>
      </w:r>
      <w:r>
        <w:rPr>
          <w:rFonts w:eastAsia="仿宋_GB2312"/>
          <w:color w:val="000000"/>
          <w:sz w:val="32"/>
          <w:szCs w:val="32"/>
        </w:rPr>
        <w:t>裁判员</w:t>
      </w:r>
      <w:r w:rsidR="008224F2">
        <w:rPr>
          <w:rFonts w:eastAsia="仿宋_GB2312" w:hint="eastAsia"/>
          <w:color w:val="000000"/>
          <w:sz w:val="32"/>
          <w:szCs w:val="32"/>
        </w:rPr>
        <w:t>及医务人员</w:t>
      </w:r>
      <w:r>
        <w:rPr>
          <w:rFonts w:eastAsia="仿宋_GB2312"/>
          <w:color w:val="000000"/>
          <w:sz w:val="32"/>
          <w:szCs w:val="32"/>
        </w:rPr>
        <w:t>队伍建设，不断完善教练员、裁判员</w:t>
      </w:r>
      <w:r w:rsidR="008224F2">
        <w:rPr>
          <w:rFonts w:eastAsia="仿宋_GB2312" w:hint="eastAsia"/>
          <w:color w:val="000000"/>
          <w:sz w:val="32"/>
          <w:szCs w:val="32"/>
        </w:rPr>
        <w:t>及医务人员</w:t>
      </w:r>
      <w:r>
        <w:rPr>
          <w:rFonts w:eastAsia="仿宋_GB2312"/>
          <w:color w:val="000000"/>
          <w:sz w:val="32"/>
          <w:szCs w:val="32"/>
        </w:rPr>
        <w:t>培训体系。</w:t>
      </w:r>
      <w:r w:rsidR="008224F2">
        <w:rPr>
          <w:rFonts w:ascii="Calibri" w:eastAsia="仿宋_GB2312" w:hAnsi="Calibri" w:cs="Times New Roman" w:hint="eastAsia"/>
          <w:color w:val="000000"/>
          <w:sz w:val="32"/>
          <w:szCs w:val="32"/>
        </w:rPr>
        <w:t>截止到</w:t>
      </w:r>
      <w:r w:rsidR="008224F2" w:rsidRPr="00542840">
        <w:rPr>
          <w:rFonts w:ascii="仿宋_GB2312" w:eastAsia="仿宋_GB2312" w:hAnsi="Calibri" w:cs="Times New Roman" w:hint="eastAsia"/>
          <w:color w:val="000000"/>
          <w:sz w:val="32"/>
          <w:szCs w:val="32"/>
        </w:rPr>
        <w:t>2020年</w:t>
      </w:r>
      <w:r w:rsidR="008224F2">
        <w:rPr>
          <w:rFonts w:ascii="仿宋_GB2312" w:eastAsia="仿宋_GB2312" w:hAnsi="Calibri" w:cs="Times New Roman" w:hint="eastAsia"/>
          <w:color w:val="000000"/>
          <w:sz w:val="32"/>
          <w:szCs w:val="32"/>
        </w:rPr>
        <w:t>底，全国共有4名国家级教练员，1</w:t>
      </w:r>
      <w:r w:rsidR="008224F2">
        <w:rPr>
          <w:rFonts w:ascii="仿宋_GB2312" w:eastAsia="仿宋_GB2312" w:hAnsi="Calibri" w:cs="Times New Roman"/>
          <w:color w:val="000000"/>
          <w:sz w:val="32"/>
          <w:szCs w:val="32"/>
        </w:rPr>
        <w:t>2</w:t>
      </w:r>
      <w:r w:rsidR="008224F2">
        <w:rPr>
          <w:rFonts w:ascii="仿宋_GB2312" w:eastAsia="仿宋_GB2312" w:hAnsi="Calibri" w:cs="Times New Roman" w:hint="eastAsia"/>
          <w:color w:val="000000"/>
          <w:sz w:val="32"/>
          <w:szCs w:val="32"/>
        </w:rPr>
        <w:t>名高级教练员，3</w:t>
      </w:r>
      <w:r w:rsidR="00DD2650">
        <w:rPr>
          <w:rFonts w:ascii="仿宋_GB2312" w:eastAsia="仿宋_GB2312" w:hAnsi="Calibri" w:cs="Times New Roman"/>
          <w:color w:val="000000"/>
          <w:sz w:val="32"/>
          <w:szCs w:val="32"/>
        </w:rPr>
        <w:t>2</w:t>
      </w:r>
      <w:r w:rsidR="008224F2">
        <w:rPr>
          <w:rFonts w:ascii="仿宋_GB2312" w:eastAsia="仿宋_GB2312" w:hAnsi="Calibri" w:cs="Times New Roman" w:hint="eastAsia"/>
          <w:color w:val="000000"/>
          <w:sz w:val="32"/>
          <w:szCs w:val="32"/>
        </w:rPr>
        <w:t>名中级教练员和3</w:t>
      </w:r>
      <w:r w:rsidR="008224F2">
        <w:rPr>
          <w:rFonts w:ascii="仿宋_GB2312" w:eastAsia="仿宋_GB2312" w:hAnsi="Calibri" w:cs="Times New Roman"/>
          <w:color w:val="000000"/>
          <w:sz w:val="32"/>
          <w:szCs w:val="32"/>
        </w:rPr>
        <w:t>08</w:t>
      </w:r>
      <w:r w:rsidR="008224F2">
        <w:rPr>
          <w:rFonts w:ascii="仿宋_GB2312" w:eastAsia="仿宋_GB2312" w:hAnsi="Calibri" w:cs="Times New Roman" w:hint="eastAsia"/>
          <w:color w:val="000000"/>
          <w:sz w:val="32"/>
          <w:szCs w:val="32"/>
        </w:rPr>
        <w:t>名初级教练员；全国共有4名国际级裁判员，</w:t>
      </w:r>
      <w:r w:rsidR="00DD2650">
        <w:rPr>
          <w:rFonts w:ascii="仿宋_GB2312" w:eastAsia="仿宋_GB2312" w:hAnsi="Calibri" w:cs="Times New Roman" w:hint="eastAsia"/>
          <w:color w:val="000000"/>
          <w:sz w:val="32"/>
          <w:szCs w:val="32"/>
        </w:rPr>
        <w:t>4</w:t>
      </w:r>
      <w:r w:rsidR="00DD2650">
        <w:rPr>
          <w:rFonts w:ascii="仿宋_GB2312" w:eastAsia="仿宋_GB2312" w:hAnsi="Calibri" w:cs="Times New Roman"/>
          <w:color w:val="000000"/>
          <w:sz w:val="32"/>
          <w:szCs w:val="32"/>
        </w:rPr>
        <w:t>0</w:t>
      </w:r>
      <w:r w:rsidR="008224F2">
        <w:rPr>
          <w:rFonts w:ascii="仿宋_GB2312" w:eastAsia="仿宋_GB2312" w:hAnsi="Calibri" w:cs="Times New Roman" w:hint="eastAsia"/>
          <w:color w:val="000000"/>
          <w:sz w:val="32"/>
          <w:szCs w:val="32"/>
        </w:rPr>
        <w:t>名国家级裁判员，5</w:t>
      </w:r>
      <w:r w:rsidR="00DD2650">
        <w:rPr>
          <w:rFonts w:ascii="仿宋_GB2312" w:eastAsia="仿宋_GB2312" w:hAnsi="Calibri" w:cs="Times New Roman"/>
          <w:color w:val="000000"/>
          <w:sz w:val="32"/>
          <w:szCs w:val="32"/>
        </w:rPr>
        <w:t>32</w:t>
      </w:r>
      <w:r w:rsidR="008224F2">
        <w:rPr>
          <w:rFonts w:ascii="仿宋_GB2312" w:eastAsia="仿宋_GB2312" w:hAnsi="Calibri" w:cs="Times New Roman" w:hint="eastAsia"/>
          <w:color w:val="000000"/>
          <w:sz w:val="32"/>
          <w:szCs w:val="32"/>
        </w:rPr>
        <w:t>名一级及以下裁判员；全国具有一级医务人员资质的人数为1</w:t>
      </w:r>
      <w:r w:rsidR="008224F2">
        <w:rPr>
          <w:rFonts w:ascii="仿宋_GB2312" w:eastAsia="仿宋_GB2312" w:hAnsi="Calibri" w:cs="Times New Roman"/>
          <w:color w:val="000000"/>
          <w:sz w:val="32"/>
          <w:szCs w:val="32"/>
        </w:rPr>
        <w:t>3</w:t>
      </w:r>
      <w:r w:rsidR="008224F2">
        <w:rPr>
          <w:rFonts w:ascii="仿宋_GB2312" w:eastAsia="仿宋_GB2312" w:hAnsi="Calibri" w:cs="Times New Roman" w:hint="eastAsia"/>
          <w:color w:val="000000"/>
          <w:sz w:val="32"/>
          <w:szCs w:val="32"/>
        </w:rPr>
        <w:t>人。</w:t>
      </w:r>
    </w:p>
    <w:p w14:paraId="5491C4C2" w14:textId="27D16939" w:rsidR="00273D5B" w:rsidRPr="00BD1490" w:rsidRDefault="00273D5B" w:rsidP="00273D5B">
      <w:pPr>
        <w:spacing w:line="600" w:lineRule="exact"/>
        <w:ind w:firstLineChars="200" w:firstLine="640"/>
        <w:rPr>
          <w:rFonts w:ascii="Calibri" w:eastAsia="仿宋_GB2312" w:hAnsi="Calibri" w:cs="Times New Roman"/>
          <w:color w:val="000000"/>
          <w:sz w:val="32"/>
          <w:szCs w:val="32"/>
        </w:rPr>
      </w:pPr>
      <w:r>
        <w:rPr>
          <w:rFonts w:eastAsia="仿宋_GB2312"/>
          <w:color w:val="000000"/>
          <w:sz w:val="32"/>
          <w:szCs w:val="32"/>
        </w:rPr>
        <w:t>建立</w:t>
      </w:r>
      <w:r w:rsidRPr="00BD1490">
        <w:rPr>
          <w:rFonts w:ascii="Calibri" w:eastAsia="仿宋_GB2312" w:hAnsi="Calibri" w:cs="Times New Roman"/>
          <w:color w:val="000000"/>
          <w:sz w:val="32"/>
          <w:szCs w:val="32"/>
        </w:rPr>
        <w:t>运动员良性发展机制。</w:t>
      </w:r>
      <w:r w:rsidR="0089071D">
        <w:rPr>
          <w:rFonts w:ascii="Calibri" w:eastAsia="仿宋_GB2312" w:hAnsi="Calibri" w:cs="Times New Roman" w:hint="eastAsia"/>
          <w:color w:val="000000"/>
          <w:sz w:val="32"/>
          <w:szCs w:val="32"/>
        </w:rPr>
        <w:t>协会实体化改革后，将原来的注册制改为注册与备案制相结合的运动员登记制度，</w:t>
      </w:r>
      <w:r w:rsidRPr="00BD1490">
        <w:rPr>
          <w:rFonts w:ascii="Calibri" w:eastAsia="仿宋_GB2312" w:hAnsi="Calibri" w:cs="Times New Roman"/>
          <w:color w:val="000000"/>
          <w:sz w:val="32"/>
          <w:szCs w:val="32"/>
        </w:rPr>
        <w:t>逐步增加</w:t>
      </w:r>
      <w:r w:rsidR="0089071D">
        <w:rPr>
          <w:rFonts w:ascii="Calibri" w:eastAsia="仿宋_GB2312" w:hAnsi="Calibri" w:cs="Times New Roman" w:hint="eastAsia"/>
          <w:color w:val="000000"/>
          <w:sz w:val="32"/>
          <w:szCs w:val="32"/>
        </w:rPr>
        <w:t>了注册及备案的</w:t>
      </w:r>
      <w:r w:rsidRPr="00BD1490">
        <w:rPr>
          <w:rFonts w:ascii="Calibri" w:eastAsia="仿宋_GB2312" w:hAnsi="Calibri" w:cs="Times New Roman"/>
          <w:color w:val="000000"/>
          <w:sz w:val="32"/>
          <w:szCs w:val="32"/>
        </w:rPr>
        <w:t>球员</w:t>
      </w:r>
      <w:r w:rsidR="0089071D">
        <w:rPr>
          <w:rFonts w:ascii="Calibri" w:eastAsia="仿宋_GB2312" w:hAnsi="Calibri" w:cs="Times New Roman" w:hint="eastAsia"/>
          <w:color w:val="000000"/>
          <w:sz w:val="32"/>
          <w:szCs w:val="32"/>
        </w:rPr>
        <w:t>数量</w:t>
      </w:r>
      <w:r w:rsidRPr="00BD1490">
        <w:rPr>
          <w:rFonts w:ascii="Calibri" w:eastAsia="仿宋_GB2312" w:hAnsi="Calibri" w:cs="Times New Roman"/>
          <w:color w:val="000000"/>
          <w:sz w:val="32"/>
          <w:szCs w:val="32"/>
        </w:rPr>
        <w:t>，优化发现和选拔</w:t>
      </w:r>
      <w:r>
        <w:rPr>
          <w:rFonts w:eastAsia="仿宋_GB2312"/>
          <w:color w:val="000000"/>
          <w:sz w:val="32"/>
          <w:szCs w:val="32"/>
        </w:rPr>
        <w:t>机制，让技术过硬、素养较高的优秀</w:t>
      </w:r>
      <w:r>
        <w:rPr>
          <w:rFonts w:eastAsia="仿宋_GB2312" w:hint="eastAsia"/>
          <w:color w:val="000000"/>
          <w:sz w:val="32"/>
          <w:szCs w:val="32"/>
        </w:rPr>
        <w:t>橄榄球</w:t>
      </w:r>
      <w:r w:rsidRPr="00BD1490">
        <w:rPr>
          <w:rFonts w:ascii="Calibri" w:eastAsia="仿宋_GB2312" w:hAnsi="Calibri" w:cs="Times New Roman"/>
          <w:color w:val="000000"/>
          <w:sz w:val="32"/>
          <w:szCs w:val="32"/>
        </w:rPr>
        <w:t>运动员脱颖而出。坚持运动技能和文化教育相结合，加大多技能培养培训力度。</w:t>
      </w:r>
    </w:p>
    <w:p w14:paraId="39769A72" w14:textId="1572C473" w:rsidR="00273D5B" w:rsidRDefault="00273D5B" w:rsidP="00273D5B">
      <w:pPr>
        <w:ind w:firstLineChars="200" w:firstLine="640"/>
        <w:rPr>
          <w:rFonts w:ascii="Calibri" w:eastAsia="仿宋_GB2312" w:hAnsi="Calibri" w:cs="Times New Roman"/>
          <w:color w:val="000000"/>
          <w:sz w:val="32"/>
          <w:szCs w:val="32"/>
        </w:rPr>
      </w:pPr>
      <w:r w:rsidRPr="00BD1490">
        <w:rPr>
          <w:rFonts w:ascii="Calibri" w:eastAsia="仿宋_GB2312" w:hAnsi="Calibri" w:cs="Times New Roman"/>
          <w:color w:val="000000"/>
          <w:sz w:val="32"/>
          <w:szCs w:val="32"/>
        </w:rPr>
        <w:t>培养复合型产业人才。面向市场需求，通过高等院校、科研院所、中职教育、职业</w:t>
      </w:r>
      <w:r>
        <w:rPr>
          <w:rFonts w:eastAsia="仿宋_GB2312"/>
          <w:color w:val="000000"/>
          <w:sz w:val="32"/>
          <w:szCs w:val="32"/>
        </w:rPr>
        <w:t>培训和继续教育等多种形式，培养</w:t>
      </w:r>
      <w:r>
        <w:rPr>
          <w:rFonts w:eastAsia="仿宋_GB2312" w:hint="eastAsia"/>
          <w:color w:val="000000"/>
          <w:sz w:val="32"/>
          <w:szCs w:val="32"/>
        </w:rPr>
        <w:t>橄榄球</w:t>
      </w:r>
      <w:r w:rsidRPr="00BD1490">
        <w:rPr>
          <w:rFonts w:ascii="Calibri" w:eastAsia="仿宋_GB2312" w:hAnsi="Calibri" w:cs="Times New Roman"/>
          <w:color w:val="000000"/>
          <w:sz w:val="32"/>
          <w:szCs w:val="32"/>
        </w:rPr>
        <w:t>行业人才。重点发展经营管理、资本运作</w:t>
      </w:r>
      <w:r>
        <w:rPr>
          <w:rFonts w:eastAsia="仿宋_GB2312"/>
          <w:color w:val="000000"/>
          <w:sz w:val="32"/>
          <w:szCs w:val="32"/>
        </w:rPr>
        <w:t>、营销推广、研发设计、中介服务、文化创意等专业人才队伍。加强</w:t>
      </w:r>
      <w:r>
        <w:rPr>
          <w:rFonts w:eastAsia="仿宋_GB2312" w:hint="eastAsia"/>
          <w:color w:val="000000"/>
          <w:sz w:val="32"/>
          <w:szCs w:val="32"/>
        </w:rPr>
        <w:t>橄榄球</w:t>
      </w:r>
      <w:r w:rsidRPr="00BD1490">
        <w:rPr>
          <w:rFonts w:ascii="Calibri" w:eastAsia="仿宋_GB2312" w:hAnsi="Calibri" w:cs="Times New Roman"/>
          <w:color w:val="000000"/>
          <w:sz w:val="32"/>
          <w:szCs w:val="32"/>
        </w:rPr>
        <w:t>产业人才的国际合作与交流</w:t>
      </w:r>
      <w:r w:rsidR="0053466A">
        <w:rPr>
          <w:rFonts w:ascii="Calibri" w:eastAsia="仿宋_GB2312" w:hAnsi="Calibri" w:cs="Times New Roman" w:hint="eastAsia"/>
          <w:color w:val="000000"/>
          <w:sz w:val="32"/>
          <w:szCs w:val="32"/>
        </w:rPr>
        <w:t>。</w:t>
      </w:r>
    </w:p>
    <w:p w14:paraId="6EE72C2B" w14:textId="0B523F53" w:rsidR="0053466A" w:rsidRDefault="00D22A12" w:rsidP="00273D5B">
      <w:pPr>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3</w:t>
      </w:r>
      <w:r>
        <w:rPr>
          <w:rFonts w:ascii="仿宋_GB2312" w:eastAsia="仿宋_GB2312" w:hAnsi="Calibri" w:cs="Times New Roman"/>
          <w:color w:val="000000"/>
          <w:sz w:val="32"/>
          <w:szCs w:val="32"/>
        </w:rPr>
        <w:t>.</w:t>
      </w:r>
      <w:r w:rsidR="0053466A">
        <w:rPr>
          <w:rFonts w:ascii="仿宋_GB2312" w:eastAsia="仿宋_GB2312" w:hAnsi="Calibri" w:cs="Times New Roman" w:hint="eastAsia"/>
          <w:color w:val="000000"/>
          <w:sz w:val="32"/>
          <w:szCs w:val="32"/>
        </w:rPr>
        <w:t>各级国家队建设方面</w:t>
      </w:r>
    </w:p>
    <w:p w14:paraId="1E456ECC" w14:textId="30CDCEF6" w:rsidR="0053466A" w:rsidRDefault="0053466A" w:rsidP="0053466A">
      <w:pPr>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年1</w:t>
      </w:r>
      <w:r>
        <w:rPr>
          <w:rFonts w:ascii="仿宋_GB2312" w:eastAsia="仿宋_GB2312"/>
          <w:sz w:val="32"/>
          <w:szCs w:val="32"/>
        </w:rPr>
        <w:t>1</w:t>
      </w:r>
      <w:r>
        <w:rPr>
          <w:rFonts w:ascii="仿宋_GB2312" w:eastAsia="仿宋_GB2312" w:hint="eastAsia"/>
          <w:sz w:val="32"/>
          <w:szCs w:val="32"/>
        </w:rPr>
        <w:t>月，中国女子橄榄球队以五战全胜的成绩取得了2</w:t>
      </w:r>
      <w:r>
        <w:rPr>
          <w:rFonts w:ascii="仿宋_GB2312" w:eastAsia="仿宋_GB2312"/>
          <w:sz w:val="32"/>
          <w:szCs w:val="32"/>
        </w:rPr>
        <w:t>020</w:t>
      </w:r>
      <w:r>
        <w:rPr>
          <w:rFonts w:ascii="仿宋_GB2312" w:eastAsia="仿宋_GB2312" w:hint="eastAsia"/>
          <w:sz w:val="32"/>
          <w:szCs w:val="32"/>
        </w:rPr>
        <w:t>年东京奥运会的参赛资格，实现了橄榄球项目的历史性突破。</w:t>
      </w:r>
    </w:p>
    <w:p w14:paraId="68B85D13" w14:textId="7395F367" w:rsidR="0053466A" w:rsidRDefault="0053466A" w:rsidP="0053466A">
      <w:pPr>
        <w:ind w:firstLineChars="200" w:firstLine="640"/>
        <w:rPr>
          <w:rFonts w:ascii="仿宋_GB2312" w:eastAsia="仿宋_GB2312"/>
          <w:sz w:val="32"/>
          <w:szCs w:val="32"/>
        </w:rPr>
      </w:pPr>
      <w:r>
        <w:rPr>
          <w:rFonts w:ascii="仿宋_GB2312" w:eastAsia="仿宋_GB2312"/>
          <w:sz w:val="32"/>
          <w:szCs w:val="32"/>
        </w:rPr>
        <w:t>加强国家队思想政治工作，认真研究项目特点对运动员</w:t>
      </w:r>
      <w:r>
        <w:rPr>
          <w:rFonts w:ascii="仿宋_GB2312" w:eastAsia="仿宋_GB2312"/>
          <w:sz w:val="32"/>
          <w:szCs w:val="32"/>
        </w:rPr>
        <w:lastRenderedPageBreak/>
        <w:t>思想政治中起到的作用，树立以国家利益为最高目标，以爱国主义为核心，加强励志教育，</w:t>
      </w:r>
      <w:r>
        <w:rPr>
          <w:rFonts w:ascii="仿宋_GB2312" w:eastAsia="仿宋_GB2312" w:hint="eastAsia"/>
          <w:sz w:val="32"/>
          <w:szCs w:val="32"/>
        </w:rPr>
        <w:t>坚定</w:t>
      </w:r>
      <w:r>
        <w:rPr>
          <w:rFonts w:ascii="仿宋_GB2312" w:eastAsia="仿宋_GB2312"/>
          <w:sz w:val="32"/>
          <w:szCs w:val="32"/>
        </w:rPr>
        <w:t>理想信念。大力弘扬</w:t>
      </w:r>
      <w:r>
        <w:rPr>
          <w:rFonts w:ascii="仿宋_GB2312" w:eastAsia="仿宋_GB2312" w:hint="eastAsia"/>
          <w:sz w:val="32"/>
          <w:szCs w:val="32"/>
        </w:rPr>
        <w:t>“更高、更强”的奥林匹克精神和“为国争光、无私奉献、科学求实、遵纪守法、团结合作、顽强拼搏”</w:t>
      </w:r>
      <w:r>
        <w:rPr>
          <w:rFonts w:ascii="仿宋_GB2312" w:eastAsia="仿宋_GB2312"/>
          <w:sz w:val="32"/>
          <w:szCs w:val="32"/>
        </w:rPr>
        <w:t>的中华体育精神，在国家队深入持久地开展各项教育工作。加强对赛风赛纪和反兴奋剂的宣传、教育工作，强化队伍管理、创造和维护纯洁的行业环境</w:t>
      </w:r>
      <w:r>
        <w:rPr>
          <w:rFonts w:ascii="仿宋_GB2312" w:eastAsia="仿宋_GB2312" w:hint="eastAsia"/>
          <w:sz w:val="32"/>
          <w:szCs w:val="32"/>
        </w:rPr>
        <w:t>。</w:t>
      </w:r>
    </w:p>
    <w:p w14:paraId="1F708CD0" w14:textId="5CA1A0B9" w:rsidR="0053466A" w:rsidRDefault="0053466A" w:rsidP="0053466A">
      <w:pPr>
        <w:ind w:firstLineChars="200" w:firstLine="640"/>
        <w:rPr>
          <w:rFonts w:ascii="仿宋_GB2312" w:eastAsia="仿宋_GB2312"/>
          <w:sz w:val="32"/>
          <w:szCs w:val="32"/>
        </w:rPr>
      </w:pPr>
      <w:r>
        <w:rPr>
          <w:rFonts w:ascii="仿宋_GB2312" w:eastAsia="仿宋_GB2312"/>
          <w:sz w:val="32"/>
          <w:szCs w:val="32"/>
        </w:rPr>
        <w:t>把握训练规律，加强训练创新，完善国家队建设。学习优势项目成功经验和国际先进理念，加强对训练规律和项目发展趋势的研究，加强专项训练的理论建设，深刻把握橄榄球训练、竞赛规律</w:t>
      </w:r>
      <w:r>
        <w:rPr>
          <w:rFonts w:ascii="仿宋_GB2312" w:eastAsia="仿宋_GB2312" w:hint="eastAsia"/>
          <w:sz w:val="32"/>
          <w:szCs w:val="32"/>
        </w:rPr>
        <w:t>。</w:t>
      </w:r>
    </w:p>
    <w:p w14:paraId="3F9FAFC0" w14:textId="5DFFB86B" w:rsidR="0053466A" w:rsidRDefault="00D22A12" w:rsidP="0053466A">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sidR="0053466A">
        <w:rPr>
          <w:rFonts w:ascii="仿宋_GB2312" w:eastAsia="仿宋_GB2312" w:hint="eastAsia"/>
          <w:sz w:val="32"/>
          <w:szCs w:val="32"/>
        </w:rPr>
        <w:t>丰富赛事活动方面</w:t>
      </w:r>
    </w:p>
    <w:p w14:paraId="794BA3CA" w14:textId="710FBB8C" w:rsidR="0053466A" w:rsidRPr="00AA3B96" w:rsidRDefault="0053466A" w:rsidP="0053466A">
      <w:pPr>
        <w:spacing w:line="600" w:lineRule="exact"/>
        <w:ind w:firstLineChars="200" w:firstLine="640"/>
        <w:rPr>
          <w:rFonts w:ascii="Calibri" w:eastAsia="仿宋_GB2312" w:hAnsi="Calibri" w:cs="Times New Roman"/>
          <w:color w:val="000000"/>
          <w:sz w:val="32"/>
          <w:szCs w:val="32"/>
        </w:rPr>
      </w:pPr>
      <w:r>
        <w:rPr>
          <w:rFonts w:ascii="仿宋_GB2312" w:eastAsia="仿宋_GB2312" w:hint="eastAsia"/>
          <w:sz w:val="32"/>
          <w:szCs w:val="32"/>
        </w:rPr>
        <w:t>国内竞赛体系初步建立。为改善国内竞赛单一的局面，在原有锦标赛和冠军赛的基础上，增加了系列积分赛。</w:t>
      </w:r>
    </w:p>
    <w:p w14:paraId="7C2742C5" w14:textId="5D0421A3" w:rsidR="0053466A" w:rsidRDefault="0053466A" w:rsidP="0053466A">
      <w:pPr>
        <w:ind w:firstLineChars="200" w:firstLine="640"/>
        <w:rPr>
          <w:rFonts w:eastAsia="仿宋_GB2312"/>
          <w:color w:val="000000"/>
          <w:sz w:val="32"/>
          <w:szCs w:val="32"/>
        </w:rPr>
      </w:pPr>
      <w:r>
        <w:rPr>
          <w:rFonts w:eastAsia="仿宋_GB2312"/>
          <w:color w:val="000000"/>
          <w:sz w:val="32"/>
          <w:szCs w:val="32"/>
        </w:rPr>
        <w:t>支持社会</w:t>
      </w:r>
      <w:r>
        <w:rPr>
          <w:rFonts w:eastAsia="仿宋_GB2312" w:hint="eastAsia"/>
          <w:color w:val="000000"/>
          <w:sz w:val="32"/>
          <w:szCs w:val="32"/>
        </w:rPr>
        <w:t>橄榄球</w:t>
      </w:r>
      <w:r>
        <w:rPr>
          <w:rFonts w:eastAsia="仿宋_GB2312"/>
          <w:color w:val="000000"/>
          <w:sz w:val="32"/>
          <w:szCs w:val="32"/>
        </w:rPr>
        <w:t>赛事活动。鼓励因地制宜、多种形式组建</w:t>
      </w:r>
      <w:r>
        <w:rPr>
          <w:rFonts w:eastAsia="仿宋_GB2312" w:hint="eastAsia"/>
          <w:color w:val="000000"/>
          <w:sz w:val="32"/>
          <w:szCs w:val="32"/>
        </w:rPr>
        <w:t>橄榄球</w:t>
      </w:r>
      <w:r>
        <w:rPr>
          <w:rFonts w:eastAsia="仿宋_GB2312"/>
          <w:color w:val="000000"/>
          <w:sz w:val="32"/>
          <w:szCs w:val="32"/>
        </w:rPr>
        <w:t>队和区域性非职业</w:t>
      </w:r>
      <w:r>
        <w:rPr>
          <w:rFonts w:eastAsia="仿宋_GB2312" w:hint="eastAsia"/>
          <w:color w:val="000000"/>
          <w:sz w:val="32"/>
          <w:szCs w:val="32"/>
        </w:rPr>
        <w:t>橄榄球</w:t>
      </w:r>
      <w:r>
        <w:rPr>
          <w:rFonts w:eastAsia="仿宋_GB2312"/>
          <w:color w:val="000000"/>
          <w:sz w:val="32"/>
          <w:szCs w:val="32"/>
        </w:rPr>
        <w:t>联盟，丰富社会</w:t>
      </w:r>
      <w:r>
        <w:rPr>
          <w:rFonts w:eastAsia="仿宋_GB2312" w:hint="eastAsia"/>
          <w:color w:val="000000"/>
          <w:sz w:val="32"/>
          <w:szCs w:val="32"/>
        </w:rPr>
        <w:t>橄榄球</w:t>
      </w:r>
      <w:r>
        <w:rPr>
          <w:rFonts w:eastAsia="仿宋_GB2312"/>
          <w:color w:val="000000"/>
          <w:sz w:val="32"/>
          <w:szCs w:val="32"/>
        </w:rPr>
        <w:t>比赛形式。注重区域等级赛事、青少年赛事、校园</w:t>
      </w:r>
      <w:r w:rsidRPr="00AA3B96">
        <w:rPr>
          <w:rFonts w:ascii="Calibri" w:eastAsia="仿宋_GB2312" w:hAnsi="Calibri" w:cs="Times New Roman"/>
          <w:color w:val="000000"/>
          <w:sz w:val="32"/>
          <w:szCs w:val="32"/>
        </w:rPr>
        <w:t>赛事的有机衔接，逐步实现竞赛结构的科学化。支持党政机关、企事业单位、人民团体、基层部队开展常态化的内部</w:t>
      </w:r>
      <w:r>
        <w:rPr>
          <w:rFonts w:eastAsia="仿宋_GB2312"/>
          <w:color w:val="000000"/>
          <w:sz w:val="32"/>
          <w:szCs w:val="32"/>
        </w:rPr>
        <w:t>竞赛活动。</w:t>
      </w:r>
    </w:p>
    <w:p w14:paraId="028B42A2" w14:textId="504BFCC1" w:rsidR="00B16851" w:rsidRDefault="00D22A12" w:rsidP="0053466A">
      <w:pPr>
        <w:ind w:firstLineChars="200" w:firstLine="640"/>
        <w:rPr>
          <w:rFonts w:eastAsia="仿宋_GB2312"/>
          <w:color w:val="000000"/>
          <w:sz w:val="32"/>
          <w:szCs w:val="32"/>
        </w:rPr>
      </w:pPr>
      <w:r>
        <w:rPr>
          <w:rFonts w:ascii="仿宋_GB2312" w:eastAsia="仿宋_GB2312" w:hint="eastAsia"/>
          <w:color w:val="000000"/>
          <w:sz w:val="32"/>
          <w:szCs w:val="32"/>
        </w:rPr>
        <w:t>5</w:t>
      </w:r>
      <w:r>
        <w:rPr>
          <w:rFonts w:ascii="仿宋_GB2312" w:eastAsia="仿宋_GB2312"/>
          <w:color w:val="000000"/>
          <w:sz w:val="32"/>
          <w:szCs w:val="32"/>
        </w:rPr>
        <w:t>.</w:t>
      </w:r>
      <w:r w:rsidR="00B16851">
        <w:rPr>
          <w:rFonts w:eastAsia="仿宋_GB2312" w:hint="eastAsia"/>
          <w:color w:val="000000"/>
          <w:sz w:val="32"/>
          <w:szCs w:val="32"/>
        </w:rPr>
        <w:t>壮大橄榄球产业方面</w:t>
      </w:r>
    </w:p>
    <w:p w14:paraId="330AF9F8" w14:textId="77777777" w:rsidR="00B16851" w:rsidRPr="00DA4D63" w:rsidRDefault="00B16851" w:rsidP="00B16851">
      <w:pPr>
        <w:spacing w:line="600" w:lineRule="exact"/>
        <w:ind w:firstLineChars="200" w:firstLine="640"/>
        <w:rPr>
          <w:rFonts w:ascii="Calibri" w:eastAsia="仿宋_GB2312" w:hAnsi="Calibri" w:cs="Times New Roman"/>
          <w:color w:val="000000"/>
          <w:sz w:val="32"/>
          <w:szCs w:val="32"/>
        </w:rPr>
      </w:pPr>
      <w:r>
        <w:rPr>
          <w:rFonts w:eastAsia="仿宋_GB2312"/>
          <w:color w:val="000000"/>
          <w:sz w:val="32"/>
          <w:szCs w:val="32"/>
        </w:rPr>
        <w:t>大力发展</w:t>
      </w:r>
      <w:r>
        <w:rPr>
          <w:rFonts w:eastAsia="仿宋_GB2312" w:hint="eastAsia"/>
          <w:color w:val="000000"/>
          <w:sz w:val="32"/>
          <w:szCs w:val="32"/>
        </w:rPr>
        <w:t>橄榄球</w:t>
      </w:r>
      <w:r>
        <w:rPr>
          <w:rFonts w:eastAsia="仿宋_GB2312"/>
          <w:color w:val="000000"/>
          <w:sz w:val="32"/>
          <w:szCs w:val="32"/>
        </w:rPr>
        <w:t>服务业。积极发展高水平的</w:t>
      </w:r>
      <w:r>
        <w:rPr>
          <w:rFonts w:eastAsia="仿宋_GB2312" w:hint="eastAsia"/>
          <w:color w:val="000000"/>
          <w:sz w:val="32"/>
          <w:szCs w:val="32"/>
        </w:rPr>
        <w:t>橄榄球</w:t>
      </w:r>
      <w:r w:rsidRPr="00DA4D63">
        <w:rPr>
          <w:rFonts w:ascii="Calibri" w:eastAsia="仿宋_GB2312" w:hAnsi="Calibri" w:cs="Times New Roman"/>
          <w:color w:val="000000"/>
          <w:sz w:val="32"/>
          <w:szCs w:val="32"/>
        </w:rPr>
        <w:t>赛事，推动电</w:t>
      </w:r>
      <w:r>
        <w:rPr>
          <w:rFonts w:eastAsia="仿宋_GB2312"/>
          <w:color w:val="000000"/>
          <w:sz w:val="32"/>
          <w:szCs w:val="32"/>
        </w:rPr>
        <w:t>视转播、媒体广告、网络服务、大众娱乐等相关产业</w:t>
      </w:r>
      <w:r>
        <w:rPr>
          <w:rFonts w:eastAsia="仿宋_GB2312"/>
          <w:color w:val="000000"/>
          <w:sz w:val="32"/>
          <w:szCs w:val="32"/>
        </w:rPr>
        <w:lastRenderedPageBreak/>
        <w:t>发展。大力开拓</w:t>
      </w:r>
      <w:r>
        <w:rPr>
          <w:rFonts w:eastAsia="仿宋_GB2312" w:hint="eastAsia"/>
          <w:color w:val="000000"/>
          <w:sz w:val="32"/>
          <w:szCs w:val="32"/>
        </w:rPr>
        <w:t>橄榄球</w:t>
      </w:r>
      <w:r>
        <w:rPr>
          <w:rFonts w:eastAsia="仿宋_GB2312"/>
          <w:color w:val="000000"/>
          <w:sz w:val="32"/>
          <w:szCs w:val="32"/>
        </w:rPr>
        <w:t>场馆运营、培训、中介代理机构等服务市场。加快发展</w:t>
      </w:r>
      <w:r>
        <w:rPr>
          <w:rFonts w:eastAsia="仿宋_GB2312" w:hint="eastAsia"/>
          <w:color w:val="000000"/>
          <w:sz w:val="32"/>
          <w:szCs w:val="32"/>
        </w:rPr>
        <w:t>橄榄球</w:t>
      </w:r>
      <w:r>
        <w:rPr>
          <w:rFonts w:eastAsia="仿宋_GB2312"/>
          <w:color w:val="000000"/>
          <w:sz w:val="32"/>
          <w:szCs w:val="32"/>
        </w:rPr>
        <w:t>金融保险服务业</w:t>
      </w:r>
      <w:r w:rsidRPr="00DA4D63">
        <w:rPr>
          <w:rFonts w:ascii="Calibri" w:eastAsia="仿宋_GB2312" w:hAnsi="Calibri" w:cs="Times New Roman"/>
          <w:color w:val="000000"/>
          <w:sz w:val="32"/>
          <w:szCs w:val="32"/>
        </w:rPr>
        <w:t>。</w:t>
      </w:r>
    </w:p>
    <w:p w14:paraId="47245E1C" w14:textId="51FED609" w:rsidR="00B16851" w:rsidRDefault="00B16851" w:rsidP="00B16851">
      <w:pPr>
        <w:ind w:firstLineChars="200" w:firstLine="640"/>
        <w:rPr>
          <w:rFonts w:ascii="Calibri" w:eastAsia="仿宋_GB2312" w:hAnsi="Calibri" w:cs="Times New Roman"/>
          <w:color w:val="000000"/>
          <w:sz w:val="32"/>
          <w:szCs w:val="32"/>
        </w:rPr>
      </w:pPr>
      <w:r>
        <w:rPr>
          <w:rFonts w:eastAsia="仿宋_GB2312"/>
          <w:color w:val="000000"/>
          <w:sz w:val="32"/>
          <w:szCs w:val="32"/>
        </w:rPr>
        <w:t>做大做强</w:t>
      </w:r>
      <w:r>
        <w:rPr>
          <w:rFonts w:eastAsia="仿宋_GB2312" w:hint="eastAsia"/>
          <w:color w:val="000000"/>
          <w:sz w:val="32"/>
          <w:szCs w:val="32"/>
        </w:rPr>
        <w:t>橄榄球</w:t>
      </w:r>
      <w:r>
        <w:rPr>
          <w:rFonts w:eastAsia="仿宋_GB2312"/>
          <w:color w:val="000000"/>
          <w:sz w:val="32"/>
          <w:szCs w:val="32"/>
        </w:rPr>
        <w:t>用品制造业。大力发展</w:t>
      </w:r>
      <w:r>
        <w:rPr>
          <w:rFonts w:eastAsia="仿宋_GB2312" w:hint="eastAsia"/>
          <w:color w:val="000000"/>
          <w:sz w:val="32"/>
          <w:szCs w:val="32"/>
        </w:rPr>
        <w:t>橄榄球</w:t>
      </w:r>
      <w:r w:rsidRPr="00DA4D63">
        <w:rPr>
          <w:rFonts w:ascii="Calibri" w:eastAsia="仿宋_GB2312" w:hAnsi="Calibri" w:cs="Times New Roman"/>
          <w:color w:val="000000"/>
          <w:sz w:val="32"/>
          <w:szCs w:val="32"/>
        </w:rPr>
        <w:t>制品、运动服装、器材设施、纪念品的研发设计、生产制造和销售推广，打造若干龙头企业和国际品牌。</w:t>
      </w:r>
    </w:p>
    <w:p w14:paraId="3865E87E" w14:textId="4C738512" w:rsidR="00250743" w:rsidRPr="00DA4D63" w:rsidRDefault="00250743" w:rsidP="00B16851">
      <w:pPr>
        <w:ind w:firstLineChars="200" w:firstLine="640"/>
        <w:rPr>
          <w:rFonts w:eastAsia="仿宋_GB2312"/>
          <w:color w:val="000000"/>
          <w:sz w:val="32"/>
          <w:szCs w:val="32"/>
        </w:rPr>
      </w:pPr>
      <w:r>
        <w:rPr>
          <w:rFonts w:ascii="Calibri" w:eastAsia="仿宋_GB2312" w:hAnsi="Calibri" w:cs="Times New Roman" w:hint="eastAsia"/>
          <w:color w:val="000000"/>
          <w:sz w:val="32"/>
          <w:szCs w:val="32"/>
        </w:rPr>
        <w:t>科学规划橄榄球场</w:t>
      </w:r>
      <w:proofErr w:type="gramStart"/>
      <w:r>
        <w:rPr>
          <w:rFonts w:ascii="Calibri" w:eastAsia="仿宋_GB2312" w:hAnsi="Calibri" w:cs="Times New Roman" w:hint="eastAsia"/>
          <w:color w:val="000000"/>
          <w:sz w:val="32"/>
          <w:szCs w:val="32"/>
        </w:rPr>
        <w:t>地设施</w:t>
      </w:r>
      <w:proofErr w:type="gramEnd"/>
      <w:r>
        <w:rPr>
          <w:rFonts w:ascii="Calibri" w:eastAsia="仿宋_GB2312" w:hAnsi="Calibri" w:cs="Times New Roman" w:hint="eastAsia"/>
          <w:color w:val="000000"/>
          <w:sz w:val="32"/>
          <w:szCs w:val="32"/>
        </w:rPr>
        <w:t>发展。与其他室外运动项目相结合，提高符合标准的场地利用率，优化场地资源配置，促进场地设施集约高效利用。截止到</w:t>
      </w:r>
      <w:r w:rsidRPr="00250743">
        <w:rPr>
          <w:rFonts w:ascii="仿宋_GB2312" w:eastAsia="仿宋_GB2312" w:hAnsi="Calibri" w:cs="Times New Roman" w:hint="eastAsia"/>
          <w:color w:val="000000"/>
          <w:sz w:val="32"/>
          <w:szCs w:val="32"/>
        </w:rPr>
        <w:t>2020</w:t>
      </w:r>
      <w:r>
        <w:rPr>
          <w:rFonts w:ascii="Calibri" w:eastAsia="仿宋_GB2312" w:hAnsi="Calibri" w:cs="Times New Roman" w:hint="eastAsia"/>
          <w:color w:val="000000"/>
          <w:sz w:val="32"/>
          <w:szCs w:val="32"/>
        </w:rPr>
        <w:t>年底，全国目前经常使用的橄榄球场地为</w:t>
      </w:r>
      <w:r w:rsidRPr="00250743">
        <w:rPr>
          <w:rFonts w:ascii="仿宋_GB2312" w:eastAsia="仿宋_GB2312" w:hAnsi="Calibri" w:cs="Times New Roman" w:hint="eastAsia"/>
          <w:color w:val="000000"/>
          <w:sz w:val="32"/>
          <w:szCs w:val="32"/>
        </w:rPr>
        <w:t>2</w:t>
      </w:r>
      <w:r w:rsidR="00DD2650">
        <w:rPr>
          <w:rFonts w:ascii="仿宋_GB2312" w:eastAsia="仿宋_GB2312" w:hAnsi="Calibri" w:cs="Times New Roman"/>
          <w:color w:val="000000"/>
          <w:sz w:val="32"/>
          <w:szCs w:val="32"/>
        </w:rPr>
        <w:t>53</w:t>
      </w:r>
      <w:r>
        <w:rPr>
          <w:rFonts w:ascii="Calibri" w:eastAsia="仿宋_GB2312" w:hAnsi="Calibri" w:cs="Times New Roman" w:hint="eastAsia"/>
          <w:color w:val="000000"/>
          <w:sz w:val="32"/>
          <w:szCs w:val="32"/>
        </w:rPr>
        <w:t>块（含天然草坪和人工草坪）。</w:t>
      </w:r>
    </w:p>
    <w:p w14:paraId="439F6629" w14:textId="1A3604B9" w:rsidR="00B16851" w:rsidRDefault="00B16851" w:rsidP="00B16851">
      <w:pPr>
        <w:ind w:firstLineChars="200" w:firstLine="640"/>
        <w:rPr>
          <w:rFonts w:ascii="Calibri" w:eastAsia="仿宋_GB2312" w:hAnsi="Calibri" w:cs="Times New Roman"/>
          <w:color w:val="000000"/>
          <w:sz w:val="32"/>
          <w:szCs w:val="32"/>
        </w:rPr>
      </w:pPr>
      <w:r>
        <w:rPr>
          <w:rFonts w:eastAsia="仿宋_GB2312"/>
          <w:color w:val="000000"/>
          <w:sz w:val="32"/>
          <w:szCs w:val="32"/>
        </w:rPr>
        <w:t>促进</w:t>
      </w:r>
      <w:r>
        <w:rPr>
          <w:rFonts w:eastAsia="仿宋_GB2312" w:hint="eastAsia"/>
          <w:color w:val="000000"/>
          <w:sz w:val="32"/>
          <w:szCs w:val="32"/>
        </w:rPr>
        <w:t>橄榄球</w:t>
      </w:r>
      <w:r>
        <w:rPr>
          <w:rFonts w:eastAsia="仿宋_GB2312"/>
          <w:color w:val="000000"/>
          <w:sz w:val="32"/>
          <w:szCs w:val="32"/>
        </w:rPr>
        <w:t>产业与相关产业融合发展。加快</w:t>
      </w:r>
      <w:r>
        <w:rPr>
          <w:rFonts w:eastAsia="仿宋_GB2312" w:hint="eastAsia"/>
          <w:color w:val="000000"/>
          <w:sz w:val="32"/>
          <w:szCs w:val="32"/>
        </w:rPr>
        <w:t>橄榄球</w:t>
      </w:r>
      <w:r w:rsidRPr="00DA4D63">
        <w:rPr>
          <w:rFonts w:ascii="Calibri" w:eastAsia="仿宋_GB2312" w:hAnsi="Calibri" w:cs="Times New Roman"/>
          <w:color w:val="000000"/>
          <w:sz w:val="32"/>
          <w:szCs w:val="32"/>
        </w:rPr>
        <w:t>产业与旅游业、建筑业、文化创意、餐饮酒店、健</w:t>
      </w:r>
      <w:r>
        <w:rPr>
          <w:rFonts w:eastAsia="仿宋_GB2312"/>
          <w:color w:val="000000"/>
          <w:sz w:val="32"/>
          <w:szCs w:val="32"/>
        </w:rPr>
        <w:t>康养生等行业的互动发展，</w:t>
      </w:r>
      <w:r>
        <w:rPr>
          <w:rFonts w:eastAsia="仿宋_GB2312" w:hint="eastAsia"/>
          <w:color w:val="000000"/>
          <w:sz w:val="32"/>
          <w:szCs w:val="32"/>
        </w:rPr>
        <w:t>加速建立橄榄球</w:t>
      </w:r>
      <w:proofErr w:type="gramStart"/>
      <w:r>
        <w:rPr>
          <w:rFonts w:eastAsia="仿宋_GB2312"/>
          <w:color w:val="000000"/>
          <w:sz w:val="32"/>
          <w:szCs w:val="32"/>
        </w:rPr>
        <w:t>运动</w:t>
      </w:r>
      <w:r w:rsidRPr="00DA4D63">
        <w:rPr>
          <w:rFonts w:ascii="Calibri" w:eastAsia="仿宋_GB2312" w:hAnsi="Calibri" w:cs="Times New Roman"/>
          <w:color w:val="000000"/>
          <w:sz w:val="32"/>
          <w:szCs w:val="32"/>
        </w:rPr>
        <w:t>业</w:t>
      </w:r>
      <w:proofErr w:type="gramEnd"/>
      <w:r w:rsidRPr="00DA4D63">
        <w:rPr>
          <w:rFonts w:ascii="Calibri" w:eastAsia="仿宋_GB2312" w:hAnsi="Calibri" w:cs="Times New Roman"/>
          <w:color w:val="000000"/>
          <w:sz w:val="32"/>
          <w:szCs w:val="32"/>
        </w:rPr>
        <w:t>态</w:t>
      </w:r>
      <w:r>
        <w:rPr>
          <w:rFonts w:eastAsia="仿宋_GB2312" w:hint="eastAsia"/>
          <w:color w:val="000000"/>
          <w:sz w:val="32"/>
          <w:szCs w:val="32"/>
        </w:rPr>
        <w:tab/>
      </w:r>
      <w:r>
        <w:rPr>
          <w:rFonts w:eastAsia="仿宋_GB2312" w:hint="eastAsia"/>
          <w:color w:val="000000"/>
          <w:sz w:val="32"/>
          <w:szCs w:val="32"/>
        </w:rPr>
        <w:t>圈</w:t>
      </w:r>
      <w:r w:rsidRPr="00DA4D63">
        <w:rPr>
          <w:rFonts w:ascii="Calibri" w:eastAsia="仿宋_GB2312" w:hAnsi="Calibri" w:cs="Times New Roman"/>
          <w:color w:val="000000"/>
          <w:sz w:val="32"/>
          <w:szCs w:val="32"/>
        </w:rPr>
        <w:t>。</w:t>
      </w:r>
    </w:p>
    <w:p w14:paraId="0249712F" w14:textId="30ED4E37" w:rsidR="009F60D7" w:rsidRDefault="00D22A12" w:rsidP="009F60D7">
      <w:pPr>
        <w:ind w:firstLineChars="200" w:firstLine="640"/>
        <w:rPr>
          <w:rFonts w:ascii="仿宋_GB2312" w:eastAsia="仿宋_GB2312"/>
          <w:sz w:val="32"/>
          <w:szCs w:val="32"/>
        </w:rPr>
      </w:pPr>
      <w:r>
        <w:rPr>
          <w:rFonts w:ascii="仿宋_GB2312" w:eastAsia="仿宋_GB2312" w:hAnsi="Calibri" w:cs="Times New Roman" w:hint="eastAsia"/>
          <w:color w:val="000000"/>
          <w:sz w:val="32"/>
          <w:szCs w:val="32"/>
        </w:rPr>
        <w:t>6</w:t>
      </w:r>
      <w:r>
        <w:rPr>
          <w:rFonts w:ascii="仿宋_GB2312" w:eastAsia="仿宋_GB2312" w:hAnsi="Calibri" w:cs="Times New Roman"/>
          <w:color w:val="000000"/>
          <w:sz w:val="32"/>
          <w:szCs w:val="32"/>
        </w:rPr>
        <w:t>.</w:t>
      </w:r>
      <w:r w:rsidR="009F60D7">
        <w:rPr>
          <w:rFonts w:ascii="仿宋_GB2312" w:eastAsia="仿宋_GB2312" w:hint="eastAsia"/>
          <w:sz w:val="32"/>
          <w:szCs w:val="32"/>
        </w:rPr>
        <w:t>培育橄榄球文化方面</w:t>
      </w:r>
    </w:p>
    <w:p w14:paraId="255FDDD6" w14:textId="41ABB1A2" w:rsidR="00B16851" w:rsidRDefault="009F60D7" w:rsidP="009F60D7">
      <w:pPr>
        <w:ind w:firstLineChars="200" w:firstLine="640"/>
        <w:rPr>
          <w:rFonts w:ascii="Calibri" w:eastAsia="仿宋_GB2312" w:hAnsi="Calibri" w:cs="Times New Roman"/>
          <w:color w:val="000000"/>
          <w:sz w:val="32"/>
          <w:szCs w:val="32"/>
        </w:rPr>
      </w:pPr>
      <w:r>
        <w:rPr>
          <w:rFonts w:eastAsia="仿宋_GB2312"/>
          <w:color w:val="000000"/>
          <w:sz w:val="32"/>
          <w:szCs w:val="32"/>
        </w:rPr>
        <w:t>传承中华民族的传统文化，树立健康、快乐、进取的</w:t>
      </w:r>
      <w:r>
        <w:rPr>
          <w:rFonts w:eastAsia="仿宋_GB2312" w:hint="eastAsia"/>
          <w:color w:val="000000"/>
          <w:sz w:val="32"/>
          <w:szCs w:val="32"/>
        </w:rPr>
        <w:t>橄榄球</w:t>
      </w:r>
      <w:r>
        <w:rPr>
          <w:rFonts w:eastAsia="仿宋_GB2312"/>
          <w:color w:val="000000"/>
          <w:sz w:val="32"/>
          <w:szCs w:val="32"/>
        </w:rPr>
        <w:t>理念，充分发挥</w:t>
      </w:r>
      <w:r>
        <w:rPr>
          <w:rFonts w:eastAsia="仿宋_GB2312" w:hint="eastAsia"/>
          <w:color w:val="000000"/>
          <w:sz w:val="32"/>
          <w:szCs w:val="32"/>
        </w:rPr>
        <w:t>橄榄球</w:t>
      </w:r>
      <w:r>
        <w:rPr>
          <w:rFonts w:eastAsia="仿宋_GB2312"/>
          <w:color w:val="000000"/>
          <w:sz w:val="32"/>
          <w:szCs w:val="32"/>
        </w:rPr>
        <w:t>在强身健体、立德树人方面的积极作用，让参与</w:t>
      </w:r>
      <w:r>
        <w:rPr>
          <w:rFonts w:eastAsia="仿宋_GB2312" w:hint="eastAsia"/>
          <w:color w:val="000000"/>
          <w:sz w:val="32"/>
          <w:szCs w:val="32"/>
        </w:rPr>
        <w:t>橄榄球</w:t>
      </w:r>
      <w:r w:rsidRPr="007858F1">
        <w:rPr>
          <w:rFonts w:ascii="Calibri" w:eastAsia="仿宋_GB2312" w:hAnsi="Calibri" w:cs="Times New Roman"/>
          <w:color w:val="000000"/>
          <w:sz w:val="32"/>
          <w:szCs w:val="32"/>
        </w:rPr>
        <w:t>成为健康生活的重要方式。大力弘扬拼搏进取、团结协作、快乐分享的体育精神。加强诚信体系建</w:t>
      </w:r>
      <w:r>
        <w:rPr>
          <w:rFonts w:eastAsia="仿宋_GB2312"/>
          <w:color w:val="000000"/>
          <w:sz w:val="32"/>
          <w:szCs w:val="32"/>
        </w:rPr>
        <w:t>设。积极倡导尊重规则、尊重对手、尊重观众的行为规范，不断增强</w:t>
      </w:r>
      <w:r>
        <w:rPr>
          <w:rFonts w:eastAsia="仿宋_GB2312" w:hint="eastAsia"/>
          <w:color w:val="000000"/>
          <w:sz w:val="32"/>
          <w:szCs w:val="32"/>
        </w:rPr>
        <w:t>橄榄球</w:t>
      </w:r>
      <w:r>
        <w:rPr>
          <w:rFonts w:eastAsia="仿宋_GB2312"/>
          <w:color w:val="000000"/>
          <w:sz w:val="32"/>
          <w:szCs w:val="32"/>
        </w:rPr>
        <w:t>运动的集体荣誉感和民族自豪感。注重发挥新媒体作用和</w:t>
      </w:r>
      <w:r>
        <w:rPr>
          <w:rFonts w:eastAsia="仿宋_GB2312" w:hint="eastAsia"/>
          <w:color w:val="000000"/>
          <w:sz w:val="32"/>
          <w:szCs w:val="32"/>
        </w:rPr>
        <w:t>橄榄球</w:t>
      </w:r>
      <w:r w:rsidRPr="007858F1">
        <w:rPr>
          <w:rFonts w:ascii="Calibri" w:eastAsia="仿宋_GB2312" w:hAnsi="Calibri" w:cs="Times New Roman"/>
          <w:color w:val="000000"/>
          <w:sz w:val="32"/>
          <w:szCs w:val="32"/>
        </w:rPr>
        <w:t>志愿者奉献、友爱、互助、进步的精神，努力培育文明参赛、文明观赛的良好氛围，使</w:t>
      </w:r>
      <w:r>
        <w:rPr>
          <w:rFonts w:eastAsia="仿宋_GB2312" w:hint="eastAsia"/>
          <w:color w:val="000000"/>
          <w:sz w:val="32"/>
          <w:szCs w:val="32"/>
        </w:rPr>
        <w:t>橄榄球</w:t>
      </w:r>
      <w:r w:rsidRPr="007858F1">
        <w:rPr>
          <w:rFonts w:ascii="Calibri" w:eastAsia="仿宋_GB2312" w:hAnsi="Calibri" w:cs="Times New Roman"/>
          <w:color w:val="000000"/>
          <w:sz w:val="32"/>
          <w:szCs w:val="32"/>
        </w:rPr>
        <w:t>运动成为</w:t>
      </w:r>
      <w:proofErr w:type="gramStart"/>
      <w:r w:rsidRPr="007858F1">
        <w:rPr>
          <w:rFonts w:ascii="Calibri" w:eastAsia="仿宋_GB2312" w:hAnsi="Calibri" w:cs="Times New Roman"/>
          <w:color w:val="000000"/>
          <w:sz w:val="32"/>
          <w:szCs w:val="32"/>
        </w:rPr>
        <w:t>传播正</w:t>
      </w:r>
      <w:proofErr w:type="gramEnd"/>
      <w:r w:rsidRPr="007858F1">
        <w:rPr>
          <w:rFonts w:ascii="Calibri" w:eastAsia="仿宋_GB2312" w:hAnsi="Calibri" w:cs="Times New Roman"/>
          <w:color w:val="000000"/>
          <w:sz w:val="32"/>
          <w:szCs w:val="32"/>
        </w:rPr>
        <w:t>能量的重要载体。</w:t>
      </w:r>
    </w:p>
    <w:p w14:paraId="1F0618BA" w14:textId="04B65262" w:rsidR="009F60D7" w:rsidRDefault="00D22A12" w:rsidP="009F60D7">
      <w:pPr>
        <w:ind w:firstLineChars="200" w:firstLine="640"/>
        <w:rPr>
          <w:rFonts w:ascii="仿宋_GB2312" w:eastAsia="仿宋_GB2312"/>
          <w:sz w:val="32"/>
          <w:szCs w:val="32"/>
        </w:rPr>
      </w:pPr>
      <w:r>
        <w:rPr>
          <w:rFonts w:ascii="仿宋_GB2312" w:eastAsia="仿宋_GB2312" w:hAnsi="Calibri" w:cs="Times New Roman" w:hint="eastAsia"/>
          <w:color w:val="000000"/>
          <w:sz w:val="32"/>
          <w:szCs w:val="32"/>
        </w:rPr>
        <w:lastRenderedPageBreak/>
        <w:t>7</w:t>
      </w:r>
      <w:r>
        <w:rPr>
          <w:rFonts w:ascii="仿宋_GB2312" w:eastAsia="仿宋_GB2312" w:hAnsi="Calibri" w:cs="Times New Roman"/>
          <w:color w:val="000000"/>
          <w:sz w:val="32"/>
          <w:szCs w:val="32"/>
        </w:rPr>
        <w:t>.</w:t>
      </w:r>
      <w:r w:rsidR="009F60D7">
        <w:rPr>
          <w:rFonts w:ascii="仿宋_GB2312" w:eastAsia="仿宋_GB2312" w:hint="eastAsia"/>
          <w:sz w:val="32"/>
          <w:szCs w:val="32"/>
        </w:rPr>
        <w:t>促进橄榄球国际交流方面</w:t>
      </w:r>
    </w:p>
    <w:p w14:paraId="1D1FB69F" w14:textId="65F0550D" w:rsidR="00273D5B" w:rsidRDefault="009F60D7" w:rsidP="009F60D7">
      <w:pPr>
        <w:ind w:firstLineChars="200" w:firstLine="640"/>
        <w:rPr>
          <w:rFonts w:ascii="Calibri" w:eastAsia="仿宋_GB2312" w:hAnsi="Calibri" w:cs="Times New Roman"/>
          <w:color w:val="000000"/>
          <w:sz w:val="32"/>
          <w:szCs w:val="32"/>
        </w:rPr>
      </w:pPr>
      <w:r>
        <w:rPr>
          <w:rFonts w:eastAsia="仿宋_GB2312"/>
          <w:color w:val="000000"/>
          <w:sz w:val="32"/>
          <w:szCs w:val="32"/>
        </w:rPr>
        <w:t>实施海外人才引进计划，吸引高水平的</w:t>
      </w:r>
      <w:r>
        <w:rPr>
          <w:rFonts w:eastAsia="仿宋_GB2312" w:hint="eastAsia"/>
          <w:color w:val="000000"/>
          <w:sz w:val="32"/>
          <w:szCs w:val="32"/>
        </w:rPr>
        <w:t>橄榄球</w:t>
      </w:r>
      <w:r w:rsidRPr="007858F1">
        <w:rPr>
          <w:rFonts w:ascii="Calibri" w:eastAsia="仿宋_GB2312" w:hAnsi="Calibri" w:cs="Times New Roman"/>
          <w:color w:val="000000"/>
          <w:sz w:val="32"/>
          <w:szCs w:val="32"/>
        </w:rPr>
        <w:t>人才来华工作，</w:t>
      </w:r>
      <w:r>
        <w:rPr>
          <w:rFonts w:ascii="Calibri" w:eastAsia="仿宋_GB2312" w:hAnsi="Calibri" w:cs="Times New Roman" w:hint="eastAsia"/>
          <w:color w:val="000000"/>
          <w:sz w:val="32"/>
          <w:szCs w:val="32"/>
        </w:rPr>
        <w:t>并</w:t>
      </w:r>
      <w:r w:rsidRPr="007858F1">
        <w:rPr>
          <w:rFonts w:ascii="Calibri" w:eastAsia="仿宋_GB2312" w:hAnsi="Calibri" w:cs="Times New Roman"/>
          <w:color w:val="000000"/>
          <w:sz w:val="32"/>
          <w:szCs w:val="32"/>
        </w:rPr>
        <w:t>完善</w:t>
      </w:r>
      <w:r>
        <w:rPr>
          <w:rFonts w:ascii="Calibri" w:eastAsia="仿宋_GB2312" w:hAnsi="Calibri" w:cs="Times New Roman" w:hint="eastAsia"/>
          <w:color w:val="000000"/>
          <w:sz w:val="32"/>
          <w:szCs w:val="32"/>
        </w:rPr>
        <w:t>了</w:t>
      </w:r>
      <w:r>
        <w:rPr>
          <w:rFonts w:eastAsia="仿宋_GB2312"/>
          <w:color w:val="000000"/>
          <w:sz w:val="32"/>
          <w:szCs w:val="32"/>
        </w:rPr>
        <w:t>相关政策。拓展</w:t>
      </w:r>
      <w:r>
        <w:rPr>
          <w:rFonts w:eastAsia="仿宋_GB2312" w:hint="eastAsia"/>
          <w:color w:val="000000"/>
          <w:sz w:val="32"/>
          <w:szCs w:val="32"/>
        </w:rPr>
        <w:t>橄榄球</w:t>
      </w:r>
      <w:r>
        <w:rPr>
          <w:rFonts w:eastAsia="仿宋_GB2312"/>
          <w:color w:val="000000"/>
          <w:sz w:val="32"/>
          <w:szCs w:val="32"/>
        </w:rPr>
        <w:t>对外交流渠道，鼓励各类主体举办形式多样的国际</w:t>
      </w:r>
      <w:r>
        <w:rPr>
          <w:rFonts w:eastAsia="仿宋_GB2312" w:hint="eastAsia"/>
          <w:color w:val="000000"/>
          <w:sz w:val="32"/>
          <w:szCs w:val="32"/>
        </w:rPr>
        <w:t>橄榄球</w:t>
      </w:r>
      <w:r>
        <w:rPr>
          <w:rFonts w:eastAsia="仿宋_GB2312"/>
          <w:color w:val="000000"/>
          <w:sz w:val="32"/>
          <w:szCs w:val="32"/>
        </w:rPr>
        <w:t>交流活动。鼓励</w:t>
      </w:r>
      <w:r>
        <w:rPr>
          <w:rFonts w:eastAsia="仿宋_GB2312" w:hint="eastAsia"/>
          <w:color w:val="000000"/>
          <w:sz w:val="32"/>
          <w:szCs w:val="32"/>
        </w:rPr>
        <w:t>橄榄球</w:t>
      </w:r>
      <w:r w:rsidRPr="007858F1">
        <w:rPr>
          <w:rFonts w:ascii="Calibri" w:eastAsia="仿宋_GB2312" w:hAnsi="Calibri" w:cs="Times New Roman"/>
          <w:color w:val="000000"/>
          <w:sz w:val="32"/>
          <w:szCs w:val="32"/>
        </w:rPr>
        <w:t>各类专业人才赴国外学习、培训，支持更多的优秀专业人才赴国际组织工作</w:t>
      </w:r>
      <w:r>
        <w:rPr>
          <w:rFonts w:ascii="Calibri" w:eastAsia="仿宋_GB2312" w:hAnsi="Calibri" w:cs="Times New Roman" w:hint="eastAsia"/>
          <w:color w:val="000000"/>
          <w:sz w:val="32"/>
          <w:szCs w:val="32"/>
        </w:rPr>
        <w:t>。</w:t>
      </w:r>
    </w:p>
    <w:p w14:paraId="4FFBBDBF" w14:textId="0BC783D3" w:rsidR="00D22A12" w:rsidRDefault="00D22A12" w:rsidP="009F60D7">
      <w:pPr>
        <w:ind w:firstLineChars="200" w:firstLine="640"/>
        <w:rPr>
          <w:rFonts w:ascii="楷体" w:eastAsia="楷体" w:hAnsi="楷体"/>
          <w:sz w:val="32"/>
          <w:szCs w:val="32"/>
        </w:rPr>
      </w:pPr>
      <w:r>
        <w:rPr>
          <w:rFonts w:ascii="楷体" w:eastAsia="楷体" w:hAnsi="楷体" w:hint="eastAsia"/>
          <w:sz w:val="32"/>
          <w:szCs w:val="32"/>
        </w:rPr>
        <w:t>（二）</w:t>
      </w:r>
      <w:r w:rsidRPr="00D22A12">
        <w:rPr>
          <w:rFonts w:ascii="楷体" w:eastAsia="楷体" w:hAnsi="楷体" w:hint="eastAsia"/>
          <w:sz w:val="32"/>
          <w:szCs w:val="32"/>
        </w:rPr>
        <w:t>“十三五”发展</w:t>
      </w:r>
      <w:r>
        <w:rPr>
          <w:rFonts w:ascii="楷体" w:eastAsia="楷体" w:hAnsi="楷体" w:hint="eastAsia"/>
          <w:sz w:val="32"/>
          <w:szCs w:val="32"/>
        </w:rPr>
        <w:t>存在的问题</w:t>
      </w:r>
    </w:p>
    <w:p w14:paraId="0018DF3E" w14:textId="7C8E5971" w:rsidR="00D22A12" w:rsidRDefault="00D22A12" w:rsidP="009F60D7">
      <w:pPr>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1</w:t>
      </w:r>
      <w:r>
        <w:rPr>
          <w:rFonts w:ascii="仿宋_GB2312" w:eastAsia="仿宋_GB2312" w:hAnsi="Calibri" w:cs="Times New Roman"/>
          <w:color w:val="000000"/>
          <w:sz w:val="32"/>
          <w:szCs w:val="32"/>
        </w:rPr>
        <w:t>.</w:t>
      </w:r>
      <w:r>
        <w:rPr>
          <w:rFonts w:ascii="仿宋_GB2312" w:eastAsia="仿宋_GB2312" w:hAnsi="Calibri" w:cs="Times New Roman" w:hint="eastAsia"/>
          <w:color w:val="000000"/>
          <w:sz w:val="32"/>
          <w:szCs w:val="32"/>
        </w:rPr>
        <w:t>国家队建设</w:t>
      </w:r>
    </w:p>
    <w:p w14:paraId="7C0A4719" w14:textId="1E179D5D" w:rsidR="00D22A12" w:rsidRDefault="00326FF4" w:rsidP="009F60D7">
      <w:pPr>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中国男女橄榄球队均未拿到2</w:t>
      </w:r>
      <w:r>
        <w:rPr>
          <w:rFonts w:ascii="仿宋_GB2312" w:eastAsia="仿宋_GB2312" w:hAnsi="Calibri" w:cs="Times New Roman"/>
          <w:color w:val="000000"/>
          <w:sz w:val="32"/>
          <w:szCs w:val="32"/>
        </w:rPr>
        <w:t>016</w:t>
      </w:r>
      <w:r>
        <w:rPr>
          <w:rFonts w:ascii="仿宋_GB2312" w:eastAsia="仿宋_GB2312" w:hAnsi="Calibri" w:cs="Times New Roman" w:hint="eastAsia"/>
          <w:color w:val="000000"/>
          <w:sz w:val="32"/>
          <w:szCs w:val="32"/>
        </w:rPr>
        <w:t>年里约奥运会的参赛资格，两支队伍的成绩出现了严重地下滑，队伍的思想建设、团队建设、队伍保障、队伍管理等方面均出现了不同程度的问题。</w:t>
      </w:r>
    </w:p>
    <w:p w14:paraId="0AFCB2C9" w14:textId="3E6F24DD" w:rsidR="00326FF4" w:rsidRDefault="00326FF4" w:rsidP="009F60D7">
      <w:pPr>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2</w:t>
      </w:r>
      <w:r>
        <w:rPr>
          <w:rFonts w:ascii="仿宋_GB2312" w:eastAsia="仿宋_GB2312" w:hAnsi="Calibri" w:cs="Times New Roman"/>
          <w:color w:val="000000"/>
          <w:sz w:val="32"/>
          <w:szCs w:val="32"/>
        </w:rPr>
        <w:t>.</w:t>
      </w:r>
      <w:r>
        <w:rPr>
          <w:rFonts w:ascii="仿宋_GB2312" w:eastAsia="仿宋_GB2312" w:hAnsi="Calibri" w:cs="Times New Roman" w:hint="eastAsia"/>
          <w:color w:val="000000"/>
          <w:sz w:val="32"/>
          <w:szCs w:val="32"/>
        </w:rPr>
        <w:t>后备人才培养</w:t>
      </w:r>
    </w:p>
    <w:p w14:paraId="48E606F4" w14:textId="5693D050" w:rsidR="00326FF4" w:rsidRDefault="00326FF4" w:rsidP="009F60D7">
      <w:pPr>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后备人才体系建设受体</w:t>
      </w:r>
      <w:proofErr w:type="gramStart"/>
      <w:r>
        <w:rPr>
          <w:rFonts w:ascii="仿宋_GB2312" w:eastAsia="仿宋_GB2312" w:hAnsi="Calibri" w:cs="Times New Roman" w:hint="eastAsia"/>
          <w:color w:val="000000"/>
          <w:sz w:val="32"/>
          <w:szCs w:val="32"/>
        </w:rPr>
        <w:t>制机制</w:t>
      </w:r>
      <w:proofErr w:type="gramEnd"/>
      <w:r>
        <w:rPr>
          <w:rFonts w:ascii="仿宋_GB2312" w:eastAsia="仿宋_GB2312" w:hAnsi="Calibri" w:cs="Times New Roman" w:hint="eastAsia"/>
          <w:color w:val="000000"/>
          <w:sz w:val="32"/>
          <w:szCs w:val="32"/>
        </w:rPr>
        <w:t>制约，传统的三级人才培养体系萎缩严重，质量逐年下降。体教融合还未形成有效的沟通机制。</w:t>
      </w:r>
    </w:p>
    <w:p w14:paraId="7FAB810C" w14:textId="1118AE35" w:rsidR="00326FF4" w:rsidRDefault="00326FF4" w:rsidP="009F60D7">
      <w:pPr>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3</w:t>
      </w:r>
      <w:r>
        <w:rPr>
          <w:rFonts w:ascii="仿宋_GB2312" w:eastAsia="仿宋_GB2312" w:hAnsi="Calibri" w:cs="Times New Roman"/>
          <w:color w:val="000000"/>
          <w:sz w:val="32"/>
          <w:szCs w:val="32"/>
        </w:rPr>
        <w:t>.</w:t>
      </w:r>
      <w:r>
        <w:rPr>
          <w:rFonts w:ascii="仿宋_GB2312" w:eastAsia="仿宋_GB2312" w:hAnsi="Calibri" w:cs="Times New Roman" w:hint="eastAsia"/>
          <w:color w:val="000000"/>
          <w:sz w:val="32"/>
          <w:szCs w:val="32"/>
        </w:rPr>
        <w:t>政策层面</w:t>
      </w:r>
    </w:p>
    <w:p w14:paraId="7ADFEA76" w14:textId="03E2BC22" w:rsidR="00326FF4" w:rsidRDefault="00326FF4" w:rsidP="009F60D7">
      <w:pPr>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缺少有力的政策扶持。橄榄球项目资金投入巨大，各省市受编制、资金及其它方面保障措施的限制，开展积极性不高，地区发展极不平衡。</w:t>
      </w:r>
    </w:p>
    <w:p w14:paraId="2C581FD9" w14:textId="4F901342" w:rsidR="00326FF4" w:rsidRDefault="00326FF4" w:rsidP="009F60D7">
      <w:pPr>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4</w:t>
      </w:r>
      <w:r>
        <w:rPr>
          <w:rFonts w:ascii="仿宋_GB2312" w:eastAsia="仿宋_GB2312" w:hAnsi="Calibri" w:cs="Times New Roman"/>
          <w:color w:val="000000"/>
          <w:sz w:val="32"/>
          <w:szCs w:val="32"/>
        </w:rPr>
        <w:t>.</w:t>
      </w:r>
      <w:r>
        <w:rPr>
          <w:rFonts w:ascii="仿宋_GB2312" w:eastAsia="仿宋_GB2312" w:hAnsi="Calibri" w:cs="Times New Roman" w:hint="eastAsia"/>
          <w:color w:val="000000"/>
          <w:sz w:val="32"/>
          <w:szCs w:val="32"/>
        </w:rPr>
        <w:t>制度建设</w:t>
      </w:r>
    </w:p>
    <w:p w14:paraId="653FAB68" w14:textId="07A4F6DD" w:rsidR="00326FF4" w:rsidRPr="009F60D7" w:rsidRDefault="00326FF4" w:rsidP="009F60D7">
      <w:pPr>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制度建设不够完备，</w:t>
      </w:r>
      <w:r w:rsidR="00B02A88">
        <w:rPr>
          <w:rFonts w:ascii="仿宋_GB2312" w:eastAsia="仿宋_GB2312" w:hAnsi="Calibri" w:cs="Times New Roman" w:hint="eastAsia"/>
          <w:color w:val="000000"/>
          <w:sz w:val="32"/>
          <w:szCs w:val="32"/>
        </w:rPr>
        <w:t>相关的标准性、指导性文件无法满</w:t>
      </w:r>
      <w:r w:rsidR="00B02A88">
        <w:rPr>
          <w:rFonts w:ascii="仿宋_GB2312" w:eastAsia="仿宋_GB2312" w:hAnsi="Calibri" w:cs="Times New Roman" w:hint="eastAsia"/>
          <w:color w:val="000000"/>
          <w:sz w:val="32"/>
          <w:szCs w:val="32"/>
        </w:rPr>
        <w:lastRenderedPageBreak/>
        <w:t>足项目的发展需要。</w:t>
      </w:r>
    </w:p>
    <w:p w14:paraId="31A789A1" w14:textId="463532E8" w:rsidR="0065348D" w:rsidRPr="00B02A88" w:rsidRDefault="00B02A88">
      <w:pPr>
        <w:ind w:firstLineChars="200" w:firstLine="640"/>
        <w:rPr>
          <w:rFonts w:ascii="楷体" w:eastAsia="楷体" w:hAnsi="楷体"/>
          <w:sz w:val="32"/>
          <w:szCs w:val="32"/>
        </w:rPr>
      </w:pPr>
      <w:r>
        <w:rPr>
          <w:rFonts w:ascii="楷体" w:eastAsia="楷体" w:hAnsi="楷体" w:hint="eastAsia"/>
          <w:sz w:val="32"/>
          <w:szCs w:val="32"/>
        </w:rPr>
        <w:t>（三）</w:t>
      </w:r>
      <w:r w:rsidR="00127A33" w:rsidRPr="00B02A88">
        <w:rPr>
          <w:rFonts w:ascii="楷体" w:eastAsia="楷体" w:hAnsi="楷体" w:hint="eastAsia"/>
          <w:sz w:val="32"/>
          <w:szCs w:val="32"/>
        </w:rPr>
        <w:t>“十四五”发展面临的</w:t>
      </w:r>
      <w:r>
        <w:rPr>
          <w:rFonts w:ascii="楷体" w:eastAsia="楷体" w:hAnsi="楷体" w:hint="eastAsia"/>
          <w:sz w:val="32"/>
          <w:szCs w:val="32"/>
        </w:rPr>
        <w:t>机遇</w:t>
      </w:r>
    </w:p>
    <w:p w14:paraId="48D8BE03" w14:textId="6EFC9BC8" w:rsidR="00650181" w:rsidRDefault="00650181">
      <w:pPr>
        <w:ind w:firstLineChars="200" w:firstLine="640"/>
        <w:rPr>
          <w:rFonts w:ascii="仿宋_GB2312" w:eastAsia="仿宋_GB2312"/>
          <w:sz w:val="32"/>
          <w:szCs w:val="32"/>
        </w:rPr>
      </w:pPr>
      <w:r w:rsidRPr="00650181">
        <w:rPr>
          <w:rFonts w:ascii="仿宋_GB2312" w:eastAsia="仿宋_GB2312" w:hint="eastAsia"/>
          <w:sz w:val="32"/>
          <w:szCs w:val="32"/>
        </w:rPr>
        <w:t>“十四五”</w:t>
      </w:r>
      <w:r>
        <w:rPr>
          <w:rFonts w:ascii="仿宋_GB2312" w:eastAsia="仿宋_GB2312" w:hint="eastAsia"/>
          <w:sz w:val="32"/>
          <w:szCs w:val="32"/>
        </w:rPr>
        <w:t>时期</w:t>
      </w:r>
      <w:r w:rsidRPr="00650181">
        <w:rPr>
          <w:rFonts w:ascii="仿宋_GB2312" w:eastAsia="仿宋_GB2312" w:hint="eastAsia"/>
          <w:sz w:val="32"/>
          <w:szCs w:val="32"/>
        </w:rPr>
        <w:t>发展</w:t>
      </w:r>
      <w:r>
        <w:rPr>
          <w:rFonts w:ascii="仿宋_GB2312" w:eastAsia="仿宋_GB2312" w:hint="eastAsia"/>
          <w:sz w:val="32"/>
          <w:szCs w:val="32"/>
        </w:rPr>
        <w:t>是</w:t>
      </w:r>
      <w:r w:rsidRPr="00650181">
        <w:rPr>
          <w:rFonts w:ascii="仿宋_GB2312" w:eastAsia="仿宋_GB2312" w:hint="eastAsia"/>
          <w:sz w:val="32"/>
          <w:szCs w:val="32"/>
        </w:rPr>
        <w:t>机遇与挑战并存，</w:t>
      </w:r>
      <w:r>
        <w:rPr>
          <w:rFonts w:ascii="仿宋_GB2312" w:eastAsia="仿宋_GB2312" w:hint="eastAsia"/>
          <w:sz w:val="32"/>
          <w:szCs w:val="32"/>
        </w:rPr>
        <w:t>而且</w:t>
      </w:r>
      <w:r w:rsidRPr="00650181">
        <w:rPr>
          <w:rFonts w:ascii="仿宋_GB2312" w:eastAsia="仿宋_GB2312" w:hint="eastAsia"/>
          <w:sz w:val="32"/>
          <w:szCs w:val="32"/>
        </w:rPr>
        <w:t>“十四五”</w:t>
      </w:r>
      <w:r>
        <w:rPr>
          <w:rFonts w:ascii="仿宋_GB2312" w:eastAsia="仿宋_GB2312" w:hint="eastAsia"/>
          <w:sz w:val="32"/>
          <w:szCs w:val="32"/>
        </w:rPr>
        <w:t>时期</w:t>
      </w:r>
      <w:r w:rsidRPr="00650181">
        <w:rPr>
          <w:rFonts w:ascii="仿宋_GB2312" w:eastAsia="仿宋_GB2312" w:hint="eastAsia"/>
          <w:sz w:val="32"/>
          <w:szCs w:val="32"/>
        </w:rPr>
        <w:t>在历史</w:t>
      </w:r>
      <w:r>
        <w:rPr>
          <w:rFonts w:ascii="仿宋_GB2312" w:eastAsia="仿宋_GB2312" w:hint="eastAsia"/>
          <w:sz w:val="32"/>
          <w:szCs w:val="32"/>
        </w:rPr>
        <w:t>节点</w:t>
      </w:r>
      <w:r w:rsidRPr="00650181">
        <w:rPr>
          <w:rFonts w:ascii="仿宋_GB2312" w:eastAsia="仿宋_GB2312" w:hint="eastAsia"/>
          <w:sz w:val="32"/>
          <w:szCs w:val="32"/>
        </w:rPr>
        <w:t>上，是迈进新时代的第一个五年规划</w:t>
      </w:r>
      <w:r>
        <w:rPr>
          <w:rFonts w:ascii="仿宋_GB2312" w:eastAsia="仿宋_GB2312" w:hint="eastAsia"/>
          <w:sz w:val="32"/>
          <w:szCs w:val="32"/>
        </w:rPr>
        <w:t>；</w:t>
      </w:r>
      <w:r w:rsidRPr="00650181">
        <w:rPr>
          <w:rFonts w:ascii="仿宋_GB2312" w:eastAsia="仿宋_GB2312" w:hint="eastAsia"/>
          <w:sz w:val="32"/>
          <w:szCs w:val="32"/>
        </w:rPr>
        <w:t>在指导思想上，是深入贯彻习近平新时代中国特色社会主义思想和党的十九大精神的第一个五年规划</w:t>
      </w:r>
      <w:r>
        <w:rPr>
          <w:rFonts w:ascii="仿宋_GB2312" w:eastAsia="仿宋_GB2312" w:hint="eastAsia"/>
          <w:sz w:val="32"/>
          <w:szCs w:val="32"/>
        </w:rPr>
        <w:t>；</w:t>
      </w:r>
      <w:r w:rsidRPr="00650181">
        <w:rPr>
          <w:rFonts w:ascii="仿宋_GB2312" w:eastAsia="仿宋_GB2312" w:hint="eastAsia"/>
          <w:sz w:val="32"/>
          <w:szCs w:val="32"/>
        </w:rPr>
        <w:t>在奋斗目标上，是继全面建成小康社会、开启全面建设社会主义现代化新征程的第一个五年规划</w:t>
      </w:r>
      <w:r>
        <w:rPr>
          <w:rFonts w:ascii="仿宋_GB2312" w:eastAsia="仿宋_GB2312" w:hint="eastAsia"/>
          <w:sz w:val="32"/>
          <w:szCs w:val="32"/>
        </w:rPr>
        <w:t>；</w:t>
      </w:r>
      <w:r w:rsidRPr="00650181">
        <w:rPr>
          <w:rFonts w:ascii="仿宋_GB2312" w:eastAsia="仿宋_GB2312" w:hint="eastAsia"/>
          <w:sz w:val="32"/>
          <w:szCs w:val="32"/>
        </w:rPr>
        <w:t>在世界格局上，是正处于百年未有之大变局的第一个五年规划。</w:t>
      </w:r>
    </w:p>
    <w:p w14:paraId="77C38503" w14:textId="6A9C6A7D" w:rsidR="0065348D" w:rsidRPr="005128DD" w:rsidRDefault="00127A33" w:rsidP="005128DD">
      <w:pPr>
        <w:ind w:firstLineChars="200" w:firstLine="640"/>
        <w:rPr>
          <w:rFonts w:ascii="仿宋_GB2312" w:eastAsia="仿宋_GB2312"/>
          <w:sz w:val="32"/>
          <w:szCs w:val="32"/>
        </w:rPr>
      </w:pPr>
      <w:r>
        <w:rPr>
          <w:rFonts w:ascii="仿宋_GB2312" w:eastAsia="仿宋_GB2312" w:hint="eastAsia"/>
          <w:sz w:val="32"/>
          <w:szCs w:val="32"/>
        </w:rPr>
        <w:t>“十四五”是中国体育事业发展的重大机遇</w:t>
      </w:r>
      <w:r w:rsidR="00650181">
        <w:rPr>
          <w:rFonts w:ascii="仿宋_GB2312" w:eastAsia="仿宋_GB2312" w:hint="eastAsia"/>
          <w:sz w:val="32"/>
          <w:szCs w:val="32"/>
        </w:rPr>
        <w:t>和挑战期</w:t>
      </w:r>
      <w:r>
        <w:rPr>
          <w:rFonts w:ascii="仿宋_GB2312" w:eastAsia="仿宋_GB2312" w:hint="eastAsia"/>
          <w:sz w:val="32"/>
          <w:szCs w:val="32"/>
        </w:rPr>
        <w:t>。</w:t>
      </w:r>
      <w:r w:rsidR="00650181">
        <w:rPr>
          <w:rFonts w:ascii="仿宋_GB2312" w:eastAsia="仿宋_GB2312" w:hint="eastAsia"/>
          <w:sz w:val="32"/>
          <w:szCs w:val="32"/>
        </w:rPr>
        <w:t>东京奥运会即将打响，</w:t>
      </w:r>
      <w:r>
        <w:rPr>
          <w:rFonts w:ascii="仿宋_GB2312" w:eastAsia="仿宋_GB2312" w:hint="eastAsia"/>
          <w:sz w:val="32"/>
          <w:szCs w:val="32"/>
        </w:rPr>
        <w:t>北京冬奥会举办</w:t>
      </w:r>
      <w:r w:rsidR="00650181">
        <w:rPr>
          <w:rFonts w:ascii="仿宋_GB2312" w:eastAsia="仿宋_GB2312" w:hint="eastAsia"/>
          <w:sz w:val="32"/>
          <w:szCs w:val="32"/>
        </w:rPr>
        <w:t>在即</w:t>
      </w:r>
      <w:r>
        <w:rPr>
          <w:rFonts w:ascii="仿宋_GB2312" w:eastAsia="仿宋_GB2312" w:hint="eastAsia"/>
          <w:sz w:val="32"/>
          <w:szCs w:val="32"/>
        </w:rPr>
        <w:t>，杭州亚运会等一系列重要国际赛事也将在我国举办。体育改革将进一步释放</w:t>
      </w:r>
      <w:r w:rsidR="00650181">
        <w:rPr>
          <w:rFonts w:ascii="仿宋_GB2312" w:eastAsia="仿宋_GB2312" w:hint="eastAsia"/>
          <w:sz w:val="32"/>
          <w:szCs w:val="32"/>
        </w:rPr>
        <w:t>和激活</w:t>
      </w:r>
      <w:r>
        <w:rPr>
          <w:rFonts w:ascii="仿宋_GB2312" w:eastAsia="仿宋_GB2312" w:hint="eastAsia"/>
          <w:sz w:val="32"/>
          <w:szCs w:val="32"/>
        </w:rPr>
        <w:t>体育发展</w:t>
      </w:r>
      <w:r w:rsidR="00650181">
        <w:rPr>
          <w:rFonts w:ascii="仿宋_GB2312" w:eastAsia="仿宋_GB2312" w:hint="eastAsia"/>
          <w:sz w:val="32"/>
          <w:szCs w:val="32"/>
        </w:rPr>
        <w:t>动力</w:t>
      </w:r>
      <w:r>
        <w:rPr>
          <w:rFonts w:ascii="仿宋_GB2312" w:eastAsia="仿宋_GB2312" w:hint="eastAsia"/>
          <w:sz w:val="32"/>
          <w:szCs w:val="32"/>
        </w:rPr>
        <w:t>，充分调动社会资源更好地促进体育事业发展。</w:t>
      </w:r>
      <w:r w:rsidR="00650181">
        <w:rPr>
          <w:rFonts w:ascii="仿宋_GB2312" w:eastAsia="仿宋_GB2312" w:hint="eastAsia"/>
          <w:sz w:val="32"/>
          <w:szCs w:val="32"/>
        </w:rPr>
        <w:t>体教融合</w:t>
      </w:r>
      <w:r>
        <w:rPr>
          <w:rFonts w:ascii="仿宋_GB2312" w:eastAsia="仿宋_GB2312" w:hint="eastAsia"/>
          <w:sz w:val="32"/>
          <w:szCs w:val="32"/>
        </w:rPr>
        <w:t>，使得体育回归教育，成为教育的重要组成部分，为广大青少年健康成长和优秀后备人才培养奠定</w:t>
      </w:r>
      <w:r w:rsidR="00650181">
        <w:rPr>
          <w:rFonts w:ascii="仿宋_GB2312" w:eastAsia="仿宋_GB2312" w:hint="eastAsia"/>
          <w:sz w:val="32"/>
          <w:szCs w:val="32"/>
        </w:rPr>
        <w:t>良好</w:t>
      </w:r>
      <w:r>
        <w:rPr>
          <w:rFonts w:ascii="仿宋_GB2312" w:eastAsia="仿宋_GB2312" w:hint="eastAsia"/>
          <w:sz w:val="32"/>
          <w:szCs w:val="32"/>
        </w:rPr>
        <w:t>基础，高水平运动队将在部分高校开花结果，为中国竞技体育发展打开新的</w:t>
      </w:r>
      <w:r w:rsidR="00650181">
        <w:rPr>
          <w:rFonts w:ascii="仿宋_GB2312" w:eastAsia="仿宋_GB2312" w:hint="eastAsia"/>
          <w:sz w:val="32"/>
          <w:szCs w:val="32"/>
        </w:rPr>
        <w:t>局面</w:t>
      </w:r>
      <w:r>
        <w:rPr>
          <w:rFonts w:ascii="仿宋_GB2312" w:eastAsia="仿宋_GB2312" w:hint="eastAsia"/>
          <w:sz w:val="32"/>
          <w:szCs w:val="32"/>
        </w:rPr>
        <w:t>。具有新时期中国</w:t>
      </w:r>
      <w:r w:rsidR="00650181">
        <w:rPr>
          <w:rFonts w:ascii="仿宋_GB2312" w:eastAsia="仿宋_GB2312" w:hint="eastAsia"/>
          <w:sz w:val="32"/>
          <w:szCs w:val="32"/>
        </w:rPr>
        <w:t>特色</w:t>
      </w:r>
      <w:r>
        <w:rPr>
          <w:rFonts w:ascii="仿宋_GB2312" w:eastAsia="仿宋_GB2312" w:hint="eastAsia"/>
          <w:sz w:val="32"/>
          <w:szCs w:val="32"/>
        </w:rPr>
        <w:t>社会主义体育文化也将逐渐形成，成为宣传中华传统文化和对外交往的重要组成部分。与此同时，</w:t>
      </w:r>
      <w:r w:rsidR="00650181">
        <w:rPr>
          <w:rFonts w:ascii="仿宋_GB2312" w:eastAsia="仿宋_GB2312" w:hint="eastAsia"/>
          <w:sz w:val="32"/>
          <w:szCs w:val="32"/>
        </w:rPr>
        <w:t>体育战线</w:t>
      </w:r>
      <w:r>
        <w:rPr>
          <w:rFonts w:ascii="仿宋_GB2312" w:eastAsia="仿宋_GB2312" w:hint="eastAsia"/>
          <w:sz w:val="32"/>
          <w:szCs w:val="32"/>
        </w:rPr>
        <w:t>也将面临众多挑战，国际</w:t>
      </w:r>
      <w:r w:rsidR="005128DD">
        <w:rPr>
          <w:rFonts w:ascii="仿宋_GB2312" w:eastAsia="仿宋_GB2312" w:hint="eastAsia"/>
          <w:sz w:val="32"/>
          <w:szCs w:val="32"/>
        </w:rPr>
        <w:t>形式复杂多变</w:t>
      </w:r>
      <w:r>
        <w:rPr>
          <w:rFonts w:ascii="仿宋_GB2312" w:eastAsia="仿宋_GB2312" w:hint="eastAsia"/>
          <w:sz w:val="32"/>
          <w:szCs w:val="32"/>
        </w:rPr>
        <w:t>，</w:t>
      </w:r>
      <w:r w:rsidR="00650181">
        <w:rPr>
          <w:rFonts w:ascii="仿宋_GB2312" w:eastAsia="仿宋_GB2312" w:hint="eastAsia"/>
          <w:sz w:val="32"/>
          <w:szCs w:val="32"/>
        </w:rPr>
        <w:t>这就</w:t>
      </w:r>
      <w:r>
        <w:rPr>
          <w:rFonts w:ascii="仿宋_GB2312" w:eastAsia="仿宋_GB2312" w:hint="eastAsia"/>
          <w:sz w:val="32"/>
          <w:szCs w:val="32"/>
        </w:rPr>
        <w:t>需要不断加强学习，尽快提高自身工作能力以应对新的发展问题。</w:t>
      </w:r>
      <w:r w:rsidR="005128DD">
        <w:rPr>
          <w:rFonts w:ascii="仿宋_GB2312" w:eastAsia="仿宋_GB2312"/>
          <w:sz w:val="32"/>
          <w:szCs w:val="32"/>
        </w:rPr>
        <w:t>橄榄球项目</w:t>
      </w:r>
      <w:r w:rsidR="005128DD">
        <w:rPr>
          <w:rFonts w:ascii="仿宋_GB2312" w:eastAsia="仿宋_GB2312" w:hint="eastAsia"/>
          <w:sz w:val="32"/>
          <w:szCs w:val="32"/>
        </w:rPr>
        <w:t>在我国仍</w:t>
      </w:r>
      <w:r w:rsidR="005128DD">
        <w:rPr>
          <w:rFonts w:ascii="仿宋_GB2312" w:eastAsia="仿宋_GB2312"/>
          <w:sz w:val="32"/>
          <w:szCs w:val="32"/>
        </w:rPr>
        <w:t>属于</w:t>
      </w:r>
      <w:r w:rsidR="005128DD">
        <w:rPr>
          <w:rFonts w:ascii="仿宋_GB2312" w:eastAsia="仿宋_GB2312" w:cs="Times New Roman" w:hint="eastAsia"/>
          <w:sz w:val="32"/>
          <w:szCs w:val="32"/>
        </w:rPr>
        <w:t>小</w:t>
      </w:r>
      <w:proofErr w:type="gramStart"/>
      <w:r w:rsidR="005128DD">
        <w:rPr>
          <w:rFonts w:ascii="仿宋_GB2312" w:eastAsia="仿宋_GB2312" w:cs="Times New Roman" w:hint="eastAsia"/>
          <w:sz w:val="32"/>
          <w:szCs w:val="32"/>
        </w:rPr>
        <w:t>众体育</w:t>
      </w:r>
      <w:proofErr w:type="gramEnd"/>
      <w:r w:rsidR="005128DD">
        <w:rPr>
          <w:rFonts w:ascii="仿宋_GB2312" w:eastAsia="仿宋_GB2312" w:cs="Times New Roman" w:hint="eastAsia"/>
          <w:sz w:val="32"/>
          <w:szCs w:val="32"/>
        </w:rPr>
        <w:t>项目</w:t>
      </w:r>
      <w:r w:rsidR="005128DD">
        <w:rPr>
          <w:rFonts w:ascii="仿宋_GB2312" w:eastAsia="仿宋_GB2312" w:cs="Times New Roman"/>
          <w:sz w:val="32"/>
          <w:szCs w:val="32"/>
        </w:rPr>
        <w:t>，</w:t>
      </w:r>
      <w:r w:rsidR="005128DD">
        <w:rPr>
          <w:rFonts w:ascii="仿宋_GB2312" w:eastAsia="仿宋_GB2312" w:cs="Times New Roman" w:hint="eastAsia"/>
          <w:sz w:val="32"/>
          <w:szCs w:val="32"/>
        </w:rPr>
        <w:t>基础薄弱，</w:t>
      </w:r>
      <w:r w:rsidR="005128DD">
        <w:rPr>
          <w:rFonts w:ascii="Times New Roman" w:eastAsia="仿宋_GB2312" w:hAnsi="Times New Roman" w:cs="Times New Roman"/>
          <w:color w:val="000000"/>
          <w:sz w:val="32"/>
          <w:szCs w:val="32"/>
        </w:rPr>
        <w:t>发展理念滞后，对</w:t>
      </w:r>
      <w:r w:rsidR="005128DD">
        <w:rPr>
          <w:rFonts w:ascii="Times New Roman" w:eastAsia="仿宋_GB2312" w:hAnsi="Times New Roman" w:cs="Times New Roman" w:hint="eastAsia"/>
          <w:color w:val="000000"/>
          <w:sz w:val="32"/>
          <w:szCs w:val="32"/>
        </w:rPr>
        <w:t>橄榄球</w:t>
      </w:r>
      <w:r w:rsidR="005128DD" w:rsidRPr="003567B3">
        <w:rPr>
          <w:rFonts w:ascii="Times New Roman" w:eastAsia="仿宋_GB2312" w:hAnsi="Times New Roman" w:cs="Times New Roman"/>
          <w:color w:val="000000"/>
          <w:sz w:val="32"/>
          <w:szCs w:val="32"/>
        </w:rPr>
        <w:t>价值和规律</w:t>
      </w:r>
      <w:r w:rsidR="005128DD" w:rsidRPr="003567B3">
        <w:rPr>
          <w:rFonts w:ascii="Times New Roman" w:eastAsia="仿宋_GB2312" w:hAnsi="Times New Roman" w:cs="Times New Roman"/>
          <w:color w:val="000000"/>
          <w:sz w:val="32"/>
          <w:szCs w:val="32"/>
        </w:rPr>
        <w:lastRenderedPageBreak/>
        <w:t>认识不足</w:t>
      </w:r>
      <w:r w:rsidR="005128DD">
        <w:rPr>
          <w:rFonts w:ascii="Times New Roman" w:eastAsia="仿宋_GB2312" w:hAnsi="Times New Roman" w:cs="Times New Roman" w:hint="eastAsia"/>
          <w:color w:val="000000"/>
          <w:sz w:val="32"/>
          <w:szCs w:val="32"/>
        </w:rPr>
        <w:t>。这就需要</w:t>
      </w:r>
      <w:r>
        <w:rPr>
          <w:rFonts w:ascii="仿宋_GB2312" w:eastAsia="仿宋_GB2312" w:hint="eastAsia"/>
          <w:sz w:val="32"/>
          <w:szCs w:val="32"/>
        </w:rPr>
        <w:t>完善协会管理体制机制，提高服务水平，构建竞赛和人才培养体系都是重要课题，需要以更加积极、开放、务实、勤奋的工作态度去投身工作，做好项目发展的顶层设计。</w:t>
      </w:r>
    </w:p>
    <w:p w14:paraId="237D3EF9" w14:textId="05176539" w:rsidR="005128DD" w:rsidRDefault="00B02A88" w:rsidP="005128DD">
      <w:pPr>
        <w:ind w:firstLineChars="200" w:firstLine="640"/>
        <w:rPr>
          <w:rFonts w:ascii="黑体" w:eastAsia="黑体" w:hAnsi="黑体"/>
          <w:sz w:val="32"/>
          <w:szCs w:val="32"/>
        </w:rPr>
      </w:pPr>
      <w:r>
        <w:rPr>
          <w:rFonts w:ascii="黑体" w:eastAsia="黑体" w:hAnsi="黑体" w:hint="eastAsia"/>
          <w:sz w:val="32"/>
          <w:szCs w:val="32"/>
        </w:rPr>
        <w:t>二</w:t>
      </w:r>
      <w:r w:rsidR="00127A33">
        <w:rPr>
          <w:rFonts w:ascii="黑体" w:eastAsia="黑体" w:hAnsi="黑体" w:hint="eastAsia"/>
          <w:sz w:val="32"/>
          <w:szCs w:val="32"/>
        </w:rPr>
        <w:t>、“十四五”发展</w:t>
      </w:r>
      <w:r w:rsidR="005128DD">
        <w:rPr>
          <w:rFonts w:ascii="黑体" w:eastAsia="黑体" w:hAnsi="黑体" w:hint="eastAsia"/>
          <w:sz w:val="32"/>
          <w:szCs w:val="32"/>
        </w:rPr>
        <w:t>的</w:t>
      </w:r>
      <w:r>
        <w:rPr>
          <w:rFonts w:ascii="黑体" w:eastAsia="黑体" w:hAnsi="黑体" w:hint="eastAsia"/>
          <w:sz w:val="32"/>
          <w:szCs w:val="32"/>
        </w:rPr>
        <w:t>总体要求</w:t>
      </w:r>
    </w:p>
    <w:p w14:paraId="49614454" w14:textId="54E2C7DC" w:rsidR="0082021E" w:rsidRPr="00B02A88" w:rsidRDefault="0082021E" w:rsidP="000958B4">
      <w:pPr>
        <w:ind w:firstLineChars="200" w:firstLine="640"/>
        <w:rPr>
          <w:rFonts w:ascii="楷体" w:eastAsia="楷体" w:hAnsi="楷体" w:cs="Times New Roman"/>
          <w:color w:val="000000"/>
          <w:sz w:val="32"/>
          <w:szCs w:val="32"/>
        </w:rPr>
      </w:pPr>
      <w:r w:rsidRPr="00B02A88">
        <w:rPr>
          <w:rFonts w:ascii="楷体" w:eastAsia="楷体" w:hAnsi="楷体" w:cs="Times New Roman" w:hint="eastAsia"/>
          <w:color w:val="000000"/>
          <w:sz w:val="32"/>
          <w:szCs w:val="32"/>
        </w:rPr>
        <w:t>（一）指导思想</w:t>
      </w:r>
    </w:p>
    <w:p w14:paraId="3C134AEA" w14:textId="2565B1C3" w:rsidR="005128DD" w:rsidRDefault="00587C75" w:rsidP="000958B4">
      <w:pPr>
        <w:ind w:firstLineChars="200" w:firstLine="640"/>
        <w:rPr>
          <w:rFonts w:ascii="仿宋_GB2312" w:eastAsia="仿宋_GB2312"/>
          <w:sz w:val="32"/>
          <w:szCs w:val="32"/>
        </w:rPr>
      </w:pPr>
      <w:r w:rsidRPr="00587C75">
        <w:rPr>
          <w:rFonts w:ascii="仿宋_GB2312" w:eastAsia="仿宋_GB2312" w:hAnsi="Times New Roman" w:cs="Times New Roman" w:hint="eastAsia"/>
          <w:color w:val="000000"/>
          <w:sz w:val="32"/>
          <w:szCs w:val="32"/>
        </w:rPr>
        <w:t>以</w:t>
      </w:r>
      <w:r>
        <w:rPr>
          <w:rFonts w:ascii="仿宋_GB2312" w:eastAsia="仿宋_GB2312" w:hAnsi="Times New Roman" w:cs="Times New Roman" w:hint="eastAsia"/>
          <w:color w:val="000000"/>
          <w:sz w:val="32"/>
          <w:szCs w:val="32"/>
        </w:rPr>
        <w:t>习近平</w:t>
      </w:r>
      <w:r w:rsidRPr="00587C75">
        <w:rPr>
          <w:rFonts w:ascii="仿宋_GB2312" w:eastAsia="仿宋_GB2312" w:hAnsi="Times New Roman" w:cs="Times New Roman" w:hint="eastAsia"/>
          <w:color w:val="000000"/>
          <w:sz w:val="32"/>
          <w:szCs w:val="32"/>
        </w:rPr>
        <w:t>新时代中国特色社会主义思想为指导，全面贯彻党的十九大和十九届二中、三中、四中</w:t>
      </w:r>
      <w:r>
        <w:rPr>
          <w:rFonts w:ascii="仿宋_GB2312" w:eastAsia="仿宋_GB2312" w:hAnsi="Times New Roman" w:cs="Times New Roman" w:hint="eastAsia"/>
          <w:color w:val="000000"/>
          <w:sz w:val="32"/>
          <w:szCs w:val="32"/>
        </w:rPr>
        <w:t>、五中</w:t>
      </w:r>
      <w:r w:rsidRPr="00587C75">
        <w:rPr>
          <w:rFonts w:ascii="仿宋_GB2312" w:eastAsia="仿宋_GB2312" w:hAnsi="Times New Roman" w:cs="Times New Roman" w:hint="eastAsia"/>
          <w:color w:val="000000"/>
          <w:sz w:val="32"/>
          <w:szCs w:val="32"/>
        </w:rPr>
        <w:t>全会精神，</w:t>
      </w:r>
      <w:r w:rsidR="000958B4">
        <w:rPr>
          <w:rFonts w:ascii="仿宋_GB2312" w:eastAsia="仿宋_GB2312" w:hint="eastAsia"/>
          <w:sz w:val="32"/>
          <w:szCs w:val="32"/>
        </w:rPr>
        <w:t>全面落</w:t>
      </w:r>
      <w:proofErr w:type="gramStart"/>
      <w:r w:rsidR="000958B4">
        <w:rPr>
          <w:rFonts w:ascii="仿宋_GB2312" w:eastAsia="仿宋_GB2312" w:hint="eastAsia"/>
          <w:sz w:val="32"/>
          <w:szCs w:val="32"/>
        </w:rPr>
        <w:t>实习近</w:t>
      </w:r>
      <w:proofErr w:type="gramEnd"/>
      <w:r w:rsidR="000958B4">
        <w:rPr>
          <w:rFonts w:ascii="仿宋_GB2312" w:eastAsia="仿宋_GB2312" w:hint="eastAsia"/>
          <w:sz w:val="32"/>
          <w:szCs w:val="32"/>
        </w:rPr>
        <w:t>平总书记关于体育的重要论述和指示批示精神，紧紧围绕体育强国建设目标，</w:t>
      </w:r>
      <w:r w:rsidRPr="00587C75">
        <w:rPr>
          <w:rFonts w:ascii="仿宋_GB2312" w:eastAsia="仿宋_GB2312" w:hAnsi="Times New Roman" w:cs="Times New Roman" w:hint="eastAsia"/>
          <w:color w:val="000000"/>
          <w:sz w:val="32"/>
          <w:szCs w:val="32"/>
        </w:rPr>
        <w:t>立足</w:t>
      </w:r>
      <w:r w:rsidR="000958B4">
        <w:rPr>
          <w:rFonts w:ascii="仿宋_GB2312" w:eastAsia="仿宋_GB2312" w:hAnsi="Times New Roman" w:cs="Times New Roman" w:hint="eastAsia"/>
          <w:color w:val="000000"/>
          <w:sz w:val="32"/>
          <w:szCs w:val="32"/>
        </w:rPr>
        <w:t>项目</w:t>
      </w:r>
      <w:r w:rsidRPr="00587C75">
        <w:rPr>
          <w:rFonts w:ascii="仿宋_GB2312" w:eastAsia="仿宋_GB2312" w:hAnsi="Times New Roman" w:cs="Times New Roman" w:hint="eastAsia"/>
          <w:color w:val="000000"/>
          <w:sz w:val="32"/>
          <w:szCs w:val="32"/>
        </w:rPr>
        <w:t>发展的历史方位和节点，把握百年未有之大变局的方向，</w:t>
      </w:r>
      <w:r w:rsidR="005128DD">
        <w:rPr>
          <w:rFonts w:ascii="仿宋_GB2312" w:eastAsia="仿宋_GB2312" w:hint="eastAsia"/>
          <w:sz w:val="32"/>
          <w:szCs w:val="32"/>
        </w:rPr>
        <w:t>坚持</w:t>
      </w:r>
      <w:r w:rsidR="000958B4">
        <w:rPr>
          <w:rFonts w:ascii="仿宋_GB2312" w:eastAsia="仿宋_GB2312" w:hint="eastAsia"/>
          <w:sz w:val="32"/>
          <w:szCs w:val="32"/>
        </w:rPr>
        <w:t>立足长远面向未来</w:t>
      </w:r>
      <w:r w:rsidR="005128DD">
        <w:rPr>
          <w:rFonts w:ascii="仿宋_GB2312" w:eastAsia="仿宋_GB2312" w:hint="eastAsia"/>
          <w:sz w:val="32"/>
          <w:szCs w:val="32"/>
        </w:rPr>
        <w:t>，推动我国橄榄球运动全面、稳定、健康、持续发展。</w:t>
      </w:r>
    </w:p>
    <w:p w14:paraId="4C32F458" w14:textId="0643662F" w:rsidR="000958B4" w:rsidRPr="00B02A88" w:rsidRDefault="0082021E" w:rsidP="000958B4">
      <w:pPr>
        <w:ind w:firstLineChars="200" w:firstLine="640"/>
        <w:rPr>
          <w:rFonts w:ascii="楷体" w:eastAsia="楷体" w:hAnsi="楷体"/>
          <w:sz w:val="32"/>
          <w:szCs w:val="32"/>
        </w:rPr>
      </w:pPr>
      <w:r w:rsidRPr="00B02A88">
        <w:rPr>
          <w:rFonts w:ascii="楷体" w:eastAsia="楷体" w:hAnsi="楷体" w:hint="eastAsia"/>
          <w:sz w:val="32"/>
          <w:szCs w:val="32"/>
        </w:rPr>
        <w:t>（二）发展目标</w:t>
      </w:r>
    </w:p>
    <w:p w14:paraId="2719EAA1" w14:textId="559DD68A" w:rsidR="0082021E" w:rsidRDefault="0082021E" w:rsidP="0082021E">
      <w:pPr>
        <w:ind w:firstLineChars="200" w:firstLine="640"/>
        <w:rPr>
          <w:rFonts w:ascii="仿宋_GB2312" w:eastAsia="仿宋_GB2312"/>
          <w:sz w:val="32"/>
          <w:szCs w:val="32"/>
        </w:rPr>
      </w:pPr>
      <w:r>
        <w:rPr>
          <w:rFonts w:ascii="仿宋_GB2312" w:eastAsia="仿宋_GB2312" w:hint="eastAsia"/>
          <w:sz w:val="32"/>
          <w:szCs w:val="32"/>
        </w:rPr>
        <w:t>在未来五年中，全方位打造能征善战、作风优良的国家队，为国家争取更多荣誉。逐步实现体教融合，普及与提高相结合，使多元化的培养途径互相支持、优势互补、资源共享、互利共赢，共同构建可持续发展的</w:t>
      </w:r>
      <w:r>
        <w:rPr>
          <w:rFonts w:ascii="仿宋_GB2312" w:eastAsia="仿宋_GB2312"/>
          <w:sz w:val="32"/>
          <w:szCs w:val="32"/>
        </w:rPr>
        <w:t>职业、</w:t>
      </w:r>
      <w:r>
        <w:rPr>
          <w:rFonts w:ascii="仿宋_GB2312" w:eastAsia="仿宋_GB2312" w:hint="eastAsia"/>
          <w:sz w:val="32"/>
          <w:szCs w:val="32"/>
        </w:rPr>
        <w:t>专业、</w:t>
      </w:r>
      <w:r>
        <w:rPr>
          <w:rFonts w:ascii="仿宋_GB2312" w:eastAsia="仿宋_GB2312"/>
          <w:sz w:val="32"/>
          <w:szCs w:val="32"/>
        </w:rPr>
        <w:t>社会和</w:t>
      </w:r>
      <w:r>
        <w:rPr>
          <w:rFonts w:ascii="仿宋_GB2312" w:eastAsia="仿宋_GB2312" w:hint="eastAsia"/>
          <w:sz w:val="32"/>
          <w:szCs w:val="32"/>
        </w:rPr>
        <w:t>青少年橄榄球</w:t>
      </w:r>
      <w:r>
        <w:rPr>
          <w:rFonts w:ascii="仿宋_GB2312" w:eastAsia="仿宋_GB2312"/>
          <w:sz w:val="32"/>
          <w:szCs w:val="32"/>
        </w:rPr>
        <w:t>项目的</w:t>
      </w:r>
      <w:r>
        <w:rPr>
          <w:rFonts w:ascii="仿宋_GB2312" w:eastAsia="仿宋_GB2312" w:hint="eastAsia"/>
          <w:sz w:val="32"/>
          <w:szCs w:val="32"/>
        </w:rPr>
        <w:t>人才培养模式</w:t>
      </w:r>
      <w:r>
        <w:rPr>
          <w:rFonts w:ascii="仿宋_GB2312" w:eastAsia="仿宋_GB2312"/>
          <w:sz w:val="32"/>
          <w:szCs w:val="32"/>
        </w:rPr>
        <w:t>，裁判员、教练员培训系统，赛事平台及各级会员平台</w:t>
      </w:r>
      <w:r>
        <w:rPr>
          <w:rFonts w:ascii="仿宋_GB2312" w:eastAsia="仿宋_GB2312" w:hint="eastAsia"/>
          <w:sz w:val="32"/>
          <w:szCs w:val="32"/>
        </w:rPr>
        <w:t>体系，从而推动</w:t>
      </w:r>
      <w:r>
        <w:rPr>
          <w:rFonts w:ascii="仿宋_GB2312" w:eastAsia="仿宋_GB2312"/>
          <w:sz w:val="32"/>
          <w:szCs w:val="32"/>
        </w:rPr>
        <w:t>中国</w:t>
      </w:r>
      <w:r>
        <w:rPr>
          <w:rFonts w:ascii="仿宋_GB2312" w:eastAsia="仿宋_GB2312" w:hint="eastAsia"/>
          <w:sz w:val="32"/>
          <w:szCs w:val="32"/>
        </w:rPr>
        <w:t>橄榄球运动整体水平的提高。</w:t>
      </w:r>
    </w:p>
    <w:p w14:paraId="284AE6F9" w14:textId="48011AF6" w:rsidR="0082021E" w:rsidRDefault="0082021E" w:rsidP="0082021E">
      <w:pPr>
        <w:ind w:firstLineChars="200" w:firstLine="640"/>
        <w:rPr>
          <w:rFonts w:ascii="仿宋_GB2312" w:eastAsia="仿宋_GB2312"/>
          <w:sz w:val="32"/>
          <w:szCs w:val="32"/>
        </w:rPr>
      </w:pPr>
      <w:r w:rsidRPr="00304624">
        <w:rPr>
          <w:rFonts w:ascii="仿宋_GB2312" w:eastAsia="仿宋_GB2312" w:hint="eastAsia"/>
          <w:sz w:val="32"/>
          <w:szCs w:val="32"/>
        </w:rPr>
        <w:t>完善</w:t>
      </w:r>
      <w:r>
        <w:rPr>
          <w:rFonts w:ascii="仿宋_GB2312" w:eastAsia="仿宋_GB2312" w:hint="eastAsia"/>
          <w:sz w:val="32"/>
          <w:szCs w:val="32"/>
        </w:rPr>
        <w:t>协会</w:t>
      </w:r>
      <w:r w:rsidRPr="00304624">
        <w:rPr>
          <w:rFonts w:ascii="仿宋_GB2312" w:eastAsia="仿宋_GB2312" w:hint="eastAsia"/>
          <w:sz w:val="32"/>
          <w:szCs w:val="32"/>
        </w:rPr>
        <w:t>机构设置和运行机制</w:t>
      </w:r>
      <w:r>
        <w:rPr>
          <w:rFonts w:ascii="仿宋_GB2312" w:eastAsia="仿宋_GB2312" w:hint="eastAsia"/>
          <w:sz w:val="32"/>
          <w:szCs w:val="32"/>
        </w:rPr>
        <w:t>。充分发挥全国各省、市、自治区协会职能、体育系统管理部门、教育系统学校体育管</w:t>
      </w:r>
      <w:r>
        <w:rPr>
          <w:rFonts w:ascii="仿宋_GB2312" w:eastAsia="仿宋_GB2312" w:hint="eastAsia"/>
          <w:sz w:val="32"/>
          <w:szCs w:val="32"/>
        </w:rPr>
        <w:lastRenderedPageBreak/>
        <w:t>理部门的作用完善各级橄榄球运动的事业管理。以各级政府主导，体育系统、教育系统、社会</w:t>
      </w:r>
      <w:r>
        <w:rPr>
          <w:rFonts w:ascii="仿宋_GB2312" w:eastAsia="仿宋_GB2312"/>
          <w:sz w:val="32"/>
          <w:szCs w:val="32"/>
        </w:rPr>
        <w:t>团体、企业相</w:t>
      </w:r>
      <w:r>
        <w:rPr>
          <w:rFonts w:ascii="仿宋_GB2312" w:eastAsia="仿宋_GB2312" w:hint="eastAsia"/>
          <w:sz w:val="32"/>
          <w:szCs w:val="32"/>
        </w:rPr>
        <w:t>结合，明确各方职责分工，完善管理制度，协调运行机制，为橄榄球有序发展提供组织保障。</w:t>
      </w:r>
    </w:p>
    <w:p w14:paraId="5C8BB90B" w14:textId="77777777" w:rsidR="0082021E" w:rsidRDefault="0082021E" w:rsidP="0082021E">
      <w:pPr>
        <w:ind w:firstLineChars="200" w:firstLine="640"/>
        <w:rPr>
          <w:rFonts w:ascii="仿宋_GB2312" w:eastAsia="仿宋_GB2312" w:cs="Times New Roman"/>
          <w:sz w:val="32"/>
          <w:szCs w:val="32"/>
        </w:rPr>
      </w:pPr>
      <w:r w:rsidRPr="00304624">
        <w:rPr>
          <w:rFonts w:ascii="仿宋_GB2312" w:eastAsia="仿宋_GB2312" w:hint="eastAsia"/>
          <w:sz w:val="32"/>
          <w:szCs w:val="32"/>
        </w:rPr>
        <w:t>完善橄榄球竞赛</w:t>
      </w:r>
      <w:r>
        <w:rPr>
          <w:rFonts w:ascii="仿宋_GB2312" w:eastAsia="仿宋_GB2312" w:hint="eastAsia"/>
          <w:sz w:val="32"/>
          <w:szCs w:val="32"/>
        </w:rPr>
        <w:t>及会员</w:t>
      </w:r>
      <w:r w:rsidRPr="00304624">
        <w:rPr>
          <w:rFonts w:ascii="仿宋_GB2312" w:eastAsia="仿宋_GB2312" w:hint="eastAsia"/>
          <w:sz w:val="32"/>
          <w:szCs w:val="32"/>
        </w:rPr>
        <w:t>体系</w:t>
      </w:r>
      <w:r>
        <w:rPr>
          <w:rFonts w:ascii="仿宋_GB2312" w:eastAsia="仿宋_GB2312"/>
          <w:sz w:val="32"/>
          <w:szCs w:val="32"/>
        </w:rPr>
        <w:t>，搭建</w:t>
      </w:r>
      <w:r>
        <w:rPr>
          <w:rFonts w:ascii="仿宋_GB2312" w:eastAsia="仿宋_GB2312" w:hint="eastAsia"/>
          <w:sz w:val="32"/>
          <w:szCs w:val="32"/>
        </w:rPr>
        <w:t>全方位</w:t>
      </w:r>
      <w:r w:rsidRPr="00304624">
        <w:rPr>
          <w:rFonts w:ascii="仿宋_GB2312" w:eastAsia="仿宋_GB2312"/>
          <w:sz w:val="32"/>
          <w:szCs w:val="32"/>
        </w:rPr>
        <w:t>注册平台</w:t>
      </w:r>
      <w:r>
        <w:rPr>
          <w:rFonts w:ascii="仿宋_GB2312" w:eastAsia="仿宋_GB2312" w:hint="eastAsia"/>
          <w:sz w:val="32"/>
          <w:szCs w:val="32"/>
        </w:rPr>
        <w:t>。积极配合和支持教育系统建立</w:t>
      </w:r>
      <w:r>
        <w:rPr>
          <w:rFonts w:ascii="仿宋_GB2312" w:eastAsia="仿宋_GB2312"/>
          <w:sz w:val="32"/>
          <w:szCs w:val="32"/>
        </w:rPr>
        <w:t>小学、初中、</w:t>
      </w:r>
      <w:r>
        <w:rPr>
          <w:rFonts w:ascii="仿宋_GB2312" w:eastAsia="仿宋_GB2312" w:hint="eastAsia"/>
          <w:sz w:val="32"/>
          <w:szCs w:val="32"/>
        </w:rPr>
        <w:t>高中和大学橄榄球竞赛体系，搭建青少年橄榄球运动在各级校园普及和开展的基础平台；借助社会资源搭建业余橄榄球竞赛体系；</w:t>
      </w:r>
      <w:r w:rsidRPr="00304624">
        <w:rPr>
          <w:rFonts w:ascii="仿宋_GB2312" w:eastAsia="仿宋_GB2312" w:cs="Times New Roman"/>
          <w:sz w:val="32"/>
          <w:szCs w:val="32"/>
        </w:rPr>
        <w:t>建立中国橄榄球</w:t>
      </w:r>
      <w:r w:rsidRPr="00304624">
        <w:rPr>
          <w:rFonts w:ascii="仿宋_GB2312" w:eastAsia="仿宋_GB2312" w:cs="Times New Roman" w:hint="eastAsia"/>
          <w:sz w:val="32"/>
          <w:szCs w:val="32"/>
        </w:rPr>
        <w:t>会员平台，以平台为核心打造中国橄榄球的生态圈</w:t>
      </w:r>
      <w:r w:rsidRPr="00304624">
        <w:rPr>
          <w:rFonts w:ascii="仿宋_GB2312" w:eastAsia="仿宋_GB2312" w:cs="Times New Roman"/>
          <w:sz w:val="32"/>
          <w:szCs w:val="32"/>
        </w:rPr>
        <w:t>。</w:t>
      </w:r>
    </w:p>
    <w:p w14:paraId="7746CBFC" w14:textId="77777777" w:rsidR="0082021E" w:rsidRDefault="0082021E" w:rsidP="0082021E">
      <w:pPr>
        <w:ind w:firstLineChars="200" w:firstLine="640"/>
        <w:rPr>
          <w:rFonts w:ascii="仿宋_GB2312" w:eastAsia="仿宋_GB2312"/>
          <w:sz w:val="32"/>
          <w:szCs w:val="32"/>
        </w:rPr>
      </w:pPr>
      <w:r w:rsidRPr="00304624">
        <w:rPr>
          <w:rFonts w:ascii="仿宋_GB2312" w:eastAsia="仿宋_GB2312" w:hint="eastAsia"/>
          <w:sz w:val="32"/>
          <w:szCs w:val="32"/>
        </w:rPr>
        <w:t>初步形成橄榄球</w:t>
      </w:r>
      <w:r w:rsidRPr="00304624">
        <w:rPr>
          <w:rFonts w:ascii="仿宋_GB2312" w:eastAsia="仿宋_GB2312"/>
          <w:sz w:val="32"/>
          <w:szCs w:val="32"/>
        </w:rPr>
        <w:t>教练员、裁判员培训</w:t>
      </w:r>
      <w:r w:rsidRPr="00304624">
        <w:rPr>
          <w:rFonts w:ascii="仿宋_GB2312" w:eastAsia="仿宋_GB2312" w:hint="eastAsia"/>
          <w:sz w:val="32"/>
          <w:szCs w:val="32"/>
        </w:rPr>
        <w:t>及</w:t>
      </w:r>
      <w:r w:rsidRPr="00304624">
        <w:rPr>
          <w:rFonts w:ascii="仿宋_GB2312" w:eastAsia="仿宋_GB2312"/>
          <w:sz w:val="32"/>
          <w:szCs w:val="32"/>
        </w:rPr>
        <w:t>等级体系</w:t>
      </w:r>
      <w:r>
        <w:rPr>
          <w:rFonts w:ascii="仿宋_GB2312" w:eastAsia="仿宋_GB2312" w:hint="eastAsia"/>
          <w:sz w:val="32"/>
          <w:szCs w:val="32"/>
        </w:rPr>
        <w:t>。</w:t>
      </w:r>
      <w:r>
        <w:rPr>
          <w:rFonts w:ascii="仿宋_GB2312" w:eastAsia="仿宋_GB2312"/>
          <w:sz w:val="32"/>
          <w:szCs w:val="32"/>
        </w:rPr>
        <w:t>与国际橄榄球协会合作，建立中国橄榄球协会教练员、裁判员培训系统</w:t>
      </w:r>
      <w:r>
        <w:rPr>
          <w:rFonts w:ascii="仿宋_GB2312" w:eastAsia="仿宋_GB2312" w:hint="eastAsia"/>
          <w:sz w:val="32"/>
          <w:szCs w:val="32"/>
        </w:rPr>
        <w:t>，</w:t>
      </w:r>
      <w:r>
        <w:rPr>
          <w:rFonts w:ascii="仿宋_GB2312" w:eastAsia="仿宋_GB2312"/>
          <w:sz w:val="32"/>
          <w:szCs w:val="32"/>
        </w:rPr>
        <w:t>规范各级别教练员、裁判员等级制度</w:t>
      </w:r>
      <w:r>
        <w:rPr>
          <w:rFonts w:ascii="仿宋_GB2312" w:eastAsia="仿宋_GB2312" w:hint="eastAsia"/>
          <w:sz w:val="32"/>
          <w:szCs w:val="32"/>
        </w:rPr>
        <w:t>。</w:t>
      </w:r>
    </w:p>
    <w:p w14:paraId="62B3CF05" w14:textId="2EE451DF" w:rsidR="0082021E" w:rsidRDefault="0082021E" w:rsidP="0082021E">
      <w:pPr>
        <w:ind w:firstLineChars="200" w:firstLine="640"/>
        <w:rPr>
          <w:rFonts w:ascii="仿宋_GB2312" w:eastAsia="仿宋_GB2312"/>
          <w:sz w:val="32"/>
          <w:szCs w:val="32"/>
        </w:rPr>
      </w:pPr>
      <w:r w:rsidRPr="00304624">
        <w:rPr>
          <w:rFonts w:ascii="仿宋_GB2312" w:eastAsia="仿宋_GB2312" w:hint="eastAsia"/>
          <w:sz w:val="32"/>
          <w:szCs w:val="32"/>
        </w:rPr>
        <w:t>建立可持续发展的青少年橄榄球人才培养体系</w:t>
      </w:r>
      <w:r>
        <w:rPr>
          <w:rFonts w:ascii="仿宋_GB2312" w:eastAsia="仿宋_GB2312" w:hint="eastAsia"/>
          <w:sz w:val="32"/>
          <w:szCs w:val="32"/>
        </w:rPr>
        <w:t>，打造</w:t>
      </w:r>
      <w:r w:rsidRPr="00304624">
        <w:rPr>
          <w:rFonts w:ascii="仿宋_GB2312" w:eastAsia="仿宋_GB2312" w:hint="eastAsia"/>
          <w:sz w:val="32"/>
          <w:szCs w:val="32"/>
        </w:rPr>
        <w:t>青少年橄榄球发展的文化环境</w:t>
      </w:r>
      <w:r>
        <w:rPr>
          <w:rFonts w:ascii="仿宋_GB2312" w:eastAsia="仿宋_GB2312" w:hint="eastAsia"/>
          <w:sz w:val="32"/>
          <w:szCs w:val="32"/>
        </w:rPr>
        <w:t>。逐步建立充满活力、多元化、可持续发展的青少年橄榄球人才培养体系，同时加大对青少年橄榄球运动的宣传，塑造阳光形象，为青少年橄榄球创造良好的文化和舆论环境。</w:t>
      </w:r>
    </w:p>
    <w:p w14:paraId="0825A305" w14:textId="5CFEEC68" w:rsidR="0082021E" w:rsidRDefault="0082021E" w:rsidP="0082021E">
      <w:pPr>
        <w:ind w:firstLineChars="200" w:firstLine="640"/>
        <w:rPr>
          <w:rFonts w:ascii="仿宋_GB2312" w:eastAsia="仿宋_GB2312"/>
          <w:sz w:val="32"/>
          <w:szCs w:val="32"/>
        </w:rPr>
      </w:pPr>
      <w:r>
        <w:rPr>
          <w:rFonts w:ascii="仿宋_GB2312" w:eastAsia="仿宋_GB2312" w:hint="eastAsia"/>
          <w:sz w:val="32"/>
          <w:szCs w:val="32"/>
        </w:rPr>
        <w:t>弘扬中华体育精神，打造橄榄球项目文化。开展对外交往，为国际橄榄球发展贡献中国智慧和中国力量，</w:t>
      </w:r>
      <w:r w:rsidR="007E2D38">
        <w:rPr>
          <w:rFonts w:ascii="仿宋_GB2312" w:eastAsia="仿宋_GB2312" w:hint="eastAsia"/>
          <w:sz w:val="32"/>
          <w:szCs w:val="32"/>
        </w:rPr>
        <w:t>走近世界橄榄球运动中心。</w:t>
      </w:r>
      <w:r>
        <w:rPr>
          <w:rFonts w:ascii="仿宋_GB2312" w:eastAsia="仿宋_GB2312" w:hint="eastAsia"/>
          <w:sz w:val="32"/>
          <w:szCs w:val="32"/>
        </w:rPr>
        <w:t>让橄榄球运动为实现中华民族伟大复兴充分发挥其显著的社会功能，成为促进我国社会主义物质文明和精神文明建设的重要内容之一。</w:t>
      </w:r>
    </w:p>
    <w:p w14:paraId="67E10DB0" w14:textId="12739B67" w:rsidR="0082021E" w:rsidRPr="00B02A88" w:rsidRDefault="0082021E" w:rsidP="0082021E">
      <w:pPr>
        <w:ind w:firstLineChars="200" w:firstLine="640"/>
        <w:rPr>
          <w:rFonts w:ascii="楷体" w:eastAsia="楷体" w:hAnsi="楷体"/>
          <w:sz w:val="32"/>
          <w:szCs w:val="32"/>
        </w:rPr>
      </w:pPr>
      <w:r w:rsidRPr="00B02A88">
        <w:rPr>
          <w:rFonts w:ascii="楷体" w:eastAsia="楷体" w:hAnsi="楷体" w:hint="eastAsia"/>
          <w:sz w:val="32"/>
          <w:szCs w:val="32"/>
        </w:rPr>
        <w:lastRenderedPageBreak/>
        <w:t>（三）发展理念</w:t>
      </w:r>
    </w:p>
    <w:p w14:paraId="71E808E4" w14:textId="3AC0306B" w:rsidR="0065348D" w:rsidRDefault="0082021E" w:rsidP="007E2D38">
      <w:pPr>
        <w:ind w:firstLineChars="200" w:firstLine="640"/>
        <w:rPr>
          <w:rFonts w:ascii="仿宋_GB2312" w:eastAsia="仿宋_GB2312"/>
          <w:sz w:val="32"/>
          <w:szCs w:val="32"/>
        </w:rPr>
      </w:pPr>
      <w:r>
        <w:rPr>
          <w:rFonts w:ascii="仿宋_GB2312" w:eastAsia="仿宋_GB2312" w:hint="eastAsia"/>
          <w:sz w:val="32"/>
          <w:szCs w:val="32"/>
        </w:rPr>
        <w:t>坚持以人民为中心的发展理念，把满足人民对健康和休闲娱乐的诉求作为一切工作的出发点和落脚点。把新发展理念贯穿橄榄球项目工作全过程，不断推动项目治理体系和治理能力现代化。</w:t>
      </w:r>
    </w:p>
    <w:p w14:paraId="6DAA19EC" w14:textId="792DFD31" w:rsidR="0065348D" w:rsidRDefault="00B02A88">
      <w:pPr>
        <w:ind w:firstLineChars="200" w:firstLine="640"/>
        <w:rPr>
          <w:rFonts w:ascii="黑体" w:eastAsia="黑体" w:hAnsi="黑体"/>
          <w:sz w:val="32"/>
          <w:szCs w:val="32"/>
        </w:rPr>
      </w:pPr>
      <w:r>
        <w:rPr>
          <w:rFonts w:ascii="黑体" w:eastAsia="黑体" w:hAnsi="黑体" w:hint="eastAsia"/>
          <w:sz w:val="32"/>
          <w:szCs w:val="32"/>
        </w:rPr>
        <w:t>三</w:t>
      </w:r>
      <w:r w:rsidR="00127A33">
        <w:rPr>
          <w:rFonts w:ascii="黑体" w:eastAsia="黑体" w:hAnsi="黑体" w:hint="eastAsia"/>
          <w:sz w:val="32"/>
          <w:szCs w:val="32"/>
        </w:rPr>
        <w:t>、“十四五”时期发展的</w:t>
      </w:r>
      <w:r>
        <w:rPr>
          <w:rFonts w:ascii="黑体" w:eastAsia="黑体" w:hAnsi="黑体" w:hint="eastAsia"/>
          <w:sz w:val="32"/>
          <w:szCs w:val="32"/>
        </w:rPr>
        <w:t>主要任务及主要举措</w:t>
      </w:r>
    </w:p>
    <w:p w14:paraId="31B15FC2" w14:textId="59235AC2" w:rsidR="0065348D" w:rsidRPr="00B02A88" w:rsidRDefault="00127A33">
      <w:pPr>
        <w:ind w:firstLineChars="200" w:firstLine="640"/>
        <w:rPr>
          <w:rFonts w:ascii="楷体" w:eastAsia="楷体" w:hAnsi="楷体"/>
          <w:sz w:val="32"/>
          <w:szCs w:val="32"/>
        </w:rPr>
      </w:pPr>
      <w:r w:rsidRPr="00B02A88">
        <w:rPr>
          <w:rFonts w:ascii="楷体" w:eastAsia="楷体" w:hAnsi="楷体" w:hint="eastAsia"/>
          <w:sz w:val="32"/>
          <w:szCs w:val="32"/>
        </w:rPr>
        <w:t>（一）建立组织健全、制度完善、运转高效的</w:t>
      </w:r>
      <w:r w:rsidR="007E2D38" w:rsidRPr="00B02A88">
        <w:rPr>
          <w:rFonts w:ascii="楷体" w:eastAsia="楷体" w:hAnsi="楷体" w:hint="eastAsia"/>
          <w:sz w:val="32"/>
          <w:szCs w:val="32"/>
        </w:rPr>
        <w:t>协会</w:t>
      </w:r>
      <w:r w:rsidRPr="00B02A88">
        <w:rPr>
          <w:rFonts w:ascii="楷体" w:eastAsia="楷体" w:hAnsi="楷体" w:hint="eastAsia"/>
          <w:sz w:val="32"/>
          <w:szCs w:val="32"/>
        </w:rPr>
        <w:t>管理机制</w:t>
      </w:r>
    </w:p>
    <w:p w14:paraId="7CB3540A" w14:textId="0CC3A9C7" w:rsidR="0065348D" w:rsidRDefault="00127A33">
      <w:pPr>
        <w:ind w:firstLineChars="200" w:firstLine="640"/>
        <w:rPr>
          <w:rFonts w:ascii="仿宋_GB2312" w:eastAsia="仿宋_GB2312"/>
          <w:sz w:val="32"/>
          <w:szCs w:val="32"/>
        </w:rPr>
      </w:pPr>
      <w:r>
        <w:rPr>
          <w:rFonts w:ascii="仿宋_GB2312" w:eastAsia="仿宋_GB2312" w:hint="eastAsia"/>
          <w:sz w:val="32"/>
          <w:szCs w:val="32"/>
        </w:rPr>
        <w:t>进一步</w:t>
      </w:r>
      <w:r w:rsidR="007E2D38">
        <w:rPr>
          <w:rFonts w:ascii="仿宋_GB2312" w:eastAsia="仿宋_GB2312" w:hint="eastAsia"/>
          <w:sz w:val="32"/>
          <w:szCs w:val="32"/>
        </w:rPr>
        <w:t>加强</w:t>
      </w:r>
      <w:r w:rsidR="00E5739B">
        <w:rPr>
          <w:rFonts w:ascii="仿宋_GB2312" w:eastAsia="仿宋_GB2312" w:hint="eastAsia"/>
          <w:sz w:val="32"/>
          <w:szCs w:val="32"/>
        </w:rPr>
        <w:t>橄榄球</w:t>
      </w:r>
      <w:r>
        <w:rPr>
          <w:rFonts w:ascii="仿宋_GB2312" w:eastAsia="仿宋_GB2312" w:hint="eastAsia"/>
          <w:sz w:val="32"/>
          <w:szCs w:val="32"/>
        </w:rPr>
        <w:t>裁判</w:t>
      </w:r>
      <w:r w:rsidR="007E2D38">
        <w:rPr>
          <w:rFonts w:ascii="仿宋_GB2312" w:eastAsia="仿宋_GB2312" w:hint="eastAsia"/>
          <w:sz w:val="32"/>
          <w:szCs w:val="32"/>
        </w:rPr>
        <w:t>员</w:t>
      </w:r>
      <w:r>
        <w:rPr>
          <w:rFonts w:ascii="仿宋_GB2312" w:eastAsia="仿宋_GB2312" w:hint="eastAsia"/>
          <w:sz w:val="32"/>
          <w:szCs w:val="32"/>
        </w:rPr>
        <w:t>委员会、竞赛委员会、教练员委员会等分支机构建设，使各委员会在各自工作领域扎实开展工作，成为中国</w:t>
      </w:r>
      <w:r w:rsidR="00E5739B">
        <w:rPr>
          <w:rFonts w:ascii="仿宋_GB2312" w:eastAsia="仿宋_GB2312" w:hint="eastAsia"/>
          <w:sz w:val="32"/>
          <w:szCs w:val="32"/>
        </w:rPr>
        <w:t>橄榄球</w:t>
      </w:r>
      <w:r>
        <w:rPr>
          <w:rFonts w:ascii="仿宋_GB2312" w:eastAsia="仿宋_GB2312" w:hint="eastAsia"/>
          <w:sz w:val="32"/>
          <w:szCs w:val="32"/>
        </w:rPr>
        <w:t>相关领域的技术权威，高质量完成年度竞赛、培训、人才发展等工作。</w:t>
      </w:r>
    </w:p>
    <w:p w14:paraId="06ABF72D" w14:textId="77777777" w:rsidR="0065348D" w:rsidRDefault="00127A33">
      <w:pPr>
        <w:ind w:firstLineChars="200" w:firstLine="640"/>
        <w:rPr>
          <w:rFonts w:ascii="仿宋_GB2312" w:eastAsia="仿宋_GB2312"/>
          <w:sz w:val="32"/>
          <w:szCs w:val="32"/>
        </w:rPr>
      </w:pPr>
      <w:r>
        <w:rPr>
          <w:rFonts w:ascii="仿宋_GB2312" w:eastAsia="仿宋_GB2312"/>
          <w:sz w:val="32"/>
          <w:szCs w:val="32"/>
        </w:rPr>
        <w:t>加强规章制度建设</w:t>
      </w:r>
      <w:r>
        <w:rPr>
          <w:rFonts w:ascii="仿宋_GB2312" w:eastAsia="仿宋_GB2312" w:hint="eastAsia"/>
          <w:sz w:val="32"/>
          <w:szCs w:val="32"/>
        </w:rPr>
        <w:t>。</w:t>
      </w:r>
      <w:r>
        <w:rPr>
          <w:rFonts w:ascii="仿宋_GB2312" w:eastAsia="仿宋_GB2312"/>
          <w:sz w:val="32"/>
          <w:szCs w:val="32"/>
        </w:rPr>
        <w:t>建立完善国家队管理</w:t>
      </w:r>
      <w:r>
        <w:rPr>
          <w:rFonts w:ascii="仿宋_GB2312" w:eastAsia="仿宋_GB2312" w:hint="eastAsia"/>
          <w:sz w:val="32"/>
          <w:szCs w:val="32"/>
        </w:rPr>
        <w:t>、</w:t>
      </w:r>
      <w:r>
        <w:rPr>
          <w:rFonts w:ascii="仿宋_GB2312" w:eastAsia="仿宋_GB2312"/>
          <w:sz w:val="32"/>
          <w:szCs w:val="32"/>
        </w:rPr>
        <w:t>竞赛管理</w:t>
      </w:r>
      <w:r>
        <w:rPr>
          <w:rFonts w:ascii="仿宋_GB2312" w:eastAsia="仿宋_GB2312" w:hint="eastAsia"/>
          <w:sz w:val="32"/>
          <w:szCs w:val="32"/>
        </w:rPr>
        <w:t>、</w:t>
      </w:r>
      <w:r>
        <w:rPr>
          <w:rFonts w:ascii="仿宋_GB2312" w:eastAsia="仿宋_GB2312"/>
          <w:sz w:val="32"/>
          <w:szCs w:val="32"/>
        </w:rPr>
        <w:t>参赛指南</w:t>
      </w:r>
      <w:r>
        <w:rPr>
          <w:rFonts w:ascii="仿宋_GB2312" w:eastAsia="仿宋_GB2312" w:hint="eastAsia"/>
          <w:sz w:val="32"/>
          <w:szCs w:val="32"/>
        </w:rPr>
        <w:t>、</w:t>
      </w:r>
      <w:r>
        <w:rPr>
          <w:rFonts w:ascii="仿宋_GB2312" w:eastAsia="仿宋_GB2312"/>
          <w:sz w:val="32"/>
          <w:szCs w:val="32"/>
        </w:rPr>
        <w:t>办赛指引</w:t>
      </w:r>
      <w:r>
        <w:rPr>
          <w:rFonts w:ascii="仿宋_GB2312" w:eastAsia="仿宋_GB2312" w:hint="eastAsia"/>
          <w:sz w:val="32"/>
          <w:szCs w:val="32"/>
        </w:rPr>
        <w:t>等各项规章制度，通过制度创新引领项目发展方向，通过制度建设规范项目发展秩序，通过制度创新保证项目发展质量。</w:t>
      </w:r>
    </w:p>
    <w:p w14:paraId="0E36306C" w14:textId="671B8A34" w:rsidR="0065348D" w:rsidRDefault="00127A33">
      <w:pPr>
        <w:ind w:firstLineChars="200" w:firstLine="640"/>
        <w:rPr>
          <w:rFonts w:ascii="仿宋_GB2312" w:eastAsia="仿宋_GB2312"/>
          <w:sz w:val="32"/>
          <w:szCs w:val="32"/>
        </w:rPr>
      </w:pPr>
      <w:r>
        <w:rPr>
          <w:rFonts w:ascii="仿宋_GB2312" w:eastAsia="仿宋_GB2312"/>
          <w:sz w:val="32"/>
          <w:szCs w:val="32"/>
        </w:rPr>
        <w:t>转变传统行政管理思维方式</w:t>
      </w:r>
      <w:r>
        <w:rPr>
          <w:rFonts w:ascii="仿宋_GB2312" w:eastAsia="仿宋_GB2312" w:hint="eastAsia"/>
          <w:sz w:val="32"/>
          <w:szCs w:val="32"/>
        </w:rPr>
        <w:t>，</w:t>
      </w:r>
      <w:r>
        <w:rPr>
          <w:rFonts w:ascii="仿宋_GB2312" w:eastAsia="仿宋_GB2312"/>
          <w:sz w:val="32"/>
          <w:szCs w:val="32"/>
        </w:rPr>
        <w:t>建立服务型协会团体</w:t>
      </w:r>
      <w:r>
        <w:rPr>
          <w:rFonts w:ascii="仿宋_GB2312" w:eastAsia="仿宋_GB2312" w:hint="eastAsia"/>
          <w:sz w:val="32"/>
          <w:szCs w:val="32"/>
        </w:rPr>
        <w:t>，牢固树立以人民为中心的发展理念，做好项目发展顶层设计，建立公平、公开的服务平台，</w:t>
      </w:r>
      <w:r>
        <w:rPr>
          <w:rFonts w:ascii="仿宋_GB2312" w:eastAsia="仿宋_GB2312"/>
          <w:sz w:val="32"/>
          <w:szCs w:val="32"/>
        </w:rPr>
        <w:t>提高项目治理能力和治理水平</w:t>
      </w:r>
      <w:r>
        <w:rPr>
          <w:rFonts w:ascii="仿宋_GB2312" w:eastAsia="仿宋_GB2312" w:hint="eastAsia"/>
          <w:sz w:val="32"/>
          <w:szCs w:val="32"/>
        </w:rPr>
        <w:t>，</w:t>
      </w:r>
      <w:r>
        <w:rPr>
          <w:rFonts w:ascii="仿宋_GB2312" w:eastAsia="仿宋_GB2312"/>
          <w:sz w:val="32"/>
          <w:szCs w:val="32"/>
        </w:rPr>
        <w:t>让每一个喜爱</w:t>
      </w:r>
      <w:r w:rsidR="00E5739B">
        <w:rPr>
          <w:rFonts w:ascii="仿宋_GB2312" w:eastAsia="仿宋_GB2312"/>
          <w:sz w:val="32"/>
          <w:szCs w:val="32"/>
        </w:rPr>
        <w:t>橄榄球</w:t>
      </w:r>
      <w:r>
        <w:rPr>
          <w:rFonts w:ascii="仿宋_GB2312" w:eastAsia="仿宋_GB2312"/>
          <w:sz w:val="32"/>
          <w:szCs w:val="32"/>
        </w:rPr>
        <w:t>运动的团体或个人能够得到参与项目发展的平等机会</w:t>
      </w:r>
      <w:r>
        <w:rPr>
          <w:rFonts w:ascii="仿宋_GB2312" w:eastAsia="仿宋_GB2312" w:hint="eastAsia"/>
          <w:sz w:val="32"/>
          <w:szCs w:val="32"/>
        </w:rPr>
        <w:t>。</w:t>
      </w:r>
    </w:p>
    <w:p w14:paraId="4FEC661E" w14:textId="77777777" w:rsidR="0065348D" w:rsidRPr="00B02A88" w:rsidRDefault="00127A33">
      <w:pPr>
        <w:ind w:firstLineChars="200" w:firstLine="640"/>
        <w:rPr>
          <w:rFonts w:ascii="楷体" w:eastAsia="楷体" w:hAnsi="楷体"/>
          <w:sz w:val="32"/>
          <w:szCs w:val="32"/>
        </w:rPr>
      </w:pPr>
      <w:r w:rsidRPr="00B02A88">
        <w:rPr>
          <w:rFonts w:ascii="楷体" w:eastAsia="楷体" w:hAnsi="楷体" w:hint="eastAsia"/>
          <w:sz w:val="32"/>
          <w:szCs w:val="32"/>
        </w:rPr>
        <w:t>（二）实现亚洲霸主、世界强队的竞技目标</w:t>
      </w:r>
    </w:p>
    <w:p w14:paraId="3B16604B" w14:textId="77777777"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1.总体目标</w:t>
      </w:r>
    </w:p>
    <w:p w14:paraId="03AFD04D" w14:textId="4433A18B" w:rsidR="003D4A80" w:rsidRDefault="00AE71FC">
      <w:pPr>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737CF">
        <w:rPr>
          <w:rFonts w:ascii="仿宋_GB2312" w:eastAsia="仿宋_GB2312" w:hAnsi="仿宋" w:hint="eastAsia"/>
          <w:sz w:val="32"/>
          <w:szCs w:val="32"/>
        </w:rPr>
        <w:t>7</w:t>
      </w:r>
      <w:proofErr w:type="gramStart"/>
      <w:r w:rsidRPr="004737CF">
        <w:rPr>
          <w:rFonts w:ascii="仿宋_GB2312" w:eastAsia="仿宋_GB2312" w:hAnsi="仿宋" w:hint="eastAsia"/>
          <w:sz w:val="32"/>
          <w:szCs w:val="32"/>
        </w:rPr>
        <w:t>人制</w:t>
      </w:r>
      <w:proofErr w:type="gramEnd"/>
      <w:r w:rsidR="003D4A80">
        <w:rPr>
          <w:rFonts w:ascii="仿宋_GB2312" w:eastAsia="仿宋_GB2312" w:hAnsi="仿宋" w:hint="eastAsia"/>
          <w:sz w:val="32"/>
          <w:szCs w:val="32"/>
        </w:rPr>
        <w:t>女子项目</w:t>
      </w:r>
      <w:r w:rsidRPr="004737CF">
        <w:rPr>
          <w:rFonts w:ascii="仿宋_GB2312" w:eastAsia="仿宋_GB2312" w:hAnsi="仿宋" w:hint="eastAsia"/>
          <w:sz w:val="32"/>
          <w:szCs w:val="32"/>
        </w:rPr>
        <w:t>：</w:t>
      </w:r>
      <w:r>
        <w:rPr>
          <w:rFonts w:ascii="仿宋_GB2312" w:eastAsia="仿宋_GB2312" w:hAnsi="仿宋" w:hint="eastAsia"/>
          <w:sz w:val="32"/>
          <w:szCs w:val="32"/>
        </w:rPr>
        <w:t>继续保持在亚洲的统治地位，在东京奥运会上取得最好成绩。队伍实力水平稳定在世界前八，并在世界系列赛、世界杯等国际大赛中稳定成绩的</w:t>
      </w:r>
      <w:r w:rsidR="003D4A80">
        <w:rPr>
          <w:rFonts w:ascii="仿宋_GB2312" w:eastAsia="仿宋_GB2312" w:hAnsi="仿宋" w:hint="eastAsia"/>
          <w:sz w:val="32"/>
          <w:szCs w:val="32"/>
        </w:rPr>
        <w:t>同时</w:t>
      </w:r>
      <w:r>
        <w:rPr>
          <w:rFonts w:ascii="仿宋_GB2312" w:eastAsia="仿宋_GB2312" w:hAnsi="仿宋" w:hint="eastAsia"/>
          <w:sz w:val="32"/>
          <w:szCs w:val="32"/>
        </w:rPr>
        <w:t>力求突破，2</w:t>
      </w:r>
      <w:r>
        <w:rPr>
          <w:rFonts w:ascii="仿宋_GB2312" w:eastAsia="仿宋_GB2312" w:hAnsi="仿宋"/>
          <w:sz w:val="32"/>
          <w:szCs w:val="32"/>
        </w:rPr>
        <w:t>022</w:t>
      </w:r>
      <w:r>
        <w:rPr>
          <w:rFonts w:ascii="仿宋_GB2312" w:eastAsia="仿宋_GB2312" w:hAnsi="仿宋" w:hint="eastAsia"/>
          <w:sz w:val="32"/>
          <w:szCs w:val="32"/>
        </w:rPr>
        <w:t>年杭州亚运会夺得冠军</w:t>
      </w:r>
      <w:r w:rsidR="003D4A80">
        <w:rPr>
          <w:rFonts w:ascii="仿宋_GB2312" w:eastAsia="仿宋_GB2312" w:hAnsi="仿宋" w:hint="eastAsia"/>
          <w:sz w:val="32"/>
          <w:szCs w:val="32"/>
        </w:rPr>
        <w:t>，2</w:t>
      </w:r>
      <w:r w:rsidR="003D4A80">
        <w:rPr>
          <w:rFonts w:ascii="仿宋_GB2312" w:eastAsia="仿宋_GB2312" w:hAnsi="仿宋"/>
          <w:sz w:val="32"/>
          <w:szCs w:val="32"/>
        </w:rPr>
        <w:t>024</w:t>
      </w:r>
      <w:r w:rsidR="003D4A80">
        <w:rPr>
          <w:rFonts w:ascii="仿宋_GB2312" w:eastAsia="仿宋_GB2312" w:hAnsi="仿宋" w:hint="eastAsia"/>
          <w:sz w:val="32"/>
          <w:szCs w:val="32"/>
        </w:rPr>
        <w:t>年巴黎奥运会冲击前6名。</w:t>
      </w:r>
      <w:r w:rsidR="00E13B2E">
        <w:rPr>
          <w:rFonts w:ascii="仿宋_GB2312" w:eastAsia="仿宋_GB2312" w:hAnsi="仿宋" w:hint="eastAsia"/>
          <w:sz w:val="32"/>
          <w:szCs w:val="32"/>
        </w:rPr>
        <w:t>到2</w:t>
      </w:r>
      <w:r w:rsidR="00E13B2E">
        <w:rPr>
          <w:rFonts w:ascii="仿宋_GB2312" w:eastAsia="仿宋_GB2312" w:hAnsi="仿宋"/>
          <w:sz w:val="32"/>
          <w:szCs w:val="32"/>
        </w:rPr>
        <w:t>035</w:t>
      </w:r>
      <w:r w:rsidR="00E13B2E">
        <w:rPr>
          <w:rFonts w:ascii="仿宋_GB2312" w:eastAsia="仿宋_GB2312" w:hAnsi="仿宋" w:hint="eastAsia"/>
          <w:sz w:val="32"/>
          <w:szCs w:val="32"/>
        </w:rPr>
        <w:t>年，</w:t>
      </w:r>
      <w:r w:rsidR="00E13B2E" w:rsidRPr="004737CF">
        <w:rPr>
          <w:rFonts w:ascii="仿宋_GB2312" w:eastAsia="仿宋_GB2312" w:hAnsi="仿宋" w:hint="eastAsia"/>
          <w:sz w:val="32"/>
          <w:szCs w:val="32"/>
        </w:rPr>
        <w:t>世界排名保持前6，奥运会冲击前4名。</w:t>
      </w:r>
    </w:p>
    <w:p w14:paraId="3CF101E3" w14:textId="3FDC40E2" w:rsidR="00AE71FC" w:rsidRDefault="003D4A80">
      <w:pPr>
        <w:ind w:firstLineChars="200" w:firstLine="640"/>
        <w:rPr>
          <w:rFonts w:ascii="仿宋_GB2312" w:eastAsia="仿宋_GB2312" w:hAnsi="仿宋"/>
          <w:sz w:val="32"/>
          <w:szCs w:val="32"/>
        </w:rPr>
      </w:pPr>
      <w:r>
        <w:rPr>
          <w:rFonts w:ascii="仿宋_GB2312" w:eastAsia="仿宋_GB2312" w:hAnsi="仿宋" w:hint="eastAsia"/>
          <w:sz w:val="32"/>
          <w:szCs w:val="32"/>
        </w:rPr>
        <w:t>（2）7</w:t>
      </w:r>
      <w:proofErr w:type="gramStart"/>
      <w:r>
        <w:rPr>
          <w:rFonts w:ascii="仿宋_GB2312" w:eastAsia="仿宋_GB2312" w:hAnsi="仿宋" w:hint="eastAsia"/>
          <w:sz w:val="32"/>
          <w:szCs w:val="32"/>
        </w:rPr>
        <w:t>人制</w:t>
      </w:r>
      <w:proofErr w:type="gramEnd"/>
      <w:r w:rsidR="00AE71FC">
        <w:rPr>
          <w:rFonts w:ascii="仿宋_GB2312" w:eastAsia="仿宋_GB2312" w:hAnsi="仿宋" w:hint="eastAsia"/>
          <w:sz w:val="32"/>
          <w:szCs w:val="32"/>
        </w:rPr>
        <w:t>男子</w:t>
      </w:r>
      <w:r>
        <w:rPr>
          <w:rFonts w:ascii="仿宋_GB2312" w:eastAsia="仿宋_GB2312" w:hAnsi="仿宋" w:hint="eastAsia"/>
          <w:sz w:val="32"/>
          <w:szCs w:val="32"/>
        </w:rPr>
        <w:t>项目：</w:t>
      </w:r>
      <w:r w:rsidR="00AE71FC">
        <w:rPr>
          <w:rFonts w:ascii="仿宋_GB2312" w:eastAsia="仿宋_GB2312" w:hAnsi="仿宋" w:hint="eastAsia"/>
          <w:sz w:val="32"/>
          <w:szCs w:val="32"/>
        </w:rPr>
        <w:t>快速缩小与日本队的差距，2022年亚运会上进入决赛</w:t>
      </w:r>
      <w:r>
        <w:rPr>
          <w:rFonts w:ascii="仿宋_GB2312" w:eastAsia="仿宋_GB2312" w:hAnsi="仿宋" w:hint="eastAsia"/>
          <w:sz w:val="32"/>
          <w:szCs w:val="32"/>
        </w:rPr>
        <w:t>，力争取得2</w:t>
      </w:r>
      <w:r>
        <w:rPr>
          <w:rFonts w:ascii="仿宋_GB2312" w:eastAsia="仿宋_GB2312" w:hAnsi="仿宋"/>
          <w:sz w:val="32"/>
          <w:szCs w:val="32"/>
        </w:rPr>
        <w:t>023</w:t>
      </w:r>
      <w:r>
        <w:rPr>
          <w:rFonts w:ascii="仿宋_GB2312" w:eastAsia="仿宋_GB2312" w:hAnsi="仿宋" w:hint="eastAsia"/>
          <w:sz w:val="32"/>
          <w:szCs w:val="32"/>
        </w:rPr>
        <w:t>年巴黎奥运会参赛资格。</w:t>
      </w:r>
      <w:r w:rsidR="008A515F">
        <w:rPr>
          <w:rFonts w:ascii="仿宋_GB2312" w:eastAsia="仿宋_GB2312" w:hAnsi="仿宋" w:hint="eastAsia"/>
          <w:sz w:val="32"/>
          <w:szCs w:val="32"/>
        </w:rPr>
        <w:t>到2</w:t>
      </w:r>
      <w:r w:rsidR="008A515F">
        <w:rPr>
          <w:rFonts w:ascii="仿宋_GB2312" w:eastAsia="仿宋_GB2312" w:hAnsi="仿宋"/>
          <w:sz w:val="32"/>
          <w:szCs w:val="32"/>
        </w:rPr>
        <w:t>035</w:t>
      </w:r>
      <w:r w:rsidR="008A515F">
        <w:rPr>
          <w:rFonts w:ascii="仿宋_GB2312" w:eastAsia="仿宋_GB2312" w:hAnsi="仿宋" w:hint="eastAsia"/>
          <w:sz w:val="32"/>
          <w:szCs w:val="32"/>
        </w:rPr>
        <w:t>年，保持亚洲统治地位</w:t>
      </w:r>
      <w:r w:rsidR="008A515F" w:rsidRPr="004737CF">
        <w:rPr>
          <w:rFonts w:ascii="仿宋_GB2312" w:eastAsia="仿宋_GB2312" w:hAnsi="仿宋" w:hint="eastAsia"/>
          <w:sz w:val="32"/>
          <w:szCs w:val="32"/>
        </w:rPr>
        <w:t>，并拿到奥运会入场券</w:t>
      </w:r>
      <w:r w:rsidR="008A515F">
        <w:rPr>
          <w:rFonts w:ascii="仿宋_GB2312" w:eastAsia="仿宋_GB2312" w:hAnsi="仿宋" w:hint="eastAsia"/>
          <w:sz w:val="32"/>
          <w:szCs w:val="32"/>
        </w:rPr>
        <w:t>，并在比赛中缩小与世界强队的差距。</w:t>
      </w:r>
    </w:p>
    <w:p w14:paraId="53BCB07F" w14:textId="6B258C16" w:rsidR="003D4A80" w:rsidRDefault="003D4A80">
      <w:pPr>
        <w:ind w:firstLineChars="200" w:firstLine="640"/>
        <w:rPr>
          <w:rFonts w:ascii="仿宋_GB2312" w:eastAsia="仿宋_GB2312" w:hAnsi="仿宋"/>
          <w:sz w:val="32"/>
          <w:szCs w:val="32"/>
        </w:rPr>
      </w:pPr>
      <w:r>
        <w:rPr>
          <w:rFonts w:ascii="仿宋_GB2312" w:eastAsia="仿宋_GB2312" w:hAnsi="仿宋" w:hint="eastAsia"/>
          <w:sz w:val="32"/>
          <w:szCs w:val="32"/>
        </w:rPr>
        <w:t>（3）1</w:t>
      </w:r>
      <w:r>
        <w:rPr>
          <w:rFonts w:ascii="仿宋_GB2312" w:eastAsia="仿宋_GB2312" w:hAnsi="仿宋"/>
          <w:sz w:val="32"/>
          <w:szCs w:val="32"/>
        </w:rPr>
        <w:t>5</w:t>
      </w:r>
      <w:proofErr w:type="gramStart"/>
      <w:r>
        <w:rPr>
          <w:rFonts w:ascii="仿宋_GB2312" w:eastAsia="仿宋_GB2312" w:hAnsi="仿宋" w:hint="eastAsia"/>
          <w:sz w:val="32"/>
          <w:szCs w:val="32"/>
        </w:rPr>
        <w:t>人制</w:t>
      </w:r>
      <w:proofErr w:type="gramEnd"/>
      <w:r>
        <w:rPr>
          <w:rFonts w:ascii="仿宋_GB2312" w:eastAsia="仿宋_GB2312" w:hAnsi="仿宋" w:hint="eastAsia"/>
          <w:sz w:val="32"/>
          <w:szCs w:val="32"/>
        </w:rPr>
        <w:t>女子项目：获得亚洲女子1</w:t>
      </w:r>
      <w:r>
        <w:rPr>
          <w:rFonts w:ascii="仿宋_GB2312" w:eastAsia="仿宋_GB2312" w:hAnsi="仿宋"/>
          <w:sz w:val="32"/>
          <w:szCs w:val="32"/>
        </w:rPr>
        <w:t>5</w:t>
      </w:r>
      <w:proofErr w:type="gramStart"/>
      <w:r>
        <w:rPr>
          <w:rFonts w:ascii="仿宋_GB2312" w:eastAsia="仿宋_GB2312" w:hAnsi="仿宋" w:hint="eastAsia"/>
          <w:sz w:val="32"/>
          <w:szCs w:val="32"/>
        </w:rPr>
        <w:t>人制</w:t>
      </w:r>
      <w:proofErr w:type="gramEnd"/>
      <w:r>
        <w:rPr>
          <w:rFonts w:ascii="仿宋_GB2312" w:eastAsia="仿宋_GB2312" w:hAnsi="仿宋" w:hint="eastAsia"/>
          <w:sz w:val="32"/>
          <w:szCs w:val="32"/>
        </w:rPr>
        <w:t>橄榄球锦标赛最高级别参赛资格，亚洲排名进入前三。</w:t>
      </w:r>
      <w:r w:rsidR="008A515F">
        <w:rPr>
          <w:rFonts w:ascii="仿宋_GB2312" w:eastAsia="仿宋_GB2312" w:hAnsi="仿宋" w:hint="eastAsia"/>
          <w:sz w:val="32"/>
          <w:szCs w:val="32"/>
        </w:rPr>
        <w:t>到2</w:t>
      </w:r>
      <w:r w:rsidR="008A515F">
        <w:rPr>
          <w:rFonts w:ascii="仿宋_GB2312" w:eastAsia="仿宋_GB2312" w:hAnsi="仿宋"/>
          <w:sz w:val="32"/>
          <w:szCs w:val="32"/>
        </w:rPr>
        <w:t>035</w:t>
      </w:r>
      <w:r w:rsidR="008A515F">
        <w:rPr>
          <w:rFonts w:ascii="仿宋_GB2312" w:eastAsia="仿宋_GB2312" w:hAnsi="仿宋" w:hint="eastAsia"/>
          <w:sz w:val="32"/>
          <w:szCs w:val="32"/>
        </w:rPr>
        <w:t>年，</w:t>
      </w:r>
      <w:r w:rsidR="008A515F" w:rsidRPr="004737CF">
        <w:rPr>
          <w:rFonts w:ascii="仿宋_GB2312" w:eastAsia="仿宋_GB2312" w:hAnsi="仿宋" w:hint="eastAsia"/>
          <w:sz w:val="32"/>
          <w:szCs w:val="32"/>
        </w:rPr>
        <w:t>在亚洲处于统治地位，并拿到世界杯参赛资格。</w:t>
      </w:r>
    </w:p>
    <w:p w14:paraId="329FA92D" w14:textId="301AA8E8" w:rsidR="003D4A80" w:rsidRDefault="003D4A80" w:rsidP="008A515F">
      <w:pPr>
        <w:ind w:firstLineChars="200" w:firstLine="640"/>
        <w:rPr>
          <w:rFonts w:ascii="仿宋_GB2312" w:eastAsia="仿宋_GB2312" w:hAnsi="仿宋"/>
          <w:sz w:val="32"/>
          <w:szCs w:val="32"/>
        </w:rPr>
      </w:pPr>
      <w:r>
        <w:rPr>
          <w:rFonts w:ascii="仿宋_GB2312" w:eastAsia="仿宋_GB2312" w:hAnsi="仿宋" w:hint="eastAsia"/>
          <w:sz w:val="32"/>
          <w:szCs w:val="32"/>
        </w:rPr>
        <w:t>（4）1</w:t>
      </w:r>
      <w:r>
        <w:rPr>
          <w:rFonts w:ascii="仿宋_GB2312" w:eastAsia="仿宋_GB2312" w:hAnsi="仿宋"/>
          <w:sz w:val="32"/>
          <w:szCs w:val="32"/>
        </w:rPr>
        <w:t>5</w:t>
      </w:r>
      <w:proofErr w:type="gramStart"/>
      <w:r>
        <w:rPr>
          <w:rFonts w:ascii="仿宋_GB2312" w:eastAsia="仿宋_GB2312" w:hAnsi="仿宋" w:hint="eastAsia"/>
          <w:sz w:val="32"/>
          <w:szCs w:val="32"/>
        </w:rPr>
        <w:t>人制</w:t>
      </w:r>
      <w:proofErr w:type="gramEnd"/>
      <w:r>
        <w:rPr>
          <w:rFonts w:ascii="仿宋_GB2312" w:eastAsia="仿宋_GB2312" w:hAnsi="仿宋" w:hint="eastAsia"/>
          <w:sz w:val="32"/>
          <w:szCs w:val="32"/>
        </w:rPr>
        <w:t>男子项目：获得亚洲男子1</w:t>
      </w:r>
      <w:r>
        <w:rPr>
          <w:rFonts w:ascii="仿宋_GB2312" w:eastAsia="仿宋_GB2312" w:hAnsi="仿宋"/>
          <w:sz w:val="32"/>
          <w:szCs w:val="32"/>
        </w:rPr>
        <w:t>5</w:t>
      </w:r>
      <w:proofErr w:type="gramStart"/>
      <w:r>
        <w:rPr>
          <w:rFonts w:ascii="仿宋_GB2312" w:eastAsia="仿宋_GB2312" w:hAnsi="仿宋" w:hint="eastAsia"/>
          <w:sz w:val="32"/>
          <w:szCs w:val="32"/>
        </w:rPr>
        <w:t>人制</w:t>
      </w:r>
      <w:proofErr w:type="gramEnd"/>
      <w:r>
        <w:rPr>
          <w:rFonts w:ascii="仿宋_GB2312" w:eastAsia="仿宋_GB2312" w:hAnsi="仿宋" w:hint="eastAsia"/>
          <w:sz w:val="32"/>
          <w:szCs w:val="32"/>
        </w:rPr>
        <w:t>橄榄球锦标赛第一级别参赛资格，亚洲排名进入前6名。</w:t>
      </w:r>
      <w:r w:rsidR="008A515F">
        <w:rPr>
          <w:rFonts w:ascii="仿宋_GB2312" w:eastAsia="仿宋_GB2312" w:hAnsi="仿宋" w:hint="eastAsia"/>
          <w:sz w:val="32"/>
          <w:szCs w:val="32"/>
        </w:rPr>
        <w:t>到2</w:t>
      </w:r>
      <w:r w:rsidR="008A515F">
        <w:rPr>
          <w:rFonts w:ascii="仿宋_GB2312" w:eastAsia="仿宋_GB2312" w:hAnsi="仿宋"/>
          <w:sz w:val="32"/>
          <w:szCs w:val="32"/>
        </w:rPr>
        <w:t>035</w:t>
      </w:r>
      <w:r w:rsidR="008A515F">
        <w:rPr>
          <w:rFonts w:ascii="仿宋_GB2312" w:eastAsia="仿宋_GB2312" w:hAnsi="仿宋" w:hint="eastAsia"/>
          <w:sz w:val="32"/>
          <w:szCs w:val="32"/>
        </w:rPr>
        <w:t>年，</w:t>
      </w:r>
      <w:r w:rsidR="008A515F" w:rsidRPr="004737CF">
        <w:rPr>
          <w:rFonts w:ascii="仿宋_GB2312" w:eastAsia="仿宋_GB2312" w:hAnsi="仿宋" w:hint="eastAsia"/>
          <w:sz w:val="32"/>
          <w:szCs w:val="32"/>
        </w:rPr>
        <w:t>处于亚洲</w:t>
      </w:r>
      <w:r w:rsidR="008A515F">
        <w:rPr>
          <w:rFonts w:ascii="仿宋_GB2312" w:eastAsia="仿宋_GB2312" w:hAnsi="仿宋" w:hint="eastAsia"/>
          <w:sz w:val="32"/>
          <w:szCs w:val="32"/>
        </w:rPr>
        <w:t>最高级别</w:t>
      </w:r>
      <w:r w:rsidR="008A515F" w:rsidRPr="004737CF">
        <w:rPr>
          <w:rFonts w:ascii="仿宋_GB2312" w:eastAsia="仿宋_GB2312" w:hAnsi="仿宋" w:hint="eastAsia"/>
          <w:sz w:val="32"/>
          <w:szCs w:val="32"/>
        </w:rPr>
        <w:t>，</w:t>
      </w:r>
      <w:r w:rsidR="008A515F">
        <w:rPr>
          <w:rFonts w:ascii="仿宋_GB2312" w:eastAsia="仿宋_GB2312" w:hAnsi="仿宋" w:hint="eastAsia"/>
          <w:sz w:val="32"/>
          <w:szCs w:val="32"/>
        </w:rPr>
        <w:t>力争获得</w:t>
      </w:r>
      <w:r w:rsidR="008A515F" w:rsidRPr="004737CF">
        <w:rPr>
          <w:rFonts w:ascii="仿宋_GB2312" w:eastAsia="仿宋_GB2312" w:hAnsi="仿宋" w:hint="eastAsia"/>
          <w:sz w:val="32"/>
          <w:szCs w:val="32"/>
        </w:rPr>
        <w:t>世界杯</w:t>
      </w:r>
      <w:r w:rsidR="008A515F">
        <w:rPr>
          <w:rFonts w:ascii="仿宋_GB2312" w:eastAsia="仿宋_GB2312" w:hAnsi="仿宋" w:hint="eastAsia"/>
          <w:sz w:val="32"/>
          <w:szCs w:val="32"/>
        </w:rPr>
        <w:t>参赛资格。</w:t>
      </w:r>
    </w:p>
    <w:p w14:paraId="6C04F3DA" w14:textId="77777777"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2.主要举措</w:t>
      </w:r>
    </w:p>
    <w:p w14:paraId="03A7641A" w14:textId="541466AD" w:rsidR="0065348D" w:rsidRDefault="00127A33">
      <w:pPr>
        <w:ind w:firstLineChars="200" w:firstLine="640"/>
        <w:rPr>
          <w:rFonts w:ascii="仿宋_GB2312" w:eastAsia="仿宋_GB2312" w:hAnsi="仿宋"/>
          <w:sz w:val="32"/>
          <w:szCs w:val="32"/>
        </w:rPr>
      </w:pPr>
      <w:r>
        <w:rPr>
          <w:rFonts w:ascii="仿宋_GB2312" w:eastAsia="仿宋_GB2312" w:hAnsi="仿宋"/>
          <w:sz w:val="32"/>
          <w:szCs w:val="32"/>
        </w:rPr>
        <w:t>一是</w:t>
      </w:r>
      <w:r>
        <w:rPr>
          <w:rFonts w:ascii="仿宋_GB2312" w:eastAsia="仿宋_GB2312" w:hAnsi="仿宋" w:hint="eastAsia"/>
          <w:sz w:val="32"/>
          <w:szCs w:val="32"/>
        </w:rPr>
        <w:t>精神建队、思想建队。向训练要成绩，更要向管理要成绩。</w:t>
      </w:r>
      <w:r w:rsidR="00E5739B">
        <w:rPr>
          <w:rFonts w:ascii="仿宋_GB2312" w:eastAsia="仿宋_GB2312" w:hAnsi="仿宋" w:hint="eastAsia"/>
          <w:sz w:val="32"/>
          <w:szCs w:val="32"/>
        </w:rPr>
        <w:t>橄榄球</w:t>
      </w:r>
      <w:r>
        <w:rPr>
          <w:rFonts w:ascii="仿宋_GB2312" w:eastAsia="仿宋_GB2312" w:hAnsi="仿宋" w:hint="eastAsia"/>
          <w:sz w:val="32"/>
          <w:szCs w:val="32"/>
        </w:rPr>
        <w:t>的项目特点，集体观念，拼搏精神，顽强作风，超强执行力，均是军事化管理能够提升的内容和素质，坚持此管理措施，</w:t>
      </w:r>
      <w:proofErr w:type="gramStart"/>
      <w:r>
        <w:rPr>
          <w:rFonts w:ascii="仿宋_GB2312" w:eastAsia="仿宋_GB2312" w:hAnsi="仿宋" w:hint="eastAsia"/>
          <w:sz w:val="32"/>
          <w:szCs w:val="32"/>
        </w:rPr>
        <w:t>强化此</w:t>
      </w:r>
      <w:proofErr w:type="gramEnd"/>
      <w:r>
        <w:rPr>
          <w:rFonts w:ascii="仿宋_GB2312" w:eastAsia="仿宋_GB2312" w:hAnsi="仿宋" w:hint="eastAsia"/>
          <w:sz w:val="32"/>
          <w:szCs w:val="32"/>
        </w:rPr>
        <w:t>管理制度，逐渐在管理上促进队伍</w:t>
      </w:r>
      <w:r>
        <w:rPr>
          <w:rFonts w:ascii="仿宋_GB2312" w:eastAsia="仿宋_GB2312" w:hAnsi="仿宋" w:hint="eastAsia"/>
          <w:sz w:val="32"/>
          <w:szCs w:val="32"/>
        </w:rPr>
        <w:lastRenderedPageBreak/>
        <w:t>战斗力的形成。二是优化队伍专业人才。构建中外结合、专项精准的教练团队，</w:t>
      </w:r>
      <w:r>
        <w:rPr>
          <w:rFonts w:ascii="仿宋_GB2312" w:eastAsia="仿宋_GB2312" w:hint="eastAsia"/>
          <w:sz w:val="32"/>
          <w:szCs w:val="32"/>
        </w:rPr>
        <w:t>积极培养中方的教练员、体能训练师、物理治疗师、录像分析师，建立团队运转的高效和良好机制，建立责权利对等的岗位责任制体系，培养团队职业化素养，丰富国际视野，一专多能，能集体作战，又能单兵作战。</w:t>
      </w:r>
      <w:r>
        <w:rPr>
          <w:rFonts w:ascii="仿宋_GB2312" w:eastAsia="仿宋_GB2312" w:hAnsi="仿宋" w:hint="eastAsia"/>
          <w:sz w:val="32"/>
          <w:szCs w:val="32"/>
        </w:rPr>
        <w:t>三是请进来，走出去。坚持在高水平的平台锻炼队伍，利用好世界锦标赛、世界</w:t>
      </w:r>
      <w:r w:rsidR="00E5739B">
        <w:rPr>
          <w:rFonts w:ascii="仿宋_GB2312" w:eastAsia="仿宋_GB2312" w:hAnsi="仿宋" w:hint="eastAsia"/>
          <w:sz w:val="32"/>
          <w:szCs w:val="32"/>
        </w:rPr>
        <w:t>橄榄球</w:t>
      </w:r>
      <w:r>
        <w:rPr>
          <w:rFonts w:ascii="仿宋_GB2312" w:eastAsia="仿宋_GB2312" w:hAnsi="仿宋" w:hint="eastAsia"/>
          <w:sz w:val="32"/>
          <w:szCs w:val="32"/>
        </w:rPr>
        <w:t>联赛等重要赛事平台，保持与国际组织和主要</w:t>
      </w:r>
      <w:r w:rsidR="00E5739B">
        <w:rPr>
          <w:rFonts w:ascii="仿宋_GB2312" w:eastAsia="仿宋_GB2312" w:hAnsi="仿宋" w:hint="eastAsia"/>
          <w:sz w:val="32"/>
          <w:szCs w:val="32"/>
        </w:rPr>
        <w:t>橄榄球</w:t>
      </w:r>
      <w:r>
        <w:rPr>
          <w:rFonts w:ascii="仿宋_GB2312" w:eastAsia="仿宋_GB2312" w:hAnsi="仿宋" w:hint="eastAsia"/>
          <w:sz w:val="32"/>
          <w:szCs w:val="32"/>
        </w:rPr>
        <w:t>强国的良好关系，参加各类高水平邀请赛、国家联赛等。四</w:t>
      </w:r>
      <w:r>
        <w:rPr>
          <w:rFonts w:ascii="仿宋_GB2312" w:eastAsia="仿宋_GB2312" w:hAnsi="仿宋"/>
          <w:sz w:val="32"/>
          <w:szCs w:val="32"/>
        </w:rPr>
        <w:t>是</w:t>
      </w:r>
      <w:r>
        <w:rPr>
          <w:rFonts w:ascii="仿宋_GB2312" w:eastAsia="仿宋_GB2312" w:hAnsi="仿宋" w:hint="eastAsia"/>
          <w:sz w:val="32"/>
          <w:szCs w:val="32"/>
        </w:rPr>
        <w:t>精英计划。培养团队骨干和精英，培养运动员骨干和精英。团队骨干是保证团队落实计划和实施训练的主要抓手，运动员骨干和经验是队伍的灵魂，是比赛定海神针。五</w:t>
      </w:r>
      <w:r>
        <w:rPr>
          <w:rFonts w:ascii="仿宋_GB2312" w:eastAsia="仿宋_GB2312" w:hAnsi="仿宋"/>
          <w:sz w:val="32"/>
          <w:szCs w:val="32"/>
        </w:rPr>
        <w:t>是</w:t>
      </w:r>
      <w:r>
        <w:rPr>
          <w:rFonts w:ascii="仿宋_GB2312" w:eastAsia="仿宋_GB2312" w:hAnsi="仿宋" w:hint="eastAsia"/>
          <w:sz w:val="32"/>
          <w:szCs w:val="32"/>
        </w:rPr>
        <w:t>科技助力计划。</w:t>
      </w:r>
      <w:r>
        <w:rPr>
          <w:rFonts w:ascii="仿宋_GB2312" w:eastAsia="仿宋_GB2312" w:hint="eastAsia"/>
          <w:sz w:val="32"/>
          <w:szCs w:val="32"/>
        </w:rPr>
        <w:t>根据队伍的需求，创新训练方法手段，恶补国家队的短板，搭建科研服务、科技攻关的助力平台，科学、高效、有针对性地解决目前所存在的诸多问题：高强度、大密度、快节奏比赛中的体能问题；高强度身体对抗下的技战术合理运用问题；</w:t>
      </w:r>
      <w:r w:rsidR="00E5739B">
        <w:rPr>
          <w:rFonts w:ascii="仿宋_GB2312" w:eastAsia="仿宋_GB2312" w:hint="eastAsia"/>
          <w:sz w:val="32"/>
          <w:szCs w:val="32"/>
        </w:rPr>
        <w:t>橄榄球</w:t>
      </w:r>
      <w:r>
        <w:rPr>
          <w:rFonts w:ascii="仿宋_GB2312" w:eastAsia="仿宋_GB2312" w:hint="eastAsia"/>
          <w:sz w:val="32"/>
          <w:szCs w:val="32"/>
        </w:rPr>
        <w:t>智商培养等问题。</w:t>
      </w:r>
      <w:r>
        <w:rPr>
          <w:rFonts w:ascii="仿宋_GB2312" w:eastAsia="仿宋_GB2312" w:hAnsi="仿宋"/>
          <w:sz w:val="32"/>
          <w:szCs w:val="32"/>
        </w:rPr>
        <w:t>六是</w:t>
      </w:r>
      <w:r>
        <w:rPr>
          <w:rFonts w:ascii="仿宋_GB2312" w:eastAsia="仿宋_GB2312" w:hAnsi="仿宋" w:hint="eastAsia"/>
          <w:sz w:val="32"/>
          <w:szCs w:val="32"/>
        </w:rPr>
        <w:t>民族精神载体打造计划。通过奥运争光计划，依靠队伍的成绩和表现，激发人民热情，提振民族士气，丰富人民的娱乐活动，塑造民族重要品格。</w:t>
      </w:r>
    </w:p>
    <w:p w14:paraId="47B7F34A" w14:textId="77777777"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3.夯实项目基础手段</w:t>
      </w:r>
    </w:p>
    <w:p w14:paraId="76FD4069" w14:textId="7643AEF3"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（1）以国家队为引领，明确中国</w:t>
      </w:r>
      <w:r w:rsidR="00E5739B">
        <w:rPr>
          <w:rFonts w:ascii="仿宋_GB2312" w:eastAsia="仿宋_GB2312" w:hAnsi="仿宋" w:hint="eastAsia"/>
          <w:sz w:val="32"/>
          <w:szCs w:val="32"/>
        </w:rPr>
        <w:t>橄榄球</w:t>
      </w:r>
      <w:r>
        <w:rPr>
          <w:rFonts w:ascii="仿宋_GB2312" w:eastAsia="仿宋_GB2312" w:hAnsi="仿宋" w:hint="eastAsia"/>
          <w:sz w:val="32"/>
          <w:szCs w:val="32"/>
        </w:rPr>
        <w:t>技战术发展方向，形成具有中国队特色的技术风格和战术打法。</w:t>
      </w:r>
    </w:p>
    <w:p w14:paraId="6C9CF6E0" w14:textId="77777777"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（2）强化队伍综合保障能力，包括保障体系、医疗工作体系、科研工作体系、专业服务工作体系等。</w:t>
      </w:r>
    </w:p>
    <w:p w14:paraId="5CB7DD98" w14:textId="77777777"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（3）制定各级国家队大赛周期计划和年度计划，有序地做好各级国家队的训练和比赛节奏安排。</w:t>
      </w:r>
    </w:p>
    <w:p w14:paraId="14BCF18E" w14:textId="77777777"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（4）协调好各级国家队参加国际比赛和国内比赛的关系，兼顾好队伍和运动员成长。</w:t>
      </w:r>
    </w:p>
    <w:p w14:paraId="2F8B8631" w14:textId="77777777"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（5）增加国家荣誉感和社会荣誉感，为谁练、为谁赛的问题得到根本解决。</w:t>
      </w:r>
    </w:p>
    <w:p w14:paraId="16A7C2B8" w14:textId="77777777"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（6）完善国家队场地和训练基地建设，在硬件上为国家队集训、转</w:t>
      </w:r>
      <w:proofErr w:type="gramStart"/>
      <w:r>
        <w:rPr>
          <w:rFonts w:ascii="仿宋_GB2312" w:eastAsia="仿宋_GB2312" w:hAnsi="仿宋" w:hint="eastAsia"/>
          <w:sz w:val="32"/>
          <w:szCs w:val="32"/>
        </w:rPr>
        <w:t>训提供</w:t>
      </w:r>
      <w:proofErr w:type="gramEnd"/>
      <w:r>
        <w:rPr>
          <w:rFonts w:ascii="仿宋_GB2312" w:eastAsia="仿宋_GB2312" w:hAnsi="仿宋" w:hint="eastAsia"/>
          <w:sz w:val="32"/>
          <w:szCs w:val="32"/>
        </w:rPr>
        <w:t>最便利的条件，提高转训实效和工作效率。</w:t>
      </w:r>
    </w:p>
    <w:p w14:paraId="3CE5DA2C" w14:textId="4BBA2AC7"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（7）通过政策、技术和资金扶持青少年后备人才培养；促进学校</w:t>
      </w:r>
      <w:r w:rsidR="00E5739B">
        <w:rPr>
          <w:rFonts w:ascii="仿宋_GB2312" w:eastAsia="仿宋_GB2312" w:hAnsi="仿宋" w:hint="eastAsia"/>
          <w:sz w:val="32"/>
          <w:szCs w:val="32"/>
        </w:rPr>
        <w:t>橄榄球</w:t>
      </w:r>
      <w:r>
        <w:rPr>
          <w:rFonts w:ascii="仿宋_GB2312" w:eastAsia="仿宋_GB2312" w:hAnsi="仿宋" w:hint="eastAsia"/>
          <w:sz w:val="32"/>
          <w:szCs w:val="32"/>
        </w:rPr>
        <w:t>和俱乐部</w:t>
      </w:r>
      <w:r w:rsidR="00E5739B">
        <w:rPr>
          <w:rFonts w:ascii="仿宋_GB2312" w:eastAsia="仿宋_GB2312" w:hAnsi="仿宋" w:hint="eastAsia"/>
          <w:sz w:val="32"/>
          <w:szCs w:val="32"/>
        </w:rPr>
        <w:t>橄榄球</w:t>
      </w:r>
      <w:r>
        <w:rPr>
          <w:rFonts w:ascii="仿宋_GB2312" w:eastAsia="仿宋_GB2312" w:hAnsi="仿宋" w:hint="eastAsia"/>
          <w:sz w:val="32"/>
          <w:szCs w:val="32"/>
        </w:rPr>
        <w:t>建设。</w:t>
      </w:r>
    </w:p>
    <w:p w14:paraId="7947CB88" w14:textId="2DB3DE81" w:rsidR="0065348D" w:rsidRPr="00AC3A35" w:rsidRDefault="00127A33" w:rsidP="00AC3A35">
      <w:pPr>
        <w:ind w:firstLineChars="200" w:firstLine="640"/>
        <w:rPr>
          <w:rFonts w:ascii="仿宋_GB2312" w:eastAsia="仿宋_GB2312" w:hAnsi="仿宋"/>
          <w:sz w:val="32"/>
          <w:szCs w:val="32"/>
        </w:rPr>
      </w:pPr>
      <w:r>
        <w:rPr>
          <w:rFonts w:ascii="仿宋_GB2312" w:eastAsia="仿宋_GB2312" w:hAnsi="仿宋" w:hint="eastAsia"/>
          <w:sz w:val="32"/>
          <w:szCs w:val="32"/>
        </w:rPr>
        <w:t>（8）做好</w:t>
      </w:r>
      <w:r w:rsidR="00E5739B">
        <w:rPr>
          <w:rFonts w:ascii="仿宋_GB2312" w:eastAsia="仿宋_GB2312" w:hAnsi="仿宋" w:hint="eastAsia"/>
          <w:sz w:val="32"/>
          <w:szCs w:val="32"/>
        </w:rPr>
        <w:t>橄榄球</w:t>
      </w:r>
      <w:r>
        <w:rPr>
          <w:rFonts w:ascii="仿宋_GB2312" w:eastAsia="仿宋_GB2312" w:hAnsi="仿宋" w:hint="eastAsia"/>
          <w:sz w:val="32"/>
          <w:szCs w:val="32"/>
        </w:rPr>
        <w:t>宣传推广，让大家爱上</w:t>
      </w:r>
      <w:r w:rsidR="00E5739B">
        <w:rPr>
          <w:rFonts w:ascii="仿宋_GB2312" w:eastAsia="仿宋_GB2312" w:hAnsi="仿宋" w:hint="eastAsia"/>
          <w:sz w:val="32"/>
          <w:szCs w:val="32"/>
        </w:rPr>
        <w:t>橄榄球</w:t>
      </w:r>
      <w:r>
        <w:rPr>
          <w:rFonts w:ascii="仿宋_GB2312" w:eastAsia="仿宋_GB2312" w:hAnsi="仿宋" w:hint="eastAsia"/>
          <w:sz w:val="32"/>
          <w:szCs w:val="32"/>
        </w:rPr>
        <w:t>，让</w:t>
      </w:r>
      <w:r w:rsidR="00E5739B">
        <w:rPr>
          <w:rFonts w:ascii="仿宋_GB2312" w:eastAsia="仿宋_GB2312" w:hAnsi="仿宋" w:hint="eastAsia"/>
          <w:sz w:val="32"/>
          <w:szCs w:val="32"/>
        </w:rPr>
        <w:t>橄榄球</w:t>
      </w:r>
      <w:r>
        <w:rPr>
          <w:rFonts w:ascii="仿宋_GB2312" w:eastAsia="仿宋_GB2312" w:hAnsi="仿宋" w:hint="eastAsia"/>
          <w:sz w:val="32"/>
          <w:szCs w:val="32"/>
        </w:rPr>
        <w:t>频繁走进荧屏，走进大众的娱乐生活。</w:t>
      </w:r>
    </w:p>
    <w:p w14:paraId="52582328" w14:textId="77777777" w:rsidR="0065348D" w:rsidRPr="00B02A88" w:rsidRDefault="00127A33">
      <w:pPr>
        <w:ind w:firstLineChars="200" w:firstLine="640"/>
        <w:rPr>
          <w:rFonts w:ascii="楷体" w:eastAsia="楷体" w:hAnsi="楷体" w:cstheme="majorEastAsia"/>
          <w:bCs/>
          <w:sz w:val="32"/>
          <w:szCs w:val="32"/>
        </w:rPr>
      </w:pPr>
      <w:r w:rsidRPr="00B02A88">
        <w:rPr>
          <w:rFonts w:ascii="楷体" w:eastAsia="楷体" w:hAnsi="楷体" w:cstheme="majorEastAsia" w:hint="eastAsia"/>
          <w:bCs/>
          <w:sz w:val="32"/>
          <w:szCs w:val="32"/>
        </w:rPr>
        <w:t>（三）形成青少年喜爱，学校普及，社会关注的良好发展局面</w:t>
      </w:r>
    </w:p>
    <w:p w14:paraId="1A498E06" w14:textId="77777777" w:rsidR="0065348D" w:rsidRDefault="00127A33">
      <w:pPr>
        <w:ind w:firstLineChars="200" w:firstLine="640"/>
        <w:rPr>
          <w:rFonts w:ascii="仿宋_GB2312" w:eastAsia="仿宋_GB2312" w:hAnsiTheme="majorEastAsia" w:cstheme="majorEastAsia"/>
          <w:bCs/>
          <w:sz w:val="32"/>
          <w:szCs w:val="32"/>
        </w:rPr>
      </w:pPr>
      <w:r>
        <w:rPr>
          <w:rFonts w:ascii="仿宋_GB2312" w:eastAsia="仿宋_GB2312" w:hAnsiTheme="majorEastAsia" w:cstheme="majorEastAsia" w:hint="eastAsia"/>
          <w:bCs/>
          <w:sz w:val="32"/>
          <w:szCs w:val="32"/>
        </w:rPr>
        <w:t>1</w:t>
      </w:r>
      <w:r>
        <w:rPr>
          <w:rFonts w:ascii="仿宋_GB2312" w:eastAsia="仿宋_GB2312" w:hAnsiTheme="majorEastAsia" w:cstheme="majorEastAsia"/>
          <w:bCs/>
          <w:sz w:val="32"/>
          <w:szCs w:val="32"/>
        </w:rPr>
        <w:t>.</w:t>
      </w:r>
      <w:r>
        <w:rPr>
          <w:rFonts w:ascii="仿宋_GB2312" w:eastAsia="仿宋_GB2312" w:hAnsiTheme="majorEastAsia" w:cstheme="majorEastAsia" w:hint="eastAsia"/>
          <w:bCs/>
          <w:sz w:val="32"/>
          <w:szCs w:val="32"/>
        </w:rPr>
        <w:t>总体目标</w:t>
      </w:r>
    </w:p>
    <w:p w14:paraId="2644F012" w14:textId="6C581B3E" w:rsidR="00A93EF3" w:rsidRDefault="00127A33" w:rsidP="00A93EF3">
      <w:pPr>
        <w:ind w:firstLineChars="200" w:firstLine="640"/>
        <w:rPr>
          <w:rFonts w:ascii="仿宋_GB2312" w:eastAsia="仿宋_GB2312" w:hAnsiTheme="majorEastAsia" w:cstheme="majorEastAsia"/>
          <w:bCs/>
          <w:sz w:val="32"/>
          <w:szCs w:val="32"/>
        </w:rPr>
      </w:pPr>
      <w:r>
        <w:rPr>
          <w:rFonts w:ascii="仿宋_GB2312" w:eastAsia="仿宋_GB2312" w:hAnsiTheme="majorEastAsia" w:cstheme="majorEastAsia" w:hint="eastAsia"/>
          <w:bCs/>
          <w:sz w:val="32"/>
          <w:szCs w:val="32"/>
        </w:rPr>
        <w:t>挖掘</w:t>
      </w:r>
      <w:r w:rsidR="00E5739B">
        <w:rPr>
          <w:rFonts w:ascii="仿宋_GB2312" w:eastAsia="仿宋_GB2312" w:hAnsiTheme="majorEastAsia" w:cstheme="majorEastAsia" w:hint="eastAsia"/>
          <w:bCs/>
          <w:sz w:val="32"/>
          <w:szCs w:val="32"/>
        </w:rPr>
        <w:t>橄榄球</w:t>
      </w:r>
      <w:r>
        <w:rPr>
          <w:rFonts w:ascii="仿宋_GB2312" w:eastAsia="仿宋_GB2312" w:hAnsiTheme="majorEastAsia" w:cstheme="majorEastAsia" w:hint="eastAsia"/>
          <w:bCs/>
          <w:sz w:val="32"/>
          <w:szCs w:val="32"/>
        </w:rPr>
        <w:t>项目的内在价值，科学构建具有中国特色的</w:t>
      </w:r>
      <w:r w:rsidR="00E5739B">
        <w:rPr>
          <w:rFonts w:ascii="仿宋_GB2312" w:eastAsia="仿宋_GB2312" w:hAnsiTheme="majorEastAsia" w:cstheme="majorEastAsia" w:hint="eastAsia"/>
          <w:bCs/>
          <w:sz w:val="32"/>
          <w:szCs w:val="32"/>
        </w:rPr>
        <w:t>橄榄球</w:t>
      </w:r>
      <w:r>
        <w:rPr>
          <w:rFonts w:ascii="仿宋_GB2312" w:eastAsia="仿宋_GB2312" w:hAnsiTheme="majorEastAsia" w:cstheme="majorEastAsia" w:hint="eastAsia"/>
          <w:bCs/>
          <w:sz w:val="32"/>
          <w:szCs w:val="32"/>
        </w:rPr>
        <w:t>项目管理体制机制，搭建体育与教育部门统筹推进、协会业务指导、社会广泛参与的发展平台，营造</w:t>
      </w:r>
      <w:r w:rsidR="00E5739B">
        <w:rPr>
          <w:rFonts w:ascii="仿宋_GB2312" w:eastAsia="仿宋_GB2312" w:hAnsiTheme="majorEastAsia" w:cstheme="majorEastAsia" w:hint="eastAsia"/>
          <w:bCs/>
          <w:sz w:val="32"/>
          <w:szCs w:val="32"/>
        </w:rPr>
        <w:t>橄榄球</w:t>
      </w:r>
      <w:r>
        <w:rPr>
          <w:rFonts w:ascii="仿宋_GB2312" w:eastAsia="仿宋_GB2312" w:hAnsiTheme="majorEastAsia" w:cstheme="majorEastAsia" w:hint="eastAsia"/>
          <w:bCs/>
          <w:sz w:val="32"/>
          <w:szCs w:val="32"/>
        </w:rPr>
        <w:t>项目发展的良好局面。</w:t>
      </w:r>
      <w:r w:rsidR="0005441B">
        <w:rPr>
          <w:rFonts w:ascii="仿宋_GB2312" w:eastAsia="仿宋_GB2312" w:hAnsiTheme="majorEastAsia" w:cstheme="majorEastAsia" w:hint="eastAsia"/>
          <w:bCs/>
          <w:sz w:val="32"/>
          <w:szCs w:val="32"/>
        </w:rPr>
        <w:t>到2</w:t>
      </w:r>
      <w:r w:rsidR="0005441B">
        <w:rPr>
          <w:rFonts w:ascii="仿宋_GB2312" w:eastAsia="仿宋_GB2312" w:hAnsiTheme="majorEastAsia" w:cstheme="majorEastAsia"/>
          <w:bCs/>
          <w:sz w:val="32"/>
          <w:szCs w:val="32"/>
        </w:rPr>
        <w:t>025</w:t>
      </w:r>
      <w:r w:rsidR="0005441B">
        <w:rPr>
          <w:rFonts w:ascii="仿宋_GB2312" w:eastAsia="仿宋_GB2312" w:hAnsiTheme="majorEastAsia" w:cstheme="majorEastAsia" w:hint="eastAsia"/>
          <w:bCs/>
          <w:sz w:val="32"/>
          <w:szCs w:val="32"/>
        </w:rPr>
        <w:t>年，全国开展橄榄球的省份达到</w:t>
      </w:r>
      <w:r w:rsidR="0005441B">
        <w:rPr>
          <w:rFonts w:ascii="仿宋_GB2312" w:eastAsia="仿宋_GB2312" w:hAnsiTheme="majorEastAsia" w:cstheme="majorEastAsia" w:hint="eastAsia"/>
          <w:bCs/>
          <w:sz w:val="32"/>
          <w:szCs w:val="32"/>
        </w:rPr>
        <w:lastRenderedPageBreak/>
        <w:t>2</w:t>
      </w:r>
      <w:r w:rsidR="0005441B">
        <w:rPr>
          <w:rFonts w:ascii="仿宋_GB2312" w:eastAsia="仿宋_GB2312" w:hAnsiTheme="majorEastAsia" w:cstheme="majorEastAsia"/>
          <w:bCs/>
          <w:sz w:val="32"/>
          <w:szCs w:val="32"/>
        </w:rPr>
        <w:t>5</w:t>
      </w:r>
      <w:r w:rsidR="0005441B">
        <w:rPr>
          <w:rFonts w:ascii="仿宋_GB2312" w:eastAsia="仿宋_GB2312" w:hAnsiTheme="majorEastAsia" w:cstheme="majorEastAsia" w:hint="eastAsia"/>
          <w:bCs/>
          <w:sz w:val="32"/>
          <w:szCs w:val="32"/>
        </w:rPr>
        <w:t>个（不含港澳台），在中国</w:t>
      </w:r>
      <w:r w:rsidR="0005441B">
        <w:rPr>
          <w:rFonts w:ascii="仿宋_GB2312" w:eastAsia="仿宋_GB2312" w:hAnsi="仿宋" w:cs="仿宋" w:hint="eastAsia"/>
          <w:sz w:val="32"/>
          <w:szCs w:val="32"/>
        </w:rPr>
        <w:t>经常参加橄榄球运动的人数达到</w:t>
      </w:r>
      <w:r w:rsidR="0005441B">
        <w:rPr>
          <w:rFonts w:ascii="仿宋_GB2312" w:eastAsia="仿宋_GB2312" w:hAnsi="仿宋" w:cs="仿宋"/>
          <w:sz w:val="32"/>
          <w:szCs w:val="32"/>
        </w:rPr>
        <w:t>250</w:t>
      </w:r>
      <w:r w:rsidR="0005441B">
        <w:rPr>
          <w:rFonts w:ascii="仿宋_GB2312" w:eastAsia="仿宋_GB2312" w:hAnsi="仿宋" w:cs="仿宋" w:hint="eastAsia"/>
          <w:sz w:val="32"/>
          <w:szCs w:val="32"/>
        </w:rPr>
        <w:t>万。</w:t>
      </w:r>
    </w:p>
    <w:p w14:paraId="5A5CCF6E" w14:textId="77777777" w:rsidR="0065348D" w:rsidRDefault="00127A33">
      <w:pPr>
        <w:ind w:firstLineChars="200" w:firstLine="640"/>
        <w:rPr>
          <w:rFonts w:ascii="仿宋_GB2312" w:eastAsia="仿宋_GB2312" w:hAnsiTheme="majorEastAsia" w:cstheme="majorEastAsia"/>
          <w:bCs/>
          <w:sz w:val="32"/>
          <w:szCs w:val="32"/>
        </w:rPr>
      </w:pPr>
      <w:r>
        <w:rPr>
          <w:rFonts w:ascii="仿宋_GB2312" w:eastAsia="仿宋_GB2312" w:hAnsiTheme="majorEastAsia" w:cstheme="majorEastAsia" w:hint="eastAsia"/>
          <w:bCs/>
          <w:sz w:val="32"/>
          <w:szCs w:val="32"/>
        </w:rPr>
        <w:t>2</w:t>
      </w:r>
      <w:r>
        <w:rPr>
          <w:rFonts w:ascii="仿宋_GB2312" w:eastAsia="仿宋_GB2312" w:hAnsiTheme="majorEastAsia" w:cstheme="majorEastAsia"/>
          <w:bCs/>
          <w:sz w:val="32"/>
          <w:szCs w:val="32"/>
        </w:rPr>
        <w:t>.</w:t>
      </w:r>
      <w:r>
        <w:rPr>
          <w:rFonts w:ascii="仿宋_GB2312" w:eastAsia="仿宋_GB2312" w:hAnsiTheme="majorEastAsia" w:cstheme="majorEastAsia" w:hint="eastAsia"/>
          <w:bCs/>
          <w:sz w:val="32"/>
          <w:szCs w:val="32"/>
        </w:rPr>
        <w:t>主要举措</w:t>
      </w:r>
    </w:p>
    <w:p w14:paraId="358E9CCF" w14:textId="5A97ABDD" w:rsidR="0065348D" w:rsidRDefault="00127A33">
      <w:pPr>
        <w:ind w:firstLineChars="200" w:firstLine="640"/>
        <w:rPr>
          <w:rFonts w:ascii="仿宋_GB2312" w:eastAsia="仿宋_GB2312" w:hAnsi="仿宋" w:cs="仿宋"/>
          <w:sz w:val="32"/>
          <w:szCs w:val="32"/>
        </w:rPr>
      </w:pPr>
      <w:r>
        <w:rPr>
          <w:rFonts w:ascii="仿宋_GB2312" w:eastAsia="仿宋_GB2312" w:hAnsiTheme="majorEastAsia" w:cstheme="majorEastAsia" w:hint="eastAsia"/>
          <w:bCs/>
          <w:sz w:val="32"/>
          <w:szCs w:val="32"/>
        </w:rPr>
        <w:t>（1）</w:t>
      </w:r>
      <w:r>
        <w:rPr>
          <w:rFonts w:ascii="仿宋_GB2312" w:eastAsia="仿宋_GB2312" w:hAnsi="仿宋" w:cs="仿宋" w:hint="eastAsia"/>
          <w:sz w:val="32"/>
          <w:szCs w:val="32"/>
        </w:rPr>
        <w:t>建立</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运动发展智库，全面、深入发掘</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运动的社会价值，特别是</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运动在教育方面的价值与功能，使社会大众了解并逐渐重视</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运动在群众尤其是青少年群体身体素质培育、精神塑造、团队建设方面所具有的独特优势，为群众体育的落地、学校体育的兴起打好理论基础，鼓励相关专家积极参加学术会议，进入大学举办讲座，增强中国</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的学术影响力。</w:t>
      </w:r>
    </w:p>
    <w:p w14:paraId="3B226F9D" w14:textId="0E8480AE" w:rsidR="0065348D" w:rsidRDefault="00127A33">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（2）组织复合型团队研究创新</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运动教学方法与教学内容，根据不同年龄段设计开发出不同的</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运动教学方案、游戏方案、课件、体验产品，协会组织举办体育教师、俱乐部教练、有关机构的培训班，将这些新的内容进行推广，将</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运动与教育相结合，使</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运动更加符合中国青少年身心发育特点，被广大青少年接纳、喜爱。</w:t>
      </w:r>
    </w:p>
    <w:p w14:paraId="3320BFA4" w14:textId="39870DC4" w:rsidR="0065348D" w:rsidRDefault="00127A33">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（3）抓住</w:t>
      </w:r>
      <w:r w:rsidR="00A5496B">
        <w:rPr>
          <w:rFonts w:ascii="仿宋_GB2312" w:eastAsia="仿宋_GB2312" w:hAnsi="仿宋" w:cs="仿宋" w:hint="eastAsia"/>
          <w:sz w:val="32"/>
          <w:szCs w:val="32"/>
        </w:rPr>
        <w:t>深化</w:t>
      </w:r>
      <w:r>
        <w:rPr>
          <w:rFonts w:ascii="仿宋_GB2312" w:eastAsia="仿宋_GB2312" w:hAnsi="仿宋" w:cs="仿宋" w:hint="eastAsia"/>
          <w:sz w:val="32"/>
          <w:szCs w:val="32"/>
        </w:rPr>
        <w:t>体教融合的大好机遇，积极将</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运动向各级学校推广，培育</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传统校，打造高校高水平</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队。</w:t>
      </w:r>
    </w:p>
    <w:p w14:paraId="0A64B5BF" w14:textId="129B921B" w:rsidR="0065348D" w:rsidRDefault="00127A33">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（4）制作</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运动的历史、趣闻、规则、经典片段、爆笑镜头、游戏介绍的宣传视频，向各学校免费发放，在食堂、操场、体育馆等地进行播放；每年组织一次国家队、运</w:t>
      </w:r>
      <w:r>
        <w:rPr>
          <w:rFonts w:ascii="仿宋_GB2312" w:eastAsia="仿宋_GB2312" w:hAnsi="仿宋" w:cs="仿宋" w:hint="eastAsia"/>
          <w:sz w:val="32"/>
          <w:szCs w:val="32"/>
        </w:rPr>
        <w:lastRenderedPageBreak/>
        <w:t>动明星的进校园巡回拓展活动，使学生尤其是大学生对</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运动有直观感受；在高校场馆等地开展大学生群体的体质测试和运动</w:t>
      </w:r>
      <w:proofErr w:type="gramStart"/>
      <w:r>
        <w:rPr>
          <w:rFonts w:ascii="仿宋_GB2312" w:eastAsia="仿宋_GB2312" w:hAnsi="仿宋" w:cs="仿宋" w:hint="eastAsia"/>
          <w:sz w:val="32"/>
          <w:szCs w:val="32"/>
        </w:rPr>
        <w:t>处方公益</w:t>
      </w:r>
      <w:proofErr w:type="gramEnd"/>
      <w:r>
        <w:rPr>
          <w:rFonts w:ascii="仿宋_GB2312" w:eastAsia="仿宋_GB2312" w:hAnsi="仿宋" w:cs="仿宋" w:hint="eastAsia"/>
          <w:sz w:val="32"/>
          <w:szCs w:val="32"/>
        </w:rPr>
        <w:t>服务，引导具备条件的大学生参加</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运动，鼓励他们组建</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俱乐部。</w:t>
      </w:r>
    </w:p>
    <w:p w14:paraId="549D1895" w14:textId="41B317B3" w:rsidR="0065348D" w:rsidRDefault="00127A33">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（5）协会积极申请各级政府购买体育服务项目，将每一个项目精心设计、认真组织，成为当地的典型个案，扩大协会和</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运动的社会影响力。</w:t>
      </w:r>
    </w:p>
    <w:p w14:paraId="29C4EED0" w14:textId="2FAB4057" w:rsidR="0065348D" w:rsidRDefault="00127A33">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（6）与各体育院校、各大学体育系开展合作，争取在3年内新发展5所高校开展</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运动或开设</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运动公体课，5年内新发展高校达到</w:t>
      </w:r>
      <w:r>
        <w:rPr>
          <w:rFonts w:ascii="仿宋_GB2312" w:eastAsia="仿宋_GB2312" w:hAnsi="仿宋" w:cs="仿宋"/>
          <w:sz w:val="32"/>
          <w:szCs w:val="32"/>
        </w:rPr>
        <w:t>30</w:t>
      </w:r>
      <w:r>
        <w:rPr>
          <w:rFonts w:ascii="仿宋_GB2312" w:eastAsia="仿宋_GB2312" w:hAnsi="仿宋" w:cs="仿宋" w:hint="eastAsia"/>
          <w:sz w:val="32"/>
          <w:szCs w:val="32"/>
        </w:rPr>
        <w:t>所。以高校高水平运动队建设作为抓手，形成大学带动中学，中学辐射小学的局面。</w:t>
      </w:r>
    </w:p>
    <w:p w14:paraId="030A5D82" w14:textId="3F744678" w:rsidR="0065348D" w:rsidRDefault="00127A33">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（7）借船出海，深化与各级群体组织尤其是中国体育青少年俱乐部联合会、各省青少年体育协会的合作，将各地区群众性、青少年</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赛事、夏冬令营等活动纳入中国橄榄球协会竞赛、群体、市场体系中，以全局思维推动中国</w:t>
      </w:r>
      <w:r w:rsidR="00E5739B">
        <w:rPr>
          <w:rFonts w:ascii="仿宋_GB2312" w:eastAsia="仿宋_GB2312" w:hAnsi="仿宋" w:cs="仿宋" w:hint="eastAsia"/>
          <w:sz w:val="32"/>
          <w:szCs w:val="32"/>
        </w:rPr>
        <w:t>橄榄球</w:t>
      </w:r>
      <w:r>
        <w:rPr>
          <w:rFonts w:ascii="仿宋_GB2312" w:eastAsia="仿宋_GB2312" w:hAnsi="仿宋" w:cs="仿宋" w:hint="eastAsia"/>
          <w:sz w:val="32"/>
          <w:szCs w:val="32"/>
        </w:rPr>
        <w:t>影响力提升。</w:t>
      </w:r>
    </w:p>
    <w:p w14:paraId="3FB203B1" w14:textId="689E26DB" w:rsidR="0065348D" w:rsidRPr="00B02A88" w:rsidRDefault="00127A33">
      <w:pPr>
        <w:ind w:firstLineChars="200" w:firstLine="640"/>
        <w:jc w:val="left"/>
        <w:rPr>
          <w:rFonts w:ascii="楷体" w:eastAsia="楷体" w:hAnsi="楷体"/>
          <w:sz w:val="32"/>
          <w:szCs w:val="32"/>
        </w:rPr>
      </w:pPr>
      <w:r w:rsidRPr="00B02A88">
        <w:rPr>
          <w:rFonts w:ascii="楷体" w:eastAsia="楷体" w:hAnsi="楷体" w:hint="eastAsia"/>
          <w:sz w:val="32"/>
          <w:szCs w:val="32"/>
        </w:rPr>
        <w:t>（四）开展丰富多彩的</w:t>
      </w:r>
      <w:r w:rsidR="00E5739B" w:rsidRPr="00B02A88">
        <w:rPr>
          <w:rFonts w:ascii="楷体" w:eastAsia="楷体" w:hAnsi="楷体" w:hint="eastAsia"/>
          <w:sz w:val="32"/>
          <w:szCs w:val="32"/>
        </w:rPr>
        <w:t>橄榄球</w:t>
      </w:r>
      <w:r w:rsidRPr="00B02A88">
        <w:rPr>
          <w:rFonts w:ascii="楷体" w:eastAsia="楷体" w:hAnsi="楷体" w:hint="eastAsia"/>
          <w:sz w:val="32"/>
          <w:szCs w:val="32"/>
        </w:rPr>
        <w:t>赛事活动，满足不同人群对赛事的多样化需要</w:t>
      </w:r>
    </w:p>
    <w:p w14:paraId="2B447160" w14:textId="77777777" w:rsidR="0065348D" w:rsidRDefault="00127A33">
      <w:pPr>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总体目标</w:t>
      </w:r>
    </w:p>
    <w:p w14:paraId="7BBE32B5" w14:textId="0964AABE" w:rsidR="0065348D" w:rsidRDefault="00127A33">
      <w:pPr>
        <w:ind w:firstLineChars="200" w:firstLine="640"/>
        <w:rPr>
          <w:rFonts w:ascii="仿宋_GB2312" w:eastAsia="仿宋_GB2312" w:cs="Times New Roman"/>
          <w:sz w:val="32"/>
          <w:szCs w:val="32"/>
        </w:rPr>
      </w:pPr>
      <w:r>
        <w:rPr>
          <w:rFonts w:ascii="仿宋_GB2312" w:eastAsia="仿宋_GB2312" w:hint="eastAsia"/>
          <w:sz w:val="32"/>
          <w:szCs w:val="32"/>
        </w:rPr>
        <w:t>加强赛事体系顶层设计，完善竞赛结构，扩大竞赛规模，增加竞赛种类，逐步形成赛制稳定、等级分明、衔接有序的赛事格局。深化赛事改革，利用竞赛杠杆，进一步发挥专业</w:t>
      </w:r>
      <w:r w:rsidR="00E5739B">
        <w:rPr>
          <w:rFonts w:ascii="仿宋_GB2312" w:eastAsia="仿宋_GB2312" w:hint="eastAsia"/>
          <w:sz w:val="32"/>
          <w:szCs w:val="32"/>
        </w:rPr>
        <w:lastRenderedPageBreak/>
        <w:t>橄榄球</w:t>
      </w:r>
      <w:r>
        <w:rPr>
          <w:rFonts w:ascii="仿宋_GB2312" w:eastAsia="仿宋_GB2312" w:hint="eastAsia"/>
          <w:sz w:val="32"/>
          <w:szCs w:val="32"/>
        </w:rPr>
        <w:t>、校园</w:t>
      </w:r>
      <w:r w:rsidR="00E5739B">
        <w:rPr>
          <w:rFonts w:ascii="仿宋_GB2312" w:eastAsia="仿宋_GB2312" w:hint="eastAsia"/>
          <w:sz w:val="32"/>
          <w:szCs w:val="32"/>
        </w:rPr>
        <w:t>橄榄球</w:t>
      </w:r>
      <w:r>
        <w:rPr>
          <w:rFonts w:ascii="仿宋_GB2312" w:eastAsia="仿宋_GB2312" w:hint="eastAsia"/>
          <w:sz w:val="32"/>
          <w:szCs w:val="32"/>
        </w:rPr>
        <w:t>与业余</w:t>
      </w:r>
      <w:r w:rsidR="00E5739B">
        <w:rPr>
          <w:rFonts w:ascii="仿宋_GB2312" w:eastAsia="仿宋_GB2312" w:hint="eastAsia"/>
          <w:sz w:val="32"/>
          <w:szCs w:val="32"/>
        </w:rPr>
        <w:t>橄榄球</w:t>
      </w:r>
      <w:r>
        <w:rPr>
          <w:rFonts w:ascii="仿宋_GB2312" w:eastAsia="仿宋_GB2312" w:hint="eastAsia"/>
          <w:sz w:val="32"/>
          <w:szCs w:val="32"/>
        </w:rPr>
        <w:t>赛事的综合功能和价值，逐步实现体育与教育相结合，普及与提高相结合，共同构建可持续发展的赛事平台，从而推动中国</w:t>
      </w:r>
      <w:r w:rsidR="00E5739B">
        <w:rPr>
          <w:rFonts w:ascii="仿宋_GB2312" w:eastAsia="仿宋_GB2312" w:hAnsi="仿宋" w:cs="仿宋" w:hint="eastAsia"/>
          <w:sz w:val="32"/>
          <w:szCs w:val="32"/>
        </w:rPr>
        <w:t>橄榄球</w:t>
      </w:r>
      <w:r>
        <w:rPr>
          <w:rFonts w:ascii="仿宋_GB2312" w:eastAsia="仿宋_GB2312" w:hint="eastAsia"/>
          <w:sz w:val="32"/>
          <w:szCs w:val="32"/>
        </w:rPr>
        <w:t>运动整体水平的提高。积极整合和支持教育系统建立小学、初中、高中和大学</w:t>
      </w:r>
      <w:r w:rsidR="00E5739B">
        <w:rPr>
          <w:rFonts w:ascii="仿宋_GB2312" w:eastAsia="仿宋_GB2312" w:hAnsi="仿宋" w:cs="仿宋" w:hint="eastAsia"/>
          <w:sz w:val="32"/>
          <w:szCs w:val="32"/>
        </w:rPr>
        <w:t>橄榄球</w:t>
      </w:r>
      <w:r>
        <w:rPr>
          <w:rFonts w:ascii="仿宋_GB2312" w:eastAsia="仿宋_GB2312" w:hint="eastAsia"/>
          <w:sz w:val="32"/>
          <w:szCs w:val="32"/>
        </w:rPr>
        <w:t>竞赛体系，搭建青少年</w:t>
      </w:r>
      <w:r w:rsidR="00E5739B">
        <w:rPr>
          <w:rFonts w:ascii="仿宋_GB2312" w:eastAsia="仿宋_GB2312" w:hAnsi="仿宋" w:cs="仿宋" w:hint="eastAsia"/>
          <w:sz w:val="32"/>
          <w:szCs w:val="32"/>
        </w:rPr>
        <w:t>橄榄球</w:t>
      </w:r>
      <w:r>
        <w:rPr>
          <w:rFonts w:ascii="仿宋_GB2312" w:eastAsia="仿宋_GB2312" w:hint="eastAsia"/>
          <w:sz w:val="32"/>
          <w:szCs w:val="32"/>
        </w:rPr>
        <w:t>运动在各级校园普及和开展的基础平台；借助社会资源搭建业余</w:t>
      </w:r>
      <w:r w:rsidR="00E5739B">
        <w:rPr>
          <w:rFonts w:ascii="仿宋_GB2312" w:eastAsia="仿宋_GB2312" w:hAnsi="仿宋" w:cs="仿宋" w:hint="eastAsia"/>
          <w:sz w:val="32"/>
          <w:szCs w:val="32"/>
        </w:rPr>
        <w:t>橄榄球</w:t>
      </w:r>
      <w:r>
        <w:rPr>
          <w:rFonts w:ascii="仿宋_GB2312" w:eastAsia="仿宋_GB2312" w:hint="eastAsia"/>
          <w:sz w:val="32"/>
          <w:szCs w:val="32"/>
        </w:rPr>
        <w:t>赛事体系；</w:t>
      </w:r>
      <w:r>
        <w:rPr>
          <w:rFonts w:ascii="仿宋_GB2312" w:eastAsia="仿宋_GB2312" w:cs="Times New Roman" w:hint="eastAsia"/>
          <w:sz w:val="32"/>
          <w:szCs w:val="32"/>
        </w:rPr>
        <w:t>积极向国际组织申请高水平赛事；完善办赛方式和组织管理办法</w:t>
      </w:r>
      <w:r>
        <w:rPr>
          <w:rFonts w:ascii="仿宋_GB2312" w:eastAsia="仿宋_GB2312" w:hAnsi="Arial" w:cs="Arial" w:hint="eastAsia"/>
          <w:color w:val="333333"/>
          <w:kern w:val="0"/>
          <w:sz w:val="32"/>
          <w:szCs w:val="32"/>
        </w:rPr>
        <w:t>，</w:t>
      </w:r>
      <w:r>
        <w:rPr>
          <w:rFonts w:ascii="仿宋_GB2312" w:eastAsia="仿宋_GB2312" w:hint="eastAsia"/>
          <w:sz w:val="32"/>
          <w:szCs w:val="32"/>
        </w:rPr>
        <w:t>尤其要注重校园赛事体系、业余赛事体系、专业赛事体系及国际赛事体系的有机衔接，实现赛事结构科学化。积极倡导和组织</w:t>
      </w:r>
      <w:r w:rsidR="00AC3A35">
        <w:rPr>
          <w:rFonts w:ascii="仿宋_GB2312" w:eastAsia="仿宋_GB2312" w:hint="eastAsia"/>
          <w:sz w:val="32"/>
          <w:szCs w:val="32"/>
        </w:rPr>
        <w:t>迷你</w:t>
      </w:r>
      <w:r w:rsidR="00E5739B">
        <w:rPr>
          <w:rFonts w:ascii="仿宋_GB2312" w:eastAsia="仿宋_GB2312" w:hint="eastAsia"/>
          <w:sz w:val="32"/>
          <w:szCs w:val="32"/>
        </w:rPr>
        <w:t>橄榄球</w:t>
      </w:r>
      <w:r>
        <w:rPr>
          <w:rFonts w:ascii="仿宋_GB2312" w:eastAsia="仿宋_GB2312" w:hint="eastAsia"/>
          <w:sz w:val="32"/>
          <w:szCs w:val="32"/>
        </w:rPr>
        <w:t>、小</w:t>
      </w:r>
      <w:r w:rsidR="00E5739B">
        <w:rPr>
          <w:rFonts w:ascii="仿宋_GB2312" w:eastAsia="仿宋_GB2312" w:hint="eastAsia"/>
          <w:sz w:val="32"/>
          <w:szCs w:val="32"/>
        </w:rPr>
        <w:t>橄榄球</w:t>
      </w:r>
      <w:r>
        <w:rPr>
          <w:rFonts w:ascii="仿宋_GB2312" w:eastAsia="仿宋_GB2312" w:hint="eastAsia"/>
          <w:sz w:val="32"/>
          <w:szCs w:val="32"/>
        </w:rPr>
        <w:t>等丰富多彩的赛事活动，充分发挥</w:t>
      </w:r>
      <w:r w:rsidR="00E5739B">
        <w:rPr>
          <w:rFonts w:ascii="仿宋_GB2312" w:eastAsia="仿宋_GB2312" w:hint="eastAsia"/>
          <w:sz w:val="32"/>
          <w:szCs w:val="32"/>
        </w:rPr>
        <w:t>橄榄球</w:t>
      </w:r>
      <w:r>
        <w:rPr>
          <w:rFonts w:ascii="仿宋_GB2312" w:eastAsia="仿宋_GB2312" w:hint="eastAsia"/>
          <w:sz w:val="32"/>
          <w:szCs w:val="32"/>
        </w:rPr>
        <w:t>项目的社会功能与作用，扩大</w:t>
      </w:r>
      <w:r w:rsidR="00E5739B">
        <w:rPr>
          <w:rFonts w:ascii="仿宋_GB2312" w:eastAsia="仿宋_GB2312" w:hint="eastAsia"/>
          <w:sz w:val="32"/>
          <w:szCs w:val="32"/>
        </w:rPr>
        <w:t>橄榄球</w:t>
      </w:r>
      <w:r>
        <w:rPr>
          <w:rFonts w:ascii="仿宋_GB2312" w:eastAsia="仿宋_GB2312" w:hint="eastAsia"/>
          <w:sz w:val="32"/>
          <w:szCs w:val="32"/>
        </w:rPr>
        <w:t>项目在中国的影响力。</w:t>
      </w:r>
    </w:p>
    <w:p w14:paraId="4AAC4ADB" w14:textId="77777777" w:rsidR="0065348D" w:rsidRDefault="00127A33">
      <w:pPr>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主要举措</w:t>
      </w:r>
    </w:p>
    <w:p w14:paraId="4EC08C33" w14:textId="77777777" w:rsidR="0065348D" w:rsidRDefault="00127A33">
      <w:pPr>
        <w:ind w:firstLineChars="200" w:firstLine="640"/>
        <w:jc w:val="left"/>
        <w:rPr>
          <w:rFonts w:ascii="仿宋_GB2312" w:eastAsia="仿宋_GB2312"/>
          <w:sz w:val="32"/>
          <w:szCs w:val="32"/>
        </w:rPr>
      </w:pPr>
      <w:r>
        <w:rPr>
          <w:rFonts w:ascii="仿宋_GB2312" w:eastAsia="仿宋_GB2312" w:hint="eastAsia"/>
          <w:sz w:val="32"/>
          <w:szCs w:val="32"/>
        </w:rPr>
        <w:t>（1）校园赛事体系</w:t>
      </w:r>
    </w:p>
    <w:p w14:paraId="4BCF55CC" w14:textId="7F04C338" w:rsidR="0065348D" w:rsidRDefault="00127A33">
      <w:pPr>
        <w:ind w:firstLineChars="200" w:firstLine="640"/>
        <w:rPr>
          <w:rFonts w:ascii="仿宋_GB2312" w:eastAsia="仿宋_GB2312" w:hAnsi="Calibri" w:cs="Times New Roman"/>
          <w:color w:val="000000"/>
          <w:sz w:val="32"/>
          <w:szCs w:val="32"/>
        </w:rPr>
      </w:pPr>
      <w:r>
        <w:rPr>
          <w:rFonts w:ascii="仿宋_GB2312" w:eastAsia="仿宋_GB2312" w:hint="eastAsia"/>
          <w:sz w:val="32"/>
          <w:szCs w:val="32"/>
        </w:rPr>
        <w:t>广泛开展校园</w:t>
      </w:r>
      <w:r w:rsidR="00E5739B">
        <w:rPr>
          <w:rFonts w:ascii="仿宋_GB2312" w:eastAsia="仿宋_GB2312" w:hAnsi="仿宋" w:cs="仿宋" w:hint="eastAsia"/>
          <w:sz w:val="32"/>
          <w:szCs w:val="32"/>
        </w:rPr>
        <w:t>橄榄球</w:t>
      </w:r>
      <w:r>
        <w:rPr>
          <w:rFonts w:ascii="仿宋_GB2312" w:eastAsia="仿宋_GB2312" w:hint="eastAsia"/>
          <w:sz w:val="32"/>
          <w:szCs w:val="32"/>
        </w:rPr>
        <w:t>活动，开展以强身健体和快乐参与为导向的校园</w:t>
      </w:r>
      <w:r w:rsidR="00E5739B">
        <w:rPr>
          <w:rFonts w:ascii="仿宋_GB2312" w:eastAsia="仿宋_GB2312" w:hAnsi="仿宋" w:cs="仿宋" w:hint="eastAsia"/>
          <w:sz w:val="32"/>
          <w:szCs w:val="32"/>
        </w:rPr>
        <w:t>橄榄球</w:t>
      </w:r>
      <w:r>
        <w:rPr>
          <w:rFonts w:ascii="仿宋_GB2312" w:eastAsia="仿宋_GB2312" w:hint="eastAsia"/>
          <w:sz w:val="32"/>
          <w:szCs w:val="32"/>
        </w:rPr>
        <w:t>比赛。</w:t>
      </w:r>
      <w:r>
        <w:rPr>
          <w:rFonts w:ascii="仿宋_GB2312" w:eastAsia="仿宋_GB2312" w:hAnsi="Calibri" w:cs="Times New Roman" w:hint="eastAsia"/>
          <w:color w:val="000000"/>
          <w:sz w:val="32"/>
          <w:szCs w:val="32"/>
        </w:rPr>
        <w:t>以增强学生体质和意志品质、普及</w:t>
      </w:r>
      <w:r w:rsidR="00E5739B">
        <w:rPr>
          <w:rFonts w:ascii="仿宋_GB2312" w:eastAsia="仿宋_GB2312" w:hAnsi="仿宋" w:cs="仿宋" w:hint="eastAsia"/>
          <w:sz w:val="32"/>
          <w:szCs w:val="32"/>
        </w:rPr>
        <w:t>橄榄球</w:t>
      </w:r>
      <w:r>
        <w:rPr>
          <w:rFonts w:ascii="仿宋_GB2312" w:eastAsia="仿宋_GB2312" w:hAnsi="Calibri" w:cs="Times New Roman" w:hint="eastAsia"/>
          <w:color w:val="000000"/>
          <w:sz w:val="32"/>
          <w:szCs w:val="32"/>
        </w:rPr>
        <w:t>知识和技能、培养</w:t>
      </w:r>
      <w:r w:rsidR="00E5739B">
        <w:rPr>
          <w:rFonts w:ascii="仿宋_GB2312" w:eastAsia="仿宋_GB2312" w:hAnsi="仿宋" w:cs="仿宋" w:hint="eastAsia"/>
          <w:sz w:val="32"/>
          <w:szCs w:val="32"/>
        </w:rPr>
        <w:t>橄榄球</w:t>
      </w:r>
      <w:r>
        <w:rPr>
          <w:rFonts w:ascii="仿宋_GB2312" w:eastAsia="仿宋_GB2312" w:hAnsi="Calibri" w:cs="Times New Roman" w:hint="eastAsia"/>
          <w:color w:val="000000"/>
          <w:sz w:val="32"/>
          <w:szCs w:val="32"/>
        </w:rPr>
        <w:t>兴趣爱好为目的，举办多种形式的校园</w:t>
      </w:r>
      <w:r w:rsidR="00E5739B">
        <w:rPr>
          <w:rFonts w:ascii="仿宋_GB2312" w:eastAsia="仿宋_GB2312" w:hAnsi="仿宋" w:cs="仿宋" w:hint="eastAsia"/>
          <w:sz w:val="32"/>
          <w:szCs w:val="32"/>
        </w:rPr>
        <w:t>橄榄球</w:t>
      </w:r>
      <w:r>
        <w:rPr>
          <w:rFonts w:ascii="仿宋_GB2312" w:eastAsia="仿宋_GB2312" w:hAnsi="Calibri" w:cs="Times New Roman" w:hint="eastAsia"/>
          <w:color w:val="000000"/>
          <w:sz w:val="32"/>
          <w:szCs w:val="32"/>
        </w:rPr>
        <w:t>活动。逐步健全高校、高中、初中、小学校园</w:t>
      </w:r>
      <w:r w:rsidR="00E5739B">
        <w:rPr>
          <w:rFonts w:ascii="仿宋_GB2312" w:eastAsia="仿宋_GB2312" w:hAnsi="仿宋" w:cs="仿宋" w:hint="eastAsia"/>
          <w:sz w:val="32"/>
          <w:szCs w:val="32"/>
        </w:rPr>
        <w:t>橄榄球</w:t>
      </w:r>
      <w:r>
        <w:rPr>
          <w:rFonts w:ascii="仿宋_GB2312" w:eastAsia="仿宋_GB2312" w:hAnsi="Calibri" w:cs="Times New Roman" w:hint="eastAsia"/>
          <w:color w:val="000000"/>
          <w:sz w:val="32"/>
          <w:szCs w:val="32"/>
        </w:rPr>
        <w:t>四级赛事体系，科学、合理、适度组织竞赛活动。</w:t>
      </w:r>
      <w:bookmarkStart w:id="1" w:name="_Toc427850015"/>
      <w:bookmarkStart w:id="2" w:name="_Toc429506337"/>
    </w:p>
    <w:p w14:paraId="6C1B41B5" w14:textId="2D9A8952" w:rsidR="0065348D" w:rsidRDefault="00127A33">
      <w:pPr>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加强对校园</w:t>
      </w:r>
      <w:r w:rsidR="00E5739B">
        <w:rPr>
          <w:rFonts w:ascii="仿宋_GB2312" w:eastAsia="仿宋_GB2312" w:hAnsi="Calibri" w:cs="Times New Roman" w:hint="eastAsia"/>
          <w:color w:val="000000"/>
          <w:sz w:val="32"/>
          <w:szCs w:val="32"/>
        </w:rPr>
        <w:t>橄榄球</w:t>
      </w:r>
      <w:r>
        <w:rPr>
          <w:rFonts w:ascii="仿宋_GB2312" w:eastAsia="仿宋_GB2312" w:hAnsi="Calibri" w:cs="Times New Roman" w:hint="eastAsia"/>
          <w:color w:val="000000"/>
          <w:sz w:val="32"/>
          <w:szCs w:val="32"/>
        </w:rPr>
        <w:t>的赛事管理，建立健全符合青少年</w:t>
      </w:r>
      <w:r w:rsidR="00E5739B">
        <w:rPr>
          <w:rFonts w:ascii="仿宋_GB2312" w:eastAsia="仿宋_GB2312" w:hAnsi="Calibri" w:cs="Times New Roman" w:hint="eastAsia"/>
          <w:color w:val="000000"/>
          <w:sz w:val="32"/>
          <w:szCs w:val="32"/>
        </w:rPr>
        <w:t>橄榄球</w:t>
      </w:r>
      <w:r>
        <w:rPr>
          <w:rFonts w:ascii="仿宋_GB2312" w:eastAsia="仿宋_GB2312" w:hAnsi="Calibri" w:cs="Times New Roman" w:hint="eastAsia"/>
          <w:color w:val="000000"/>
          <w:sz w:val="32"/>
          <w:szCs w:val="32"/>
        </w:rPr>
        <w:t>运动员成长规律和文化教育要求的</w:t>
      </w:r>
      <w:r w:rsidR="00E5739B">
        <w:rPr>
          <w:rFonts w:ascii="仿宋_GB2312" w:eastAsia="仿宋_GB2312" w:hAnsi="Calibri" w:cs="Times New Roman" w:hint="eastAsia"/>
          <w:color w:val="000000"/>
          <w:sz w:val="32"/>
          <w:szCs w:val="32"/>
        </w:rPr>
        <w:t>橄榄球</w:t>
      </w:r>
      <w:r>
        <w:rPr>
          <w:rFonts w:ascii="仿宋_GB2312" w:eastAsia="仿宋_GB2312" w:hAnsi="Calibri" w:cs="Times New Roman" w:hint="eastAsia"/>
          <w:color w:val="000000"/>
          <w:sz w:val="32"/>
          <w:szCs w:val="32"/>
        </w:rPr>
        <w:t>赛事体系，广</w:t>
      </w:r>
      <w:r>
        <w:rPr>
          <w:rFonts w:ascii="仿宋_GB2312" w:eastAsia="仿宋_GB2312" w:hAnsi="Calibri" w:cs="Times New Roman" w:hint="eastAsia"/>
          <w:color w:val="000000"/>
          <w:sz w:val="32"/>
          <w:szCs w:val="32"/>
        </w:rPr>
        <w:lastRenderedPageBreak/>
        <w:t>泛选拔发现各类后备人才。建立与教育部门校园</w:t>
      </w:r>
      <w:r w:rsidR="00E5739B">
        <w:rPr>
          <w:rFonts w:ascii="仿宋_GB2312" w:eastAsia="仿宋_GB2312" w:hAnsi="Calibri" w:cs="Times New Roman" w:hint="eastAsia"/>
          <w:color w:val="000000"/>
          <w:sz w:val="32"/>
          <w:szCs w:val="32"/>
        </w:rPr>
        <w:t>橄榄球</w:t>
      </w:r>
      <w:r>
        <w:rPr>
          <w:rFonts w:ascii="仿宋_GB2312" w:eastAsia="仿宋_GB2312" w:hAnsi="Calibri" w:cs="Times New Roman" w:hint="eastAsia"/>
          <w:color w:val="000000"/>
          <w:sz w:val="32"/>
          <w:szCs w:val="32"/>
        </w:rPr>
        <w:t>赛事协作机制，协调年度竞赛计划以及竞赛规程，合理安排赛事周期，降低办赛成本。</w:t>
      </w:r>
      <w:bookmarkEnd w:id="1"/>
      <w:bookmarkEnd w:id="2"/>
    </w:p>
    <w:p w14:paraId="6CB4AB58" w14:textId="77777777" w:rsidR="0065348D" w:rsidRDefault="00127A33">
      <w:pPr>
        <w:ind w:firstLineChars="200" w:firstLine="640"/>
        <w:rPr>
          <w:rFonts w:ascii="仿宋_GB2312" w:eastAsia="仿宋_GB2312"/>
          <w:sz w:val="32"/>
          <w:szCs w:val="32"/>
        </w:rPr>
      </w:pPr>
      <w:r>
        <w:rPr>
          <w:rFonts w:ascii="仿宋_GB2312" w:eastAsia="仿宋_GB2312" w:hint="eastAsia"/>
          <w:sz w:val="32"/>
          <w:szCs w:val="32"/>
        </w:rPr>
        <w:t>（2）业余赛事体系</w:t>
      </w:r>
    </w:p>
    <w:p w14:paraId="6A1E5311" w14:textId="460DB560" w:rsidR="0065348D" w:rsidRDefault="00127A33">
      <w:pPr>
        <w:ind w:firstLineChars="200" w:firstLine="640"/>
        <w:rPr>
          <w:rFonts w:ascii="仿宋_GB2312" w:eastAsia="仿宋_GB2312" w:hAnsi="Times New Roman" w:cs="Times New Roman"/>
          <w:sz w:val="32"/>
          <w:szCs w:val="32"/>
        </w:rPr>
      </w:pPr>
      <w:r>
        <w:rPr>
          <w:rFonts w:ascii="仿宋_GB2312" w:eastAsia="仿宋_GB2312" w:hint="eastAsia"/>
          <w:sz w:val="32"/>
          <w:szCs w:val="32"/>
        </w:rPr>
        <w:t>支持社会</w:t>
      </w:r>
      <w:r w:rsidR="00E5739B">
        <w:rPr>
          <w:rFonts w:ascii="仿宋_GB2312" w:eastAsia="仿宋_GB2312" w:hAnsi="仿宋" w:cs="仿宋" w:hint="eastAsia"/>
          <w:sz w:val="32"/>
          <w:szCs w:val="32"/>
        </w:rPr>
        <w:t>橄榄球</w:t>
      </w:r>
      <w:r>
        <w:rPr>
          <w:rFonts w:ascii="仿宋_GB2312" w:eastAsia="仿宋_GB2312" w:hint="eastAsia"/>
          <w:sz w:val="32"/>
          <w:szCs w:val="32"/>
        </w:rPr>
        <w:t>赛事活动。鼓励因地制宜、多种形式组建俱乐部</w:t>
      </w:r>
      <w:r w:rsidR="00E5739B">
        <w:rPr>
          <w:rFonts w:ascii="仿宋_GB2312" w:eastAsia="仿宋_GB2312" w:hint="eastAsia"/>
          <w:sz w:val="32"/>
          <w:szCs w:val="32"/>
        </w:rPr>
        <w:t>橄榄球</w:t>
      </w:r>
      <w:r>
        <w:rPr>
          <w:rFonts w:ascii="仿宋_GB2312" w:eastAsia="仿宋_GB2312" w:hint="eastAsia"/>
          <w:sz w:val="32"/>
          <w:szCs w:val="32"/>
        </w:rPr>
        <w:t>队、区域性非专业</w:t>
      </w:r>
      <w:r w:rsidR="00E5739B">
        <w:rPr>
          <w:rFonts w:ascii="仿宋_GB2312" w:eastAsia="仿宋_GB2312" w:hint="eastAsia"/>
          <w:sz w:val="32"/>
          <w:szCs w:val="32"/>
        </w:rPr>
        <w:t>橄榄球</w:t>
      </w:r>
      <w:r>
        <w:rPr>
          <w:rFonts w:ascii="仿宋_GB2312" w:eastAsia="仿宋_GB2312" w:hint="eastAsia"/>
          <w:sz w:val="32"/>
          <w:szCs w:val="32"/>
        </w:rPr>
        <w:t>联盟，打造全国</w:t>
      </w:r>
      <w:r w:rsidR="00E5739B">
        <w:rPr>
          <w:rFonts w:ascii="仿宋_GB2312" w:eastAsia="仿宋_GB2312" w:hAnsi="仿宋" w:cs="仿宋" w:hint="eastAsia"/>
          <w:sz w:val="32"/>
          <w:szCs w:val="32"/>
        </w:rPr>
        <w:t>橄榄球</w:t>
      </w:r>
      <w:r>
        <w:rPr>
          <w:rFonts w:ascii="仿宋_GB2312" w:eastAsia="仿宋_GB2312" w:hint="eastAsia"/>
          <w:sz w:val="32"/>
          <w:szCs w:val="32"/>
        </w:rPr>
        <w:t>俱乐部区域联赛。注重家庭参与，丰富社会</w:t>
      </w:r>
      <w:r w:rsidR="00E5739B">
        <w:rPr>
          <w:rFonts w:ascii="仿宋_GB2312" w:eastAsia="仿宋_GB2312" w:hAnsi="仿宋" w:cs="仿宋" w:hint="eastAsia"/>
          <w:sz w:val="32"/>
          <w:szCs w:val="32"/>
        </w:rPr>
        <w:t>橄榄球</w:t>
      </w:r>
      <w:r>
        <w:rPr>
          <w:rFonts w:ascii="仿宋_GB2312" w:eastAsia="仿宋_GB2312" w:hint="eastAsia"/>
          <w:sz w:val="32"/>
          <w:szCs w:val="32"/>
        </w:rPr>
        <w:t>比赛形式。注重区域等级赛事、青少年赛事、校园赛事的有机衔接，逐步实现竞赛结构的科学化。</w:t>
      </w:r>
      <w:r>
        <w:rPr>
          <w:rFonts w:ascii="仿宋_GB2312" w:eastAsia="仿宋_GB2312" w:hAnsi="Times New Roman" w:cs="Times New Roman" w:hint="eastAsia"/>
          <w:sz w:val="32"/>
          <w:szCs w:val="32"/>
        </w:rPr>
        <w:t>在全国基础较好的城市，建立分级制度的城市业余</w:t>
      </w:r>
      <w:r w:rsidR="00E5739B">
        <w:rPr>
          <w:rFonts w:ascii="仿宋_GB2312" w:eastAsia="仿宋_GB2312" w:hAnsi="仿宋" w:cs="仿宋" w:hint="eastAsia"/>
          <w:sz w:val="32"/>
          <w:szCs w:val="32"/>
        </w:rPr>
        <w:t>橄榄球</w:t>
      </w:r>
      <w:r>
        <w:rPr>
          <w:rFonts w:ascii="仿宋_GB2312" w:eastAsia="仿宋_GB2312" w:hAnsi="Times New Roman" w:cs="Times New Roman" w:hint="eastAsia"/>
          <w:sz w:val="32"/>
          <w:szCs w:val="32"/>
        </w:rPr>
        <w:t>赛事体系。积极支持、鼓励行业、企业、人民团体、社区等社会各界举办业余</w:t>
      </w:r>
      <w:r w:rsidR="00E5739B">
        <w:rPr>
          <w:rFonts w:ascii="仿宋_GB2312" w:eastAsia="仿宋_GB2312" w:hAnsi="仿宋" w:cs="仿宋" w:hint="eastAsia"/>
          <w:sz w:val="32"/>
          <w:szCs w:val="32"/>
        </w:rPr>
        <w:t>橄榄球</w:t>
      </w:r>
      <w:r>
        <w:rPr>
          <w:rFonts w:ascii="仿宋_GB2312" w:eastAsia="仿宋_GB2312" w:hAnsi="Times New Roman" w:cs="Times New Roman" w:hint="eastAsia"/>
          <w:sz w:val="32"/>
          <w:szCs w:val="32"/>
        </w:rPr>
        <w:t>活动，逐步构建社会</w:t>
      </w:r>
      <w:r w:rsidR="00E5739B">
        <w:rPr>
          <w:rFonts w:ascii="仿宋_GB2312" w:eastAsia="仿宋_GB2312" w:hAnsi="仿宋" w:cs="仿宋" w:hint="eastAsia"/>
          <w:sz w:val="32"/>
          <w:szCs w:val="32"/>
        </w:rPr>
        <w:t>橄榄球</w:t>
      </w:r>
      <w:r>
        <w:rPr>
          <w:rFonts w:ascii="仿宋_GB2312" w:eastAsia="仿宋_GB2312" w:hAnsi="Times New Roman" w:cs="Times New Roman" w:hint="eastAsia"/>
          <w:sz w:val="32"/>
          <w:szCs w:val="32"/>
        </w:rPr>
        <w:t>发展体系，做好社会</w:t>
      </w:r>
      <w:r w:rsidR="00E5739B">
        <w:rPr>
          <w:rFonts w:ascii="仿宋_GB2312" w:eastAsia="仿宋_GB2312" w:hAnsi="仿宋" w:cs="仿宋" w:hint="eastAsia"/>
          <w:sz w:val="32"/>
          <w:szCs w:val="32"/>
        </w:rPr>
        <w:t>橄榄球</w:t>
      </w:r>
      <w:r>
        <w:rPr>
          <w:rFonts w:ascii="仿宋_GB2312" w:eastAsia="仿宋_GB2312" w:hAnsi="Times New Roman" w:cs="Times New Roman" w:hint="eastAsia"/>
          <w:sz w:val="32"/>
          <w:szCs w:val="32"/>
        </w:rPr>
        <w:t>活动的宣传推广，营造广泛参与的社会氛围。</w:t>
      </w:r>
    </w:p>
    <w:p w14:paraId="28659602" w14:textId="77777777" w:rsidR="0065348D" w:rsidRDefault="00127A33">
      <w:pPr>
        <w:ind w:firstLineChars="200" w:firstLine="640"/>
        <w:rPr>
          <w:rFonts w:ascii="仿宋_GB2312" w:eastAsia="仿宋_GB2312"/>
          <w:sz w:val="32"/>
          <w:szCs w:val="32"/>
        </w:rPr>
      </w:pPr>
      <w:r>
        <w:rPr>
          <w:rFonts w:ascii="仿宋_GB2312" w:eastAsia="仿宋_GB2312" w:hint="eastAsia"/>
          <w:sz w:val="32"/>
          <w:szCs w:val="32"/>
        </w:rPr>
        <w:t>（3）专业赛事体系</w:t>
      </w:r>
    </w:p>
    <w:p w14:paraId="5C38949B" w14:textId="0383DF81" w:rsidR="0065348D" w:rsidRDefault="00127A33">
      <w:pPr>
        <w:ind w:firstLineChars="200" w:firstLine="640"/>
        <w:rPr>
          <w:rFonts w:ascii="仿宋_GB2312" w:eastAsia="仿宋_GB2312"/>
          <w:sz w:val="32"/>
          <w:szCs w:val="32"/>
        </w:rPr>
      </w:pPr>
      <w:r>
        <w:rPr>
          <w:rFonts w:ascii="仿宋_GB2312" w:eastAsia="仿宋_GB2312"/>
          <w:sz w:val="32"/>
          <w:szCs w:val="32"/>
        </w:rPr>
        <w:t>整合原有全国冠军赛</w:t>
      </w:r>
      <w:r>
        <w:rPr>
          <w:rFonts w:ascii="仿宋_GB2312" w:eastAsia="仿宋_GB2312" w:hint="eastAsia"/>
          <w:sz w:val="32"/>
          <w:szCs w:val="32"/>
        </w:rPr>
        <w:t>、</w:t>
      </w:r>
      <w:r>
        <w:rPr>
          <w:rFonts w:ascii="仿宋_GB2312" w:eastAsia="仿宋_GB2312"/>
          <w:sz w:val="32"/>
          <w:szCs w:val="32"/>
        </w:rPr>
        <w:t>锦标赛</w:t>
      </w:r>
      <w:r w:rsidR="00FD7A44">
        <w:rPr>
          <w:rFonts w:ascii="仿宋_GB2312" w:eastAsia="仿宋_GB2312" w:hint="eastAsia"/>
          <w:sz w:val="32"/>
          <w:szCs w:val="32"/>
        </w:rPr>
        <w:t>的单一赛制</w:t>
      </w:r>
      <w:r>
        <w:rPr>
          <w:rFonts w:ascii="仿宋_GB2312" w:eastAsia="仿宋_GB2312" w:hint="eastAsia"/>
          <w:sz w:val="32"/>
          <w:szCs w:val="32"/>
        </w:rPr>
        <w:t>，</w:t>
      </w:r>
      <w:r>
        <w:rPr>
          <w:rFonts w:ascii="仿宋_GB2312" w:eastAsia="仿宋_GB2312"/>
          <w:sz w:val="32"/>
          <w:szCs w:val="32"/>
        </w:rPr>
        <w:t>构建系列赛积分竞赛体系</w:t>
      </w:r>
      <w:r>
        <w:rPr>
          <w:rFonts w:ascii="仿宋_GB2312" w:eastAsia="仿宋_GB2312" w:hint="eastAsia"/>
          <w:sz w:val="32"/>
          <w:szCs w:val="32"/>
        </w:rPr>
        <w:t>，</w:t>
      </w:r>
      <w:r>
        <w:rPr>
          <w:rFonts w:ascii="仿宋_GB2312" w:eastAsia="仿宋_GB2312"/>
          <w:sz w:val="32"/>
          <w:szCs w:val="32"/>
        </w:rPr>
        <w:t>满足专业队伍积累比赛经验</w:t>
      </w:r>
      <w:r>
        <w:rPr>
          <w:rFonts w:ascii="仿宋_GB2312" w:eastAsia="仿宋_GB2312" w:hint="eastAsia"/>
          <w:sz w:val="32"/>
          <w:szCs w:val="32"/>
        </w:rPr>
        <w:t>、</w:t>
      </w:r>
      <w:r>
        <w:rPr>
          <w:rFonts w:ascii="仿宋_GB2312" w:eastAsia="仿宋_GB2312"/>
          <w:sz w:val="32"/>
          <w:szCs w:val="32"/>
        </w:rPr>
        <w:t>提高比赛能力的需求</w:t>
      </w:r>
      <w:r>
        <w:rPr>
          <w:rFonts w:ascii="仿宋_GB2312" w:eastAsia="仿宋_GB2312" w:hint="eastAsia"/>
          <w:sz w:val="32"/>
          <w:szCs w:val="32"/>
        </w:rPr>
        <w:t>。</w:t>
      </w:r>
    </w:p>
    <w:p w14:paraId="01A9DBE6" w14:textId="2B223297" w:rsidR="0065348D" w:rsidRPr="00B02A88" w:rsidRDefault="00127A33">
      <w:pPr>
        <w:ind w:firstLineChars="200" w:firstLine="640"/>
        <w:jc w:val="left"/>
        <w:rPr>
          <w:rFonts w:ascii="楷体" w:eastAsia="楷体" w:hAnsi="楷体"/>
          <w:sz w:val="32"/>
          <w:szCs w:val="32"/>
        </w:rPr>
      </w:pPr>
      <w:r w:rsidRPr="00B02A88">
        <w:rPr>
          <w:rFonts w:ascii="楷体" w:eastAsia="楷体" w:hAnsi="楷体" w:hint="eastAsia"/>
          <w:sz w:val="32"/>
          <w:szCs w:val="32"/>
        </w:rPr>
        <w:t>（五）培育包容、开放、追求卓越的</w:t>
      </w:r>
      <w:r w:rsidR="00E5739B" w:rsidRPr="00B02A88">
        <w:rPr>
          <w:rFonts w:ascii="楷体" w:eastAsia="楷体" w:hAnsi="楷体" w:hint="eastAsia"/>
          <w:sz w:val="32"/>
          <w:szCs w:val="32"/>
        </w:rPr>
        <w:t>橄榄球</w:t>
      </w:r>
      <w:r w:rsidRPr="00B02A88">
        <w:rPr>
          <w:rFonts w:ascii="楷体" w:eastAsia="楷体" w:hAnsi="楷体" w:hint="eastAsia"/>
          <w:sz w:val="32"/>
          <w:szCs w:val="32"/>
        </w:rPr>
        <w:t>文化</w:t>
      </w:r>
    </w:p>
    <w:p w14:paraId="6C65B502" w14:textId="77777777"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1.总体目标</w:t>
      </w:r>
    </w:p>
    <w:p w14:paraId="14DDFF3F" w14:textId="2562F86B"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营造包容开放、追求卓越的中国</w:t>
      </w:r>
      <w:r w:rsidR="00E5739B">
        <w:rPr>
          <w:rFonts w:ascii="仿宋_GB2312" w:eastAsia="仿宋_GB2312" w:hAnsi="仿宋" w:hint="eastAsia"/>
          <w:sz w:val="32"/>
          <w:szCs w:val="32"/>
        </w:rPr>
        <w:t>橄榄球</w:t>
      </w:r>
      <w:r>
        <w:rPr>
          <w:rFonts w:ascii="仿宋_GB2312" w:eastAsia="仿宋_GB2312" w:hAnsi="仿宋" w:hint="eastAsia"/>
          <w:sz w:val="32"/>
          <w:szCs w:val="32"/>
        </w:rPr>
        <w:t>文化，打造项目精神，释放项目价值，鼓励拼搏创新，德昭天下英才。</w:t>
      </w:r>
    </w:p>
    <w:p w14:paraId="2395DA19" w14:textId="77777777"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sz w:val="32"/>
          <w:szCs w:val="32"/>
        </w:rPr>
        <w:t>主要举措</w:t>
      </w:r>
    </w:p>
    <w:p w14:paraId="46DCAC20" w14:textId="5F9A60E0"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（1）精神文化建设方面。组织“中国</w:t>
      </w:r>
      <w:r w:rsidR="00E5739B">
        <w:rPr>
          <w:rFonts w:ascii="仿宋_GB2312" w:eastAsia="仿宋_GB2312" w:hAnsi="仿宋" w:cs="仿宋" w:hint="eastAsia"/>
          <w:sz w:val="32"/>
          <w:szCs w:val="32"/>
        </w:rPr>
        <w:t>橄榄球</w:t>
      </w:r>
      <w:r>
        <w:rPr>
          <w:rFonts w:ascii="仿宋_GB2312" w:eastAsia="仿宋_GB2312" w:hAnsi="仿宋" w:hint="eastAsia"/>
          <w:sz w:val="32"/>
          <w:szCs w:val="32"/>
        </w:rPr>
        <w:t>发展论坛”，邀请国内外</w:t>
      </w:r>
      <w:r w:rsidR="00E5739B">
        <w:rPr>
          <w:rFonts w:ascii="仿宋_GB2312" w:eastAsia="仿宋_GB2312" w:hAnsi="仿宋" w:cs="仿宋" w:hint="eastAsia"/>
          <w:sz w:val="32"/>
          <w:szCs w:val="32"/>
        </w:rPr>
        <w:t>橄榄球</w:t>
      </w:r>
      <w:r>
        <w:rPr>
          <w:rFonts w:ascii="仿宋_GB2312" w:eastAsia="仿宋_GB2312" w:hAnsi="仿宋" w:hint="eastAsia"/>
          <w:sz w:val="32"/>
          <w:szCs w:val="32"/>
        </w:rPr>
        <w:t>方面的专家和其他体育学者到会交流，为中国</w:t>
      </w:r>
      <w:r w:rsidR="00E5739B">
        <w:rPr>
          <w:rFonts w:ascii="仿宋_GB2312" w:eastAsia="仿宋_GB2312" w:hAnsi="仿宋" w:cs="仿宋" w:hint="eastAsia"/>
          <w:sz w:val="32"/>
          <w:szCs w:val="32"/>
        </w:rPr>
        <w:t>橄榄球</w:t>
      </w:r>
      <w:r>
        <w:rPr>
          <w:rFonts w:ascii="仿宋_GB2312" w:eastAsia="仿宋_GB2312" w:hAnsi="仿宋" w:hint="eastAsia"/>
          <w:sz w:val="32"/>
          <w:szCs w:val="32"/>
        </w:rPr>
        <w:t>事业发展问诊把脉、建言献策。公开为中国</w:t>
      </w:r>
      <w:r w:rsidR="00E5739B">
        <w:rPr>
          <w:rFonts w:ascii="仿宋_GB2312" w:eastAsia="仿宋_GB2312" w:hAnsi="仿宋" w:cs="仿宋" w:hint="eastAsia"/>
          <w:sz w:val="32"/>
          <w:szCs w:val="32"/>
        </w:rPr>
        <w:t>橄榄球</w:t>
      </w:r>
      <w:r>
        <w:rPr>
          <w:rFonts w:ascii="仿宋_GB2312" w:eastAsia="仿宋_GB2312" w:hAnsi="仿宋" w:hint="eastAsia"/>
          <w:sz w:val="32"/>
          <w:szCs w:val="32"/>
        </w:rPr>
        <w:t>队征集队徽、队歌等。与体育报合作，为国家队队员安排专访，讲好“中国</w:t>
      </w:r>
      <w:r w:rsidR="00E5739B">
        <w:rPr>
          <w:rFonts w:ascii="仿宋_GB2312" w:eastAsia="仿宋_GB2312" w:hAnsi="仿宋" w:cs="仿宋" w:hint="eastAsia"/>
          <w:sz w:val="32"/>
          <w:szCs w:val="32"/>
        </w:rPr>
        <w:t>橄榄球</w:t>
      </w:r>
      <w:r>
        <w:rPr>
          <w:rFonts w:ascii="仿宋_GB2312" w:eastAsia="仿宋_GB2312" w:hAnsi="仿宋" w:hint="eastAsia"/>
          <w:sz w:val="32"/>
          <w:szCs w:val="32"/>
        </w:rPr>
        <w:t>故事”。开通“两微一端”。投资拍摄一部反映中国</w:t>
      </w:r>
      <w:r w:rsidR="00E5739B">
        <w:rPr>
          <w:rFonts w:ascii="仿宋_GB2312" w:eastAsia="仿宋_GB2312" w:hAnsi="仿宋" w:hint="eastAsia"/>
          <w:sz w:val="32"/>
          <w:szCs w:val="32"/>
        </w:rPr>
        <w:t>橄榄球</w:t>
      </w:r>
      <w:r>
        <w:rPr>
          <w:rFonts w:ascii="仿宋_GB2312" w:eastAsia="仿宋_GB2312" w:hAnsi="仿宋" w:hint="eastAsia"/>
          <w:sz w:val="32"/>
          <w:szCs w:val="32"/>
        </w:rPr>
        <w:t>运动的电影或纪录片。资助若干项</w:t>
      </w:r>
      <w:r w:rsidR="00E5739B">
        <w:rPr>
          <w:rFonts w:ascii="仿宋_GB2312" w:eastAsia="仿宋_GB2312" w:hAnsi="仿宋" w:hint="eastAsia"/>
          <w:sz w:val="32"/>
          <w:szCs w:val="32"/>
        </w:rPr>
        <w:t>橄榄球</w:t>
      </w:r>
      <w:r>
        <w:rPr>
          <w:rFonts w:ascii="仿宋_GB2312" w:eastAsia="仿宋_GB2312" w:hAnsi="仿宋" w:hint="eastAsia"/>
          <w:sz w:val="32"/>
          <w:szCs w:val="32"/>
        </w:rPr>
        <w:t>运动的研究和译著，出版一批</w:t>
      </w:r>
      <w:r w:rsidR="00E5739B">
        <w:rPr>
          <w:rFonts w:ascii="仿宋_GB2312" w:eastAsia="仿宋_GB2312" w:hAnsi="仿宋" w:hint="eastAsia"/>
          <w:sz w:val="32"/>
          <w:szCs w:val="32"/>
        </w:rPr>
        <w:t>橄榄球</w:t>
      </w:r>
      <w:r>
        <w:rPr>
          <w:rFonts w:ascii="仿宋_GB2312" w:eastAsia="仿宋_GB2312" w:hAnsi="仿宋" w:hint="eastAsia"/>
          <w:sz w:val="32"/>
          <w:szCs w:val="32"/>
        </w:rPr>
        <w:t>专著。</w:t>
      </w:r>
    </w:p>
    <w:p w14:paraId="1AC42690" w14:textId="56CC84D1"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（2）制度文化建设方面。编写“简易</w:t>
      </w:r>
      <w:r w:rsidR="00E5739B">
        <w:rPr>
          <w:rFonts w:ascii="仿宋_GB2312" w:eastAsia="仿宋_GB2312" w:hAnsi="仿宋" w:hint="eastAsia"/>
          <w:sz w:val="32"/>
          <w:szCs w:val="32"/>
        </w:rPr>
        <w:t>橄榄球</w:t>
      </w:r>
      <w:r>
        <w:rPr>
          <w:rFonts w:ascii="仿宋_GB2312" w:eastAsia="仿宋_GB2312" w:hAnsi="仿宋" w:hint="eastAsia"/>
          <w:sz w:val="32"/>
          <w:szCs w:val="32"/>
        </w:rPr>
        <w:t>规则”并印发成小册子，在各类夏令营和冬令营活动中免费发放。拍摄一系列讲解</w:t>
      </w:r>
      <w:r w:rsidR="00E5739B">
        <w:rPr>
          <w:rFonts w:ascii="仿宋_GB2312" w:eastAsia="仿宋_GB2312" w:hAnsi="仿宋" w:hint="eastAsia"/>
          <w:sz w:val="32"/>
          <w:szCs w:val="32"/>
        </w:rPr>
        <w:t>橄榄球</w:t>
      </w:r>
      <w:r>
        <w:rPr>
          <w:rFonts w:ascii="仿宋_GB2312" w:eastAsia="仿宋_GB2312" w:hAnsi="仿宋" w:hint="eastAsia"/>
          <w:sz w:val="32"/>
          <w:szCs w:val="32"/>
        </w:rPr>
        <w:t>规则的短视频，免费上载到各大短视频网站。</w:t>
      </w:r>
    </w:p>
    <w:p w14:paraId="72081B1B" w14:textId="2A0F6353" w:rsidR="0065348D" w:rsidRPr="00B02A88" w:rsidRDefault="00127A33">
      <w:pPr>
        <w:ind w:firstLineChars="200" w:firstLine="640"/>
        <w:rPr>
          <w:rFonts w:ascii="楷体" w:eastAsia="楷体" w:hAnsi="楷体"/>
          <w:sz w:val="32"/>
          <w:szCs w:val="32"/>
        </w:rPr>
      </w:pPr>
      <w:r w:rsidRPr="00B02A88">
        <w:rPr>
          <w:rFonts w:ascii="楷体" w:eastAsia="楷体" w:hAnsi="楷体" w:hint="eastAsia"/>
          <w:sz w:val="32"/>
          <w:szCs w:val="32"/>
        </w:rPr>
        <w:t>（六）深化国际合作，履行国际义务，形成良好的</w:t>
      </w:r>
      <w:r w:rsidR="00E5739B" w:rsidRPr="00B02A88">
        <w:rPr>
          <w:rFonts w:ascii="楷体" w:eastAsia="楷体" w:hAnsi="楷体" w:hint="eastAsia"/>
          <w:sz w:val="32"/>
          <w:szCs w:val="32"/>
        </w:rPr>
        <w:t>橄榄球</w:t>
      </w:r>
      <w:r w:rsidRPr="00B02A88">
        <w:rPr>
          <w:rFonts w:ascii="楷体" w:eastAsia="楷体" w:hAnsi="楷体" w:hint="eastAsia"/>
          <w:sz w:val="32"/>
          <w:szCs w:val="32"/>
        </w:rPr>
        <w:t>发展国际环境</w:t>
      </w:r>
    </w:p>
    <w:p w14:paraId="3C04CEE0" w14:textId="77777777"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总体目标</w:t>
      </w:r>
    </w:p>
    <w:p w14:paraId="1F8128CA" w14:textId="34142D1E"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拓展</w:t>
      </w:r>
      <w:r w:rsidR="00E5739B">
        <w:rPr>
          <w:rFonts w:ascii="仿宋_GB2312" w:eastAsia="仿宋_GB2312" w:hAnsi="仿宋" w:hint="eastAsia"/>
          <w:sz w:val="32"/>
          <w:szCs w:val="32"/>
        </w:rPr>
        <w:t>橄榄球</w:t>
      </w:r>
      <w:r>
        <w:rPr>
          <w:rFonts w:ascii="仿宋_GB2312" w:eastAsia="仿宋_GB2312" w:hAnsi="仿宋" w:hint="eastAsia"/>
          <w:sz w:val="32"/>
          <w:szCs w:val="32"/>
        </w:rPr>
        <w:t>对外交流渠道，</w:t>
      </w:r>
      <w:r w:rsidR="002321A0">
        <w:rPr>
          <w:rFonts w:ascii="仿宋_GB2312" w:eastAsia="仿宋_GB2312" w:hAnsi="仿宋" w:hint="eastAsia"/>
          <w:sz w:val="32"/>
          <w:szCs w:val="32"/>
        </w:rPr>
        <w:t>加强对港澳台交往，</w:t>
      </w:r>
      <w:r>
        <w:rPr>
          <w:rFonts w:ascii="仿宋_GB2312" w:eastAsia="仿宋_GB2312" w:hAnsi="仿宋" w:hint="eastAsia"/>
          <w:sz w:val="32"/>
          <w:szCs w:val="32"/>
        </w:rPr>
        <w:t>积极与国际组织通过赛事、培训、会议、论坛等诸多方面开展广泛的交流与合作，鼓励在国内举办形式多样的国际</w:t>
      </w:r>
      <w:r w:rsidR="00E5739B">
        <w:rPr>
          <w:rFonts w:ascii="仿宋_GB2312" w:eastAsia="仿宋_GB2312" w:hAnsi="仿宋" w:hint="eastAsia"/>
          <w:sz w:val="32"/>
          <w:szCs w:val="32"/>
        </w:rPr>
        <w:t>橄榄球</w:t>
      </w:r>
      <w:r>
        <w:rPr>
          <w:rFonts w:ascii="仿宋_GB2312" w:eastAsia="仿宋_GB2312" w:hAnsi="仿宋" w:hint="eastAsia"/>
          <w:sz w:val="32"/>
          <w:szCs w:val="32"/>
        </w:rPr>
        <w:t>赛事，促进</w:t>
      </w:r>
      <w:r w:rsidR="00E5739B">
        <w:rPr>
          <w:rFonts w:ascii="仿宋_GB2312" w:eastAsia="仿宋_GB2312" w:hAnsi="仿宋" w:hint="eastAsia"/>
          <w:sz w:val="32"/>
          <w:szCs w:val="32"/>
        </w:rPr>
        <w:t>橄榄球</w:t>
      </w:r>
      <w:r>
        <w:rPr>
          <w:rFonts w:ascii="仿宋_GB2312" w:eastAsia="仿宋_GB2312" w:hAnsi="仿宋" w:hint="eastAsia"/>
          <w:sz w:val="32"/>
          <w:szCs w:val="32"/>
        </w:rPr>
        <w:t>人才流动</w:t>
      </w:r>
      <w:r w:rsidR="002321A0">
        <w:rPr>
          <w:rFonts w:ascii="仿宋_GB2312" w:eastAsia="仿宋_GB2312" w:hAnsi="仿宋" w:hint="eastAsia"/>
          <w:sz w:val="32"/>
          <w:szCs w:val="32"/>
        </w:rPr>
        <w:t>，服务中国特色大国外交和“一国两制”事业</w:t>
      </w:r>
      <w:r>
        <w:rPr>
          <w:rFonts w:ascii="仿宋_GB2312" w:eastAsia="仿宋_GB2312" w:hAnsi="仿宋" w:hint="eastAsia"/>
          <w:sz w:val="32"/>
          <w:szCs w:val="32"/>
        </w:rPr>
        <w:t>。</w:t>
      </w:r>
    </w:p>
    <w:p w14:paraId="390696D0" w14:textId="77777777"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sz w:val="32"/>
          <w:szCs w:val="32"/>
        </w:rPr>
        <w:t>主要举措</w:t>
      </w:r>
    </w:p>
    <w:p w14:paraId="4CD483B3" w14:textId="77777777"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（1）积极参与国际事务，提升话语权</w:t>
      </w:r>
    </w:p>
    <w:p w14:paraId="0FCD5793" w14:textId="43967846"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随着中国经济和体育的繁荣发展，中国体育在国际舞台</w:t>
      </w:r>
      <w:r>
        <w:rPr>
          <w:rFonts w:ascii="仿宋_GB2312" w:eastAsia="仿宋_GB2312" w:hAnsi="仿宋" w:hint="eastAsia"/>
          <w:sz w:val="32"/>
          <w:szCs w:val="32"/>
        </w:rPr>
        <w:lastRenderedPageBreak/>
        <w:t>参与度和地位逐渐提升，中国</w:t>
      </w:r>
      <w:r w:rsidR="00E5739B">
        <w:rPr>
          <w:rFonts w:ascii="仿宋_GB2312" w:eastAsia="仿宋_GB2312" w:hAnsi="仿宋" w:hint="eastAsia"/>
          <w:sz w:val="32"/>
          <w:szCs w:val="32"/>
        </w:rPr>
        <w:t>橄榄球</w:t>
      </w:r>
      <w:r>
        <w:rPr>
          <w:rFonts w:ascii="仿宋_GB2312" w:eastAsia="仿宋_GB2312" w:hAnsi="仿宋" w:hint="eastAsia"/>
          <w:sz w:val="32"/>
          <w:szCs w:val="32"/>
        </w:rPr>
        <w:t>在提高技战术水平的同时，也要积极参与国际事务，增加在国际组织中任职人选，积极承办国际活动，增加国际交流，为世界认识中国、中国走向世界打好基础。</w:t>
      </w:r>
      <w:r w:rsidR="002321A0" w:rsidRPr="004737CF">
        <w:rPr>
          <w:rFonts w:ascii="仿宋_GB2312" w:eastAsia="仿宋_GB2312" w:hAnsi="仿宋" w:cs="宋体" w:hint="eastAsia"/>
          <w:color w:val="333333"/>
          <w:sz w:val="32"/>
          <w:szCs w:val="32"/>
          <w:shd w:val="clear" w:color="auto" w:fill="FFFFFF"/>
        </w:rPr>
        <w:t>积极参与政府间人文交流活动，扎实推进共建“一带一路”、金砖国家、上海合作组织等多边合作框架下的体育交流活动。</w:t>
      </w:r>
    </w:p>
    <w:p w14:paraId="53A56B4F" w14:textId="77777777"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（2）增进技术和人才交流，建立自主知识体系。</w:t>
      </w:r>
    </w:p>
    <w:p w14:paraId="0C12856D" w14:textId="77E9BF15"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国际</w:t>
      </w:r>
      <w:r w:rsidR="00E5739B">
        <w:rPr>
          <w:rFonts w:ascii="仿宋_GB2312" w:eastAsia="仿宋_GB2312" w:hAnsi="仿宋" w:hint="eastAsia"/>
          <w:sz w:val="32"/>
          <w:szCs w:val="32"/>
        </w:rPr>
        <w:t>橄榄球</w:t>
      </w:r>
      <w:r>
        <w:rPr>
          <w:rFonts w:ascii="仿宋_GB2312" w:eastAsia="仿宋_GB2312" w:hAnsi="仿宋" w:hint="eastAsia"/>
          <w:sz w:val="32"/>
          <w:szCs w:val="32"/>
        </w:rPr>
        <w:t>发展时间长，知识体系完善，专业人才结构和数量合理，最高水平的教练员、裁判员等目前均在国外。因此，引进国际教练员培训体系，引进裁判员培训体系，同时结合中国实际，做好中国教练员和裁判员的自主知识体系建设，是我国</w:t>
      </w:r>
      <w:r w:rsidR="00E5739B">
        <w:rPr>
          <w:rFonts w:ascii="仿宋_GB2312" w:eastAsia="仿宋_GB2312" w:hAnsi="仿宋" w:hint="eastAsia"/>
          <w:sz w:val="32"/>
          <w:szCs w:val="32"/>
        </w:rPr>
        <w:t>橄榄球</w:t>
      </w:r>
      <w:r>
        <w:rPr>
          <w:rFonts w:ascii="仿宋_GB2312" w:eastAsia="仿宋_GB2312" w:hAnsi="仿宋" w:hint="eastAsia"/>
          <w:sz w:val="32"/>
          <w:szCs w:val="32"/>
        </w:rPr>
        <w:t>深度、健康、可持续发展的重要人才基础。</w:t>
      </w:r>
    </w:p>
    <w:p w14:paraId="5D548D8D" w14:textId="0EA11038" w:rsidR="002321A0" w:rsidRDefault="002321A0">
      <w:pPr>
        <w:ind w:firstLineChars="200" w:firstLine="640"/>
        <w:rPr>
          <w:rFonts w:ascii="仿宋_GB2312" w:eastAsia="仿宋_GB2312" w:hAnsi="仿宋"/>
          <w:sz w:val="32"/>
          <w:szCs w:val="32"/>
        </w:rPr>
      </w:pPr>
      <w:r>
        <w:rPr>
          <w:rFonts w:ascii="仿宋_GB2312" w:eastAsia="仿宋_GB2312" w:hAnsi="仿宋" w:hint="eastAsia"/>
          <w:sz w:val="32"/>
          <w:szCs w:val="32"/>
        </w:rPr>
        <w:t>（3）</w:t>
      </w:r>
      <w:r w:rsidRPr="004737CF">
        <w:rPr>
          <w:rFonts w:ascii="仿宋_GB2312" w:eastAsia="仿宋_GB2312" w:hAnsi="仿宋" w:cs="宋体" w:hint="eastAsia"/>
          <w:color w:val="333333"/>
          <w:sz w:val="32"/>
          <w:szCs w:val="32"/>
          <w:shd w:val="clear" w:color="auto" w:fill="FFFFFF"/>
        </w:rPr>
        <w:t>积极推动建立“中</w:t>
      </w:r>
      <w:proofErr w:type="gramStart"/>
      <w:r w:rsidRPr="004737CF">
        <w:rPr>
          <w:rFonts w:ascii="仿宋_GB2312" w:eastAsia="仿宋_GB2312" w:hAnsi="仿宋" w:cs="宋体" w:hint="eastAsia"/>
          <w:color w:val="333333"/>
          <w:sz w:val="32"/>
          <w:szCs w:val="32"/>
          <w:shd w:val="clear" w:color="auto" w:fill="FFFFFF"/>
        </w:rPr>
        <w:t>太</w:t>
      </w:r>
      <w:proofErr w:type="gramEnd"/>
      <w:r w:rsidRPr="004737CF">
        <w:rPr>
          <w:rFonts w:ascii="仿宋_GB2312" w:eastAsia="仿宋_GB2312" w:hAnsi="仿宋" w:cs="宋体" w:hint="eastAsia"/>
          <w:color w:val="333333"/>
          <w:sz w:val="32"/>
          <w:szCs w:val="32"/>
          <w:shd w:val="clear" w:color="auto" w:fill="FFFFFF"/>
        </w:rPr>
        <w:t>橄榄球联盟”。</w:t>
      </w:r>
    </w:p>
    <w:p w14:paraId="3D956444" w14:textId="0B2D8662" w:rsidR="0065348D" w:rsidRPr="00B02A88" w:rsidRDefault="00127A33">
      <w:pPr>
        <w:ind w:firstLine="640"/>
        <w:rPr>
          <w:rFonts w:ascii="楷体" w:eastAsia="楷体" w:hAnsi="楷体"/>
          <w:sz w:val="32"/>
          <w:szCs w:val="32"/>
        </w:rPr>
      </w:pPr>
      <w:r w:rsidRPr="00B02A88">
        <w:rPr>
          <w:rFonts w:ascii="楷体" w:eastAsia="楷体" w:hAnsi="楷体" w:hint="eastAsia"/>
          <w:sz w:val="32"/>
          <w:szCs w:val="32"/>
        </w:rPr>
        <w:t>（七）加强风险防范意识，发展干净纯洁的</w:t>
      </w:r>
      <w:r w:rsidR="00E5739B" w:rsidRPr="00B02A88">
        <w:rPr>
          <w:rFonts w:ascii="楷体" w:eastAsia="楷体" w:hAnsi="楷体" w:hint="eastAsia"/>
          <w:sz w:val="32"/>
          <w:szCs w:val="32"/>
        </w:rPr>
        <w:t>橄榄球</w:t>
      </w:r>
      <w:r w:rsidRPr="00B02A88">
        <w:rPr>
          <w:rFonts w:ascii="楷体" w:eastAsia="楷体" w:hAnsi="楷体" w:hint="eastAsia"/>
          <w:sz w:val="32"/>
          <w:szCs w:val="32"/>
        </w:rPr>
        <w:t>运动</w:t>
      </w:r>
    </w:p>
    <w:p w14:paraId="27344AFD" w14:textId="77777777" w:rsidR="0065348D" w:rsidRDefault="00127A33">
      <w:pPr>
        <w:ind w:firstLine="640"/>
        <w:rPr>
          <w:rFonts w:ascii="仿宋_GB2312" w:eastAsia="仿宋_GB2312" w:hAnsi="仿宋"/>
          <w:sz w:val="32"/>
          <w:szCs w:val="32"/>
        </w:rPr>
      </w:pPr>
      <w:r>
        <w:rPr>
          <w:rFonts w:ascii="仿宋_GB2312" w:eastAsia="仿宋_GB2312" w:hAnsi="仿宋" w:hint="eastAsia"/>
          <w:sz w:val="32"/>
          <w:szCs w:val="32"/>
        </w:rPr>
        <w:t>为确保项目兴奋剂事件零出现，加强对国家队运动员、工作人员的教育和管理，选派相关人员积极参加各类学习和培训。对国家队、国家青年队进行专题教育，严禁运动员私自使用营养品，私自购买和食用不符合要求的食品，使用成分不明的化妆品等，及时申报行踪信息。</w:t>
      </w:r>
    </w:p>
    <w:p w14:paraId="1C2D8DED" w14:textId="77777777" w:rsidR="0065348D" w:rsidRDefault="00127A33">
      <w:pPr>
        <w:ind w:firstLineChars="200" w:firstLine="640"/>
        <w:rPr>
          <w:rFonts w:ascii="仿宋_GB2312" w:eastAsia="仿宋_GB2312" w:hAnsi="仿宋"/>
          <w:sz w:val="32"/>
          <w:szCs w:val="32"/>
        </w:rPr>
      </w:pPr>
      <w:r>
        <w:rPr>
          <w:rFonts w:ascii="仿宋_GB2312" w:eastAsia="仿宋_GB2312" w:hAnsi="仿宋" w:hint="eastAsia"/>
          <w:sz w:val="32"/>
          <w:szCs w:val="32"/>
        </w:rPr>
        <w:t>在所有层级国家队，</w:t>
      </w:r>
      <w:proofErr w:type="gramStart"/>
      <w:r>
        <w:rPr>
          <w:rFonts w:ascii="仿宋_GB2312" w:eastAsia="仿宋_GB2312" w:hAnsi="仿宋" w:hint="eastAsia"/>
          <w:sz w:val="32"/>
          <w:szCs w:val="32"/>
        </w:rPr>
        <w:t>包含国</w:t>
      </w:r>
      <w:proofErr w:type="gramEnd"/>
      <w:r>
        <w:rPr>
          <w:rFonts w:ascii="仿宋_GB2312" w:eastAsia="仿宋_GB2312" w:hAnsi="仿宋" w:hint="eastAsia"/>
          <w:sz w:val="32"/>
          <w:szCs w:val="32"/>
        </w:rPr>
        <w:t>青队集训、各级各类竞赛及全国性训练营等活动，开展反兴奋剂教育工作，并且在日常</w:t>
      </w:r>
      <w:r>
        <w:rPr>
          <w:rFonts w:ascii="仿宋_GB2312" w:eastAsia="仿宋_GB2312" w:hAnsi="仿宋" w:hint="eastAsia"/>
          <w:sz w:val="32"/>
          <w:szCs w:val="32"/>
        </w:rPr>
        <w:lastRenderedPageBreak/>
        <w:t>管理中严格要求，提高队伍对该项工作的思想认识。所有全国比赛，对肉食品进行前端检测，确保肉食品安全的前提下，提供给运动员食用。</w:t>
      </w:r>
    </w:p>
    <w:p w14:paraId="1AAA718D" w14:textId="77777777" w:rsidR="0065348D" w:rsidRDefault="00127A33">
      <w:pPr>
        <w:ind w:firstLineChars="200" w:firstLine="640"/>
        <w:rPr>
          <w:rFonts w:ascii="黑体" w:eastAsia="黑体" w:hAnsi="黑体"/>
          <w:sz w:val="32"/>
          <w:szCs w:val="32"/>
        </w:rPr>
      </w:pPr>
      <w:r>
        <w:rPr>
          <w:rFonts w:ascii="黑体" w:eastAsia="黑体" w:hAnsi="黑体" w:hint="eastAsia"/>
          <w:sz w:val="32"/>
          <w:szCs w:val="32"/>
        </w:rPr>
        <w:t>四、“十四五”时期发展的保障措施</w:t>
      </w:r>
    </w:p>
    <w:p w14:paraId="0CCF1375" w14:textId="77777777" w:rsidR="00FD7A44" w:rsidRPr="00B02A88" w:rsidRDefault="00FD7A44" w:rsidP="00FD7A44">
      <w:pPr>
        <w:ind w:firstLineChars="200" w:firstLine="640"/>
        <w:rPr>
          <w:rFonts w:ascii="楷体" w:eastAsia="楷体" w:hAnsi="楷体"/>
          <w:sz w:val="32"/>
          <w:szCs w:val="32"/>
        </w:rPr>
      </w:pPr>
      <w:r w:rsidRPr="00B02A88">
        <w:rPr>
          <w:rFonts w:ascii="楷体" w:eastAsia="楷体" w:hAnsi="楷体" w:hint="eastAsia"/>
          <w:sz w:val="32"/>
          <w:szCs w:val="32"/>
        </w:rPr>
        <w:t>（一）国家财政和金融资本</w:t>
      </w:r>
    </w:p>
    <w:p w14:paraId="7F2A3329" w14:textId="77777777" w:rsidR="00FD7A44" w:rsidRDefault="00FD7A44" w:rsidP="00FD7A44">
      <w:pPr>
        <w:ind w:firstLineChars="200" w:firstLine="640"/>
        <w:rPr>
          <w:rFonts w:eastAsia="仿宋_GB2312"/>
          <w:color w:val="000000"/>
          <w:sz w:val="32"/>
          <w:szCs w:val="32"/>
        </w:rPr>
      </w:pPr>
      <w:r>
        <w:rPr>
          <w:rFonts w:eastAsia="仿宋_GB2312"/>
          <w:color w:val="000000"/>
          <w:sz w:val="32"/>
          <w:szCs w:val="32"/>
        </w:rPr>
        <w:t>完善公共财政对</w:t>
      </w:r>
      <w:r>
        <w:rPr>
          <w:rFonts w:eastAsia="仿宋_GB2312" w:hint="eastAsia"/>
          <w:color w:val="000000"/>
          <w:sz w:val="32"/>
          <w:szCs w:val="32"/>
        </w:rPr>
        <w:t>橄榄球</w:t>
      </w:r>
      <w:r>
        <w:rPr>
          <w:rFonts w:eastAsia="仿宋_GB2312"/>
          <w:color w:val="000000"/>
          <w:sz w:val="32"/>
          <w:szCs w:val="32"/>
        </w:rPr>
        <w:t>事业发展的投入机制，通过政府购买服务等多种方式加大支持</w:t>
      </w:r>
      <w:r>
        <w:rPr>
          <w:rFonts w:eastAsia="仿宋_GB2312" w:hint="eastAsia"/>
          <w:color w:val="000000"/>
          <w:sz w:val="32"/>
          <w:szCs w:val="32"/>
        </w:rPr>
        <w:t>橄榄球</w:t>
      </w:r>
      <w:r w:rsidRPr="007858F1">
        <w:rPr>
          <w:rFonts w:ascii="Calibri" w:eastAsia="仿宋_GB2312" w:hAnsi="Calibri" w:cs="Times New Roman"/>
          <w:color w:val="000000"/>
          <w:sz w:val="32"/>
          <w:szCs w:val="32"/>
        </w:rPr>
        <w:t>运动发展的力度。要加大投入，安排投资支持基础性、公益</w:t>
      </w:r>
      <w:r>
        <w:rPr>
          <w:rFonts w:eastAsia="仿宋_GB2312"/>
          <w:color w:val="000000"/>
          <w:sz w:val="32"/>
          <w:szCs w:val="32"/>
        </w:rPr>
        <w:t>性</w:t>
      </w:r>
      <w:r w:rsidRPr="007858F1">
        <w:rPr>
          <w:rFonts w:ascii="Calibri" w:eastAsia="仿宋_GB2312" w:hAnsi="Calibri" w:cs="Times New Roman"/>
          <w:color w:val="000000"/>
          <w:sz w:val="32"/>
          <w:szCs w:val="32"/>
        </w:rPr>
        <w:t>场地设施建设。鼓励金融机构在</w:t>
      </w:r>
      <w:r>
        <w:rPr>
          <w:rFonts w:eastAsia="仿宋_GB2312"/>
          <w:color w:val="000000"/>
          <w:sz w:val="32"/>
          <w:szCs w:val="32"/>
        </w:rPr>
        <w:t>风险可控、商业可持续的基础上拓展足球领域金融服务新业务。拓宽</w:t>
      </w:r>
      <w:r>
        <w:rPr>
          <w:rFonts w:eastAsia="仿宋_GB2312" w:hint="eastAsia"/>
          <w:color w:val="000000"/>
          <w:sz w:val="32"/>
          <w:szCs w:val="32"/>
        </w:rPr>
        <w:t>橄榄球</w:t>
      </w:r>
      <w:r>
        <w:rPr>
          <w:rFonts w:eastAsia="仿宋_GB2312"/>
          <w:color w:val="000000"/>
          <w:sz w:val="32"/>
          <w:szCs w:val="32"/>
        </w:rPr>
        <w:t>产业投融资渠道，支持符合条件的</w:t>
      </w:r>
      <w:r>
        <w:rPr>
          <w:rFonts w:eastAsia="仿宋_GB2312" w:hint="eastAsia"/>
          <w:color w:val="000000"/>
          <w:sz w:val="32"/>
          <w:szCs w:val="32"/>
        </w:rPr>
        <w:t>橄榄球</w:t>
      </w:r>
      <w:r w:rsidRPr="007858F1">
        <w:rPr>
          <w:rFonts w:ascii="Calibri" w:eastAsia="仿宋_GB2312" w:hAnsi="Calibri" w:cs="Times New Roman"/>
          <w:color w:val="000000"/>
          <w:sz w:val="32"/>
          <w:szCs w:val="32"/>
        </w:rPr>
        <w:t>用品、赛事服务等</w:t>
      </w:r>
      <w:r>
        <w:rPr>
          <w:rFonts w:eastAsia="仿宋_GB2312"/>
          <w:color w:val="000000"/>
          <w:sz w:val="32"/>
          <w:szCs w:val="32"/>
        </w:rPr>
        <w:t>企业进入资本市场或发行债券。鼓励企业、社会资本单独或合作设立</w:t>
      </w:r>
      <w:r w:rsidRPr="007858F1">
        <w:rPr>
          <w:rFonts w:ascii="Calibri" w:eastAsia="仿宋_GB2312" w:hAnsi="Calibri" w:cs="Times New Roman"/>
          <w:color w:val="000000"/>
          <w:sz w:val="32"/>
          <w:szCs w:val="32"/>
        </w:rPr>
        <w:t>发展</w:t>
      </w:r>
      <w:r>
        <w:rPr>
          <w:rFonts w:eastAsia="仿宋_GB2312"/>
          <w:color w:val="000000"/>
          <w:sz w:val="32"/>
          <w:szCs w:val="32"/>
        </w:rPr>
        <w:t>基金。采取直接投资、贷款贴息、补贴补助、后期奖励等方式，支持</w:t>
      </w:r>
      <w:r>
        <w:rPr>
          <w:rFonts w:eastAsia="仿宋_GB2312" w:hint="eastAsia"/>
          <w:color w:val="000000"/>
          <w:sz w:val="32"/>
          <w:szCs w:val="32"/>
        </w:rPr>
        <w:t>橄榄球</w:t>
      </w:r>
      <w:r>
        <w:rPr>
          <w:rFonts w:eastAsia="仿宋_GB2312"/>
          <w:color w:val="000000"/>
          <w:sz w:val="32"/>
          <w:szCs w:val="32"/>
        </w:rPr>
        <w:t>事业发展。引导保险公司根据</w:t>
      </w:r>
      <w:r>
        <w:rPr>
          <w:rFonts w:eastAsia="仿宋_GB2312" w:hint="eastAsia"/>
          <w:color w:val="000000"/>
          <w:sz w:val="32"/>
          <w:szCs w:val="32"/>
        </w:rPr>
        <w:t>橄榄球</w:t>
      </w:r>
      <w:r>
        <w:rPr>
          <w:rFonts w:eastAsia="仿宋_GB2312"/>
          <w:color w:val="000000"/>
          <w:sz w:val="32"/>
          <w:szCs w:val="32"/>
        </w:rPr>
        <w:t>运动特点开发球员伤残保险、校园</w:t>
      </w:r>
      <w:r>
        <w:rPr>
          <w:rFonts w:eastAsia="仿宋_GB2312" w:hint="eastAsia"/>
          <w:color w:val="000000"/>
          <w:sz w:val="32"/>
          <w:szCs w:val="32"/>
        </w:rPr>
        <w:t>橄榄球等</w:t>
      </w:r>
      <w:r>
        <w:rPr>
          <w:rFonts w:eastAsia="仿宋_GB2312"/>
          <w:color w:val="000000"/>
          <w:sz w:val="32"/>
          <w:szCs w:val="32"/>
        </w:rPr>
        <w:t>人身意外伤害保险、</w:t>
      </w:r>
      <w:r>
        <w:rPr>
          <w:rFonts w:eastAsia="仿宋_GB2312" w:hint="eastAsia"/>
          <w:color w:val="000000"/>
          <w:sz w:val="32"/>
          <w:szCs w:val="32"/>
        </w:rPr>
        <w:t>橄榄球</w:t>
      </w:r>
      <w:r w:rsidRPr="007858F1">
        <w:rPr>
          <w:rFonts w:ascii="Calibri" w:eastAsia="仿宋_GB2312" w:hAnsi="Calibri" w:cs="Times New Roman"/>
          <w:color w:val="000000"/>
          <w:sz w:val="32"/>
          <w:szCs w:val="32"/>
        </w:rPr>
        <w:t>场</w:t>
      </w:r>
      <w:proofErr w:type="gramStart"/>
      <w:r w:rsidRPr="007858F1">
        <w:rPr>
          <w:rFonts w:ascii="Calibri" w:eastAsia="仿宋_GB2312" w:hAnsi="Calibri" w:cs="Times New Roman"/>
          <w:color w:val="000000"/>
          <w:sz w:val="32"/>
          <w:szCs w:val="32"/>
        </w:rPr>
        <w:t>地设施</w:t>
      </w:r>
      <w:proofErr w:type="gramEnd"/>
      <w:r w:rsidRPr="007858F1">
        <w:rPr>
          <w:rFonts w:ascii="Calibri" w:eastAsia="仿宋_GB2312" w:hAnsi="Calibri" w:cs="Times New Roman"/>
          <w:color w:val="000000"/>
          <w:sz w:val="32"/>
          <w:szCs w:val="32"/>
        </w:rPr>
        <w:t>财产保险等多样化的保险产品，鼓励企事业单位、学校、个人购买运动伤害类保险。</w:t>
      </w:r>
    </w:p>
    <w:p w14:paraId="10F9ACED" w14:textId="77777777" w:rsidR="00FD7A44" w:rsidRPr="00B02A88" w:rsidRDefault="00FD7A44" w:rsidP="00FD7A44">
      <w:pPr>
        <w:ind w:firstLineChars="200" w:firstLine="640"/>
        <w:rPr>
          <w:rFonts w:ascii="楷体" w:eastAsia="楷体" w:hAnsi="楷体"/>
          <w:color w:val="000000"/>
          <w:sz w:val="32"/>
          <w:szCs w:val="32"/>
        </w:rPr>
      </w:pPr>
      <w:r w:rsidRPr="00B02A88">
        <w:rPr>
          <w:rFonts w:ascii="楷体" w:eastAsia="楷体" w:hAnsi="楷体" w:hint="eastAsia"/>
          <w:color w:val="000000"/>
          <w:sz w:val="32"/>
          <w:szCs w:val="32"/>
        </w:rPr>
        <w:t>（二）促进科技创新</w:t>
      </w:r>
    </w:p>
    <w:p w14:paraId="556BAB7B" w14:textId="77777777" w:rsidR="00FD7A44" w:rsidRDefault="00FD7A44" w:rsidP="00FD7A44">
      <w:pPr>
        <w:ind w:firstLineChars="200" w:firstLine="640"/>
        <w:rPr>
          <w:rFonts w:eastAsia="仿宋_GB2312"/>
          <w:color w:val="000000"/>
          <w:sz w:val="32"/>
          <w:szCs w:val="32"/>
        </w:rPr>
      </w:pPr>
      <w:r w:rsidRPr="00251CAA">
        <w:rPr>
          <w:rFonts w:ascii="仿宋_GB2312" w:eastAsia="仿宋_GB2312" w:hint="eastAsia"/>
          <w:sz w:val="32"/>
          <w:szCs w:val="32"/>
        </w:rPr>
        <w:t>完善支持</w:t>
      </w:r>
      <w:r>
        <w:rPr>
          <w:rFonts w:ascii="仿宋_GB2312" w:eastAsia="仿宋_GB2312" w:hint="eastAsia"/>
          <w:sz w:val="32"/>
          <w:szCs w:val="32"/>
        </w:rPr>
        <w:t>橄榄球科技创新及</w:t>
      </w:r>
      <w:proofErr w:type="gramStart"/>
      <w:r>
        <w:rPr>
          <w:rFonts w:ascii="仿宋_GB2312" w:eastAsia="仿宋_GB2312" w:hint="eastAsia"/>
          <w:sz w:val="32"/>
          <w:szCs w:val="32"/>
        </w:rPr>
        <w:t>科训结合</w:t>
      </w:r>
      <w:proofErr w:type="gramEnd"/>
      <w:r>
        <w:rPr>
          <w:rFonts w:ascii="仿宋_GB2312" w:eastAsia="仿宋_GB2312" w:hint="eastAsia"/>
          <w:sz w:val="32"/>
          <w:szCs w:val="32"/>
        </w:rPr>
        <w:t>的政策措施。建立科研机构、高校与橄榄球实践单位的常态交流机制，鼓励和支持开展联合攻关，促进橄榄球</w:t>
      </w:r>
      <w:r w:rsidRPr="00251CAA">
        <w:rPr>
          <w:rFonts w:ascii="仿宋_GB2312" w:eastAsia="仿宋_GB2312" w:hint="eastAsia"/>
          <w:sz w:val="32"/>
          <w:szCs w:val="32"/>
        </w:rPr>
        <w:t>最新科技</w:t>
      </w:r>
      <w:r>
        <w:rPr>
          <w:rFonts w:ascii="仿宋_GB2312" w:eastAsia="仿宋_GB2312" w:hint="eastAsia"/>
          <w:sz w:val="32"/>
          <w:szCs w:val="32"/>
        </w:rPr>
        <w:t>成果与</w:t>
      </w:r>
      <w:r w:rsidRPr="00251CAA">
        <w:rPr>
          <w:rFonts w:ascii="仿宋_GB2312" w:eastAsia="仿宋_GB2312" w:hint="eastAsia"/>
          <w:sz w:val="32"/>
          <w:szCs w:val="32"/>
        </w:rPr>
        <w:t>实际</w:t>
      </w:r>
      <w:r>
        <w:rPr>
          <w:rFonts w:ascii="仿宋_GB2312" w:eastAsia="仿宋_GB2312" w:hint="eastAsia"/>
          <w:sz w:val="32"/>
          <w:szCs w:val="32"/>
        </w:rPr>
        <w:t>创新需求的有效对接，推动产学研结合和科技成果转化。结合橄榄</w:t>
      </w:r>
      <w:r>
        <w:rPr>
          <w:rFonts w:ascii="仿宋_GB2312" w:eastAsia="仿宋_GB2312" w:hint="eastAsia"/>
          <w:sz w:val="32"/>
          <w:szCs w:val="32"/>
        </w:rPr>
        <w:lastRenderedPageBreak/>
        <w:t>球项目公共服务需求，筛选适合人民群众强身健体的先进实用技术，开展应用示范，开发推广橄榄球健身方案、运动处方和“橄榄球健身活动指南”。采取有力措施加快建设高素质橄榄球科技队伍，引导培育一批专业优势明显、创新能力突出的橄榄球</w:t>
      </w:r>
      <w:r w:rsidRPr="00251CAA">
        <w:rPr>
          <w:rFonts w:ascii="仿宋_GB2312" w:eastAsia="仿宋_GB2312" w:hint="eastAsia"/>
          <w:sz w:val="32"/>
          <w:szCs w:val="32"/>
        </w:rPr>
        <w:t>研究团队，支持跨领域集成专家资源，围绕重点环节和关键领域，形成一批专业功底扎实、学术水平高、咨询能力强的</w:t>
      </w:r>
      <w:r>
        <w:rPr>
          <w:rFonts w:ascii="仿宋_GB2312" w:eastAsia="仿宋_GB2312" w:hint="eastAsia"/>
          <w:sz w:val="32"/>
          <w:szCs w:val="32"/>
        </w:rPr>
        <w:t>橄榄球</w:t>
      </w:r>
      <w:r w:rsidRPr="00251CAA">
        <w:rPr>
          <w:rFonts w:ascii="仿宋_GB2312" w:eastAsia="仿宋_GB2312" w:hint="eastAsia"/>
          <w:sz w:val="32"/>
          <w:szCs w:val="32"/>
        </w:rPr>
        <w:t>专家团队。</w:t>
      </w:r>
    </w:p>
    <w:p w14:paraId="1E9E6E0B" w14:textId="77777777" w:rsidR="00FD7A44" w:rsidRPr="00B02A88" w:rsidRDefault="00FD7A44" w:rsidP="00FD7A44">
      <w:pPr>
        <w:ind w:firstLineChars="200" w:firstLine="640"/>
        <w:rPr>
          <w:rFonts w:ascii="楷体" w:eastAsia="楷体" w:hAnsi="楷体"/>
          <w:color w:val="000000"/>
          <w:sz w:val="32"/>
          <w:szCs w:val="32"/>
        </w:rPr>
      </w:pPr>
      <w:r w:rsidRPr="00B02A88">
        <w:rPr>
          <w:rFonts w:ascii="楷体" w:eastAsia="楷体" w:hAnsi="楷体" w:hint="eastAsia"/>
          <w:color w:val="000000"/>
          <w:sz w:val="32"/>
          <w:szCs w:val="32"/>
        </w:rPr>
        <w:t>（三）人才和就业政策</w:t>
      </w:r>
    </w:p>
    <w:p w14:paraId="3EF0661A" w14:textId="77777777" w:rsidR="00FD7A44" w:rsidRDefault="00FD7A44" w:rsidP="00FD7A44">
      <w:pPr>
        <w:ind w:firstLineChars="200" w:firstLine="640"/>
        <w:rPr>
          <w:rFonts w:ascii="Calibri" w:eastAsia="仿宋_GB2312" w:hAnsi="Calibri" w:cs="Times New Roman"/>
          <w:color w:val="000000"/>
          <w:sz w:val="32"/>
          <w:szCs w:val="32"/>
        </w:rPr>
      </w:pPr>
      <w:r w:rsidRPr="00D17326">
        <w:rPr>
          <w:rFonts w:ascii="Calibri" w:eastAsia="仿宋_GB2312" w:hAnsi="Calibri" w:cs="Times New Roman"/>
          <w:color w:val="000000"/>
          <w:sz w:val="32"/>
          <w:szCs w:val="32"/>
        </w:rPr>
        <w:t>建立和规范运动员、教练员、裁判员等人才注册制度</w:t>
      </w:r>
      <w:r>
        <w:rPr>
          <w:rFonts w:eastAsia="仿宋_GB2312"/>
          <w:color w:val="000000"/>
          <w:sz w:val="32"/>
          <w:szCs w:val="32"/>
        </w:rPr>
        <w:t>，理顺球员培养补偿和转会机制，推动与国际通行规则相接轨。加大</w:t>
      </w:r>
      <w:r>
        <w:rPr>
          <w:rFonts w:eastAsia="仿宋_GB2312" w:hint="eastAsia"/>
          <w:color w:val="000000"/>
          <w:sz w:val="32"/>
          <w:szCs w:val="32"/>
        </w:rPr>
        <w:t>橄榄球</w:t>
      </w:r>
      <w:r>
        <w:rPr>
          <w:rFonts w:eastAsia="仿宋_GB2312"/>
          <w:color w:val="000000"/>
          <w:sz w:val="32"/>
          <w:szCs w:val="32"/>
        </w:rPr>
        <w:t>从业人员培训力度，将校园</w:t>
      </w:r>
      <w:r>
        <w:rPr>
          <w:rFonts w:eastAsia="仿宋_GB2312" w:hint="eastAsia"/>
          <w:color w:val="000000"/>
          <w:sz w:val="32"/>
          <w:szCs w:val="32"/>
        </w:rPr>
        <w:t>橄榄球教练</w:t>
      </w:r>
      <w:r>
        <w:rPr>
          <w:rFonts w:eastAsia="仿宋_GB2312"/>
          <w:color w:val="000000"/>
          <w:sz w:val="32"/>
          <w:szCs w:val="32"/>
        </w:rPr>
        <w:t>、社会</w:t>
      </w:r>
      <w:r>
        <w:rPr>
          <w:rFonts w:eastAsia="仿宋_GB2312" w:hint="eastAsia"/>
          <w:color w:val="000000"/>
          <w:sz w:val="32"/>
          <w:szCs w:val="32"/>
        </w:rPr>
        <w:t>橄榄球</w:t>
      </w:r>
      <w:r>
        <w:rPr>
          <w:rFonts w:eastAsia="仿宋_GB2312"/>
          <w:color w:val="000000"/>
          <w:sz w:val="32"/>
          <w:szCs w:val="32"/>
        </w:rPr>
        <w:t>指导员、</w:t>
      </w:r>
      <w:r>
        <w:rPr>
          <w:rFonts w:eastAsia="仿宋_GB2312" w:hint="eastAsia"/>
          <w:color w:val="000000"/>
          <w:sz w:val="32"/>
          <w:szCs w:val="32"/>
        </w:rPr>
        <w:t>橄榄球</w:t>
      </w:r>
      <w:r w:rsidRPr="00D17326">
        <w:rPr>
          <w:rFonts w:ascii="Calibri" w:eastAsia="仿宋_GB2312" w:hAnsi="Calibri" w:cs="Times New Roman"/>
          <w:color w:val="000000"/>
          <w:sz w:val="32"/>
          <w:szCs w:val="32"/>
        </w:rPr>
        <w:t>教练员的专业技能培训，按规定纳入教师培训、全民健身、技能人才培养、就业培训等专项范围。</w:t>
      </w:r>
      <w:r>
        <w:rPr>
          <w:rFonts w:eastAsia="仿宋_GB2312"/>
          <w:color w:val="000000"/>
          <w:sz w:val="32"/>
          <w:szCs w:val="32"/>
        </w:rPr>
        <w:t>鼓励社区、企业等设立相应岗位，吸引退役运动员、教练员从事社会</w:t>
      </w:r>
      <w:r>
        <w:rPr>
          <w:rFonts w:eastAsia="仿宋_GB2312" w:hint="eastAsia"/>
          <w:color w:val="000000"/>
          <w:sz w:val="32"/>
          <w:szCs w:val="32"/>
        </w:rPr>
        <w:t>橄榄球</w:t>
      </w:r>
      <w:r w:rsidRPr="00D17326">
        <w:rPr>
          <w:rFonts w:ascii="Calibri" w:eastAsia="仿宋_GB2312" w:hAnsi="Calibri" w:cs="Times New Roman"/>
          <w:color w:val="000000"/>
          <w:sz w:val="32"/>
          <w:szCs w:val="32"/>
        </w:rPr>
        <w:t>指导工作。通过购买服务、特聘教师等方式，聘请</w:t>
      </w:r>
      <w:r>
        <w:rPr>
          <w:rFonts w:eastAsia="仿宋_GB2312"/>
          <w:color w:val="000000"/>
          <w:sz w:val="32"/>
          <w:szCs w:val="32"/>
        </w:rPr>
        <w:t>退役运动员、教练员参与校园</w:t>
      </w:r>
      <w:r>
        <w:rPr>
          <w:rFonts w:eastAsia="仿宋_GB2312" w:hint="eastAsia"/>
          <w:color w:val="000000"/>
          <w:sz w:val="32"/>
          <w:szCs w:val="32"/>
        </w:rPr>
        <w:t>橄榄球</w:t>
      </w:r>
      <w:r w:rsidRPr="00D17326">
        <w:rPr>
          <w:rFonts w:ascii="Calibri" w:eastAsia="仿宋_GB2312" w:hAnsi="Calibri" w:cs="Times New Roman"/>
          <w:color w:val="000000"/>
          <w:sz w:val="32"/>
          <w:szCs w:val="32"/>
        </w:rPr>
        <w:t>发展。通过职业培训和</w:t>
      </w:r>
      <w:r>
        <w:rPr>
          <w:rFonts w:eastAsia="仿宋_GB2312"/>
          <w:color w:val="000000"/>
          <w:sz w:val="32"/>
          <w:szCs w:val="32"/>
        </w:rPr>
        <w:t>创业培训，支持退役运动员从事</w:t>
      </w:r>
      <w:r>
        <w:rPr>
          <w:rFonts w:eastAsia="仿宋_GB2312" w:hint="eastAsia"/>
          <w:color w:val="000000"/>
          <w:sz w:val="32"/>
          <w:szCs w:val="32"/>
        </w:rPr>
        <w:t>橄榄球</w:t>
      </w:r>
      <w:r w:rsidRPr="00D17326">
        <w:rPr>
          <w:rFonts w:ascii="Calibri" w:eastAsia="仿宋_GB2312" w:hAnsi="Calibri" w:cs="Times New Roman"/>
          <w:color w:val="000000"/>
          <w:sz w:val="32"/>
          <w:szCs w:val="32"/>
        </w:rPr>
        <w:t>相关产业工作。</w:t>
      </w:r>
    </w:p>
    <w:p w14:paraId="2789BF93" w14:textId="77777777" w:rsidR="00FD7A44" w:rsidRPr="00B02A88" w:rsidRDefault="00FD7A44" w:rsidP="00FD7A44">
      <w:pPr>
        <w:ind w:firstLineChars="200" w:firstLine="640"/>
        <w:rPr>
          <w:rFonts w:ascii="楷体" w:eastAsia="楷体" w:hAnsi="楷体" w:cs="Times New Roman"/>
          <w:color w:val="000000"/>
          <w:sz w:val="32"/>
          <w:szCs w:val="32"/>
        </w:rPr>
      </w:pPr>
      <w:r w:rsidRPr="00B02A88">
        <w:rPr>
          <w:rFonts w:ascii="楷体" w:eastAsia="楷体" w:hAnsi="楷体" w:cs="Times New Roman" w:hint="eastAsia"/>
          <w:color w:val="000000"/>
          <w:sz w:val="32"/>
          <w:szCs w:val="32"/>
        </w:rPr>
        <w:t>（四）组织实施和监测评估</w:t>
      </w:r>
    </w:p>
    <w:p w14:paraId="05EB5C95" w14:textId="6A8732DB" w:rsidR="0065348D" w:rsidRDefault="00FD7A44" w:rsidP="00586778">
      <w:pPr>
        <w:ind w:firstLineChars="200" w:firstLine="640"/>
      </w:pPr>
      <w:r>
        <w:rPr>
          <w:rFonts w:eastAsia="仿宋_GB2312"/>
          <w:sz w:val="32"/>
          <w:szCs w:val="32"/>
        </w:rPr>
        <w:t>各地要积极贯彻落实本规划，建立由政府牵头，相关行政部门、</w:t>
      </w:r>
      <w:r>
        <w:rPr>
          <w:rFonts w:eastAsia="仿宋_GB2312" w:hint="eastAsia"/>
          <w:sz w:val="32"/>
          <w:szCs w:val="32"/>
        </w:rPr>
        <w:t>地方协会</w:t>
      </w:r>
      <w:r>
        <w:rPr>
          <w:rFonts w:eastAsia="仿宋_GB2312"/>
          <w:sz w:val="32"/>
          <w:szCs w:val="32"/>
        </w:rPr>
        <w:t>等社会团体共同参与的</w:t>
      </w:r>
      <w:r>
        <w:rPr>
          <w:rFonts w:eastAsia="仿宋_GB2312" w:hint="eastAsia"/>
          <w:sz w:val="32"/>
          <w:szCs w:val="32"/>
        </w:rPr>
        <w:t>橄榄球</w:t>
      </w:r>
      <w:r>
        <w:rPr>
          <w:rFonts w:eastAsia="仿宋_GB2312"/>
          <w:sz w:val="32"/>
          <w:szCs w:val="32"/>
        </w:rPr>
        <w:t>发展工作机制，切实加强组织领导和沟通协调。要加快制定本地</w:t>
      </w:r>
      <w:r>
        <w:rPr>
          <w:rFonts w:eastAsia="仿宋_GB2312" w:hint="eastAsia"/>
          <w:sz w:val="32"/>
          <w:szCs w:val="32"/>
        </w:rPr>
        <w:t>橄榄球</w:t>
      </w:r>
      <w:r w:rsidRPr="00036EEB">
        <w:rPr>
          <w:rFonts w:eastAsia="仿宋_GB2312"/>
          <w:sz w:val="32"/>
          <w:szCs w:val="32"/>
        </w:rPr>
        <w:t>发展规划或实施方案，建立动态跟踪监测和考核评估机制，</w:t>
      </w:r>
      <w:r w:rsidRPr="00036EEB">
        <w:rPr>
          <w:rFonts w:eastAsia="仿宋_GB2312"/>
          <w:sz w:val="32"/>
          <w:szCs w:val="32"/>
        </w:rPr>
        <w:lastRenderedPageBreak/>
        <w:t>确保责任落实到位、建设任务顺利推进、规划目标如期实现。</w:t>
      </w:r>
    </w:p>
    <w:sectPr w:rsidR="006534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0028B" w14:textId="77777777" w:rsidR="008075C1" w:rsidRDefault="008075C1" w:rsidP="00250743">
      <w:r>
        <w:separator/>
      </w:r>
    </w:p>
  </w:endnote>
  <w:endnote w:type="continuationSeparator" w:id="0">
    <w:p w14:paraId="1AB898DA" w14:textId="77777777" w:rsidR="008075C1" w:rsidRDefault="008075C1" w:rsidP="0025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D10ED" w14:textId="77777777" w:rsidR="008075C1" w:rsidRDefault="008075C1" w:rsidP="00250743">
      <w:r>
        <w:separator/>
      </w:r>
    </w:p>
  </w:footnote>
  <w:footnote w:type="continuationSeparator" w:id="0">
    <w:p w14:paraId="1F298CA7" w14:textId="77777777" w:rsidR="008075C1" w:rsidRDefault="008075C1" w:rsidP="00250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A9"/>
    <w:rsid w:val="0001637B"/>
    <w:rsid w:val="0005441B"/>
    <w:rsid w:val="000837C4"/>
    <w:rsid w:val="000958B4"/>
    <w:rsid w:val="000A29F7"/>
    <w:rsid w:val="000A5650"/>
    <w:rsid w:val="000B0AEC"/>
    <w:rsid w:val="00127A33"/>
    <w:rsid w:val="001F17B9"/>
    <w:rsid w:val="002321A0"/>
    <w:rsid w:val="00250743"/>
    <w:rsid w:val="002604AD"/>
    <w:rsid w:val="00273D5B"/>
    <w:rsid w:val="002A7253"/>
    <w:rsid w:val="002F386C"/>
    <w:rsid w:val="00326FF4"/>
    <w:rsid w:val="003569C8"/>
    <w:rsid w:val="003C2AD3"/>
    <w:rsid w:val="003C7DD8"/>
    <w:rsid w:val="003D4A80"/>
    <w:rsid w:val="00430F37"/>
    <w:rsid w:val="0045217C"/>
    <w:rsid w:val="00453C75"/>
    <w:rsid w:val="004626BA"/>
    <w:rsid w:val="00470B4D"/>
    <w:rsid w:val="004906D2"/>
    <w:rsid w:val="004A0387"/>
    <w:rsid w:val="004C3052"/>
    <w:rsid w:val="004F70A5"/>
    <w:rsid w:val="005128DD"/>
    <w:rsid w:val="0053466A"/>
    <w:rsid w:val="005367F2"/>
    <w:rsid w:val="00542024"/>
    <w:rsid w:val="00542840"/>
    <w:rsid w:val="00545597"/>
    <w:rsid w:val="00547DF2"/>
    <w:rsid w:val="005539CB"/>
    <w:rsid w:val="00586778"/>
    <w:rsid w:val="00587C75"/>
    <w:rsid w:val="005A0282"/>
    <w:rsid w:val="005B3CD5"/>
    <w:rsid w:val="005D56AE"/>
    <w:rsid w:val="00611FC9"/>
    <w:rsid w:val="00650181"/>
    <w:rsid w:val="0065348D"/>
    <w:rsid w:val="00657B94"/>
    <w:rsid w:val="00682588"/>
    <w:rsid w:val="0068687C"/>
    <w:rsid w:val="006E5089"/>
    <w:rsid w:val="006F51F4"/>
    <w:rsid w:val="007211EA"/>
    <w:rsid w:val="00744C32"/>
    <w:rsid w:val="00756B4D"/>
    <w:rsid w:val="00771A02"/>
    <w:rsid w:val="00774F5C"/>
    <w:rsid w:val="00775142"/>
    <w:rsid w:val="007A38AB"/>
    <w:rsid w:val="007E2D38"/>
    <w:rsid w:val="007E58A5"/>
    <w:rsid w:val="007F04B7"/>
    <w:rsid w:val="00804A31"/>
    <w:rsid w:val="008075C1"/>
    <w:rsid w:val="0082021E"/>
    <w:rsid w:val="008224F2"/>
    <w:rsid w:val="00832D7B"/>
    <w:rsid w:val="00887C76"/>
    <w:rsid w:val="0089071D"/>
    <w:rsid w:val="008A515F"/>
    <w:rsid w:val="008A7F6E"/>
    <w:rsid w:val="008B23E0"/>
    <w:rsid w:val="00964D7E"/>
    <w:rsid w:val="009A0E7D"/>
    <w:rsid w:val="009F60D7"/>
    <w:rsid w:val="00A244EE"/>
    <w:rsid w:val="00A5496B"/>
    <w:rsid w:val="00A60A4D"/>
    <w:rsid w:val="00A61837"/>
    <w:rsid w:val="00A93EF3"/>
    <w:rsid w:val="00AC3A35"/>
    <w:rsid w:val="00AE71FC"/>
    <w:rsid w:val="00AF241D"/>
    <w:rsid w:val="00B02A88"/>
    <w:rsid w:val="00B16851"/>
    <w:rsid w:val="00B45AD2"/>
    <w:rsid w:val="00B6408F"/>
    <w:rsid w:val="00B72954"/>
    <w:rsid w:val="00B913A9"/>
    <w:rsid w:val="00C046B8"/>
    <w:rsid w:val="00C842D2"/>
    <w:rsid w:val="00C971DE"/>
    <w:rsid w:val="00D22A12"/>
    <w:rsid w:val="00D6506A"/>
    <w:rsid w:val="00DC00F1"/>
    <w:rsid w:val="00DD22E9"/>
    <w:rsid w:val="00DD2650"/>
    <w:rsid w:val="00DE2EC9"/>
    <w:rsid w:val="00E02F20"/>
    <w:rsid w:val="00E12050"/>
    <w:rsid w:val="00E13B2E"/>
    <w:rsid w:val="00E5739B"/>
    <w:rsid w:val="00E86D08"/>
    <w:rsid w:val="00ED50E9"/>
    <w:rsid w:val="00EE4F0F"/>
    <w:rsid w:val="00F253AD"/>
    <w:rsid w:val="00F45F69"/>
    <w:rsid w:val="00F5063F"/>
    <w:rsid w:val="00F85433"/>
    <w:rsid w:val="00FD7A44"/>
    <w:rsid w:val="57787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C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507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0743"/>
    <w:rPr>
      <w:kern w:val="2"/>
      <w:sz w:val="18"/>
      <w:szCs w:val="18"/>
    </w:rPr>
  </w:style>
  <w:style w:type="paragraph" w:styleId="a5">
    <w:name w:val="footer"/>
    <w:basedOn w:val="a"/>
    <w:link w:val="Char0"/>
    <w:uiPriority w:val="99"/>
    <w:unhideWhenUsed/>
    <w:rsid w:val="00250743"/>
    <w:pPr>
      <w:tabs>
        <w:tab w:val="center" w:pos="4153"/>
        <w:tab w:val="right" w:pos="8306"/>
      </w:tabs>
      <w:snapToGrid w:val="0"/>
      <w:jc w:val="left"/>
    </w:pPr>
    <w:rPr>
      <w:sz w:val="18"/>
      <w:szCs w:val="18"/>
    </w:rPr>
  </w:style>
  <w:style w:type="character" w:customStyle="1" w:styleId="Char0">
    <w:name w:val="页脚 Char"/>
    <w:basedOn w:val="a0"/>
    <w:link w:val="a5"/>
    <w:uiPriority w:val="99"/>
    <w:rsid w:val="0025074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507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0743"/>
    <w:rPr>
      <w:kern w:val="2"/>
      <w:sz w:val="18"/>
      <w:szCs w:val="18"/>
    </w:rPr>
  </w:style>
  <w:style w:type="paragraph" w:styleId="a5">
    <w:name w:val="footer"/>
    <w:basedOn w:val="a"/>
    <w:link w:val="Char0"/>
    <w:uiPriority w:val="99"/>
    <w:unhideWhenUsed/>
    <w:rsid w:val="00250743"/>
    <w:pPr>
      <w:tabs>
        <w:tab w:val="center" w:pos="4153"/>
        <w:tab w:val="right" w:pos="8306"/>
      </w:tabs>
      <w:snapToGrid w:val="0"/>
      <w:jc w:val="left"/>
    </w:pPr>
    <w:rPr>
      <w:sz w:val="18"/>
      <w:szCs w:val="18"/>
    </w:rPr>
  </w:style>
  <w:style w:type="character" w:customStyle="1" w:styleId="Char0">
    <w:name w:val="页脚 Char"/>
    <w:basedOn w:val="a0"/>
    <w:link w:val="a5"/>
    <w:uiPriority w:val="99"/>
    <w:rsid w:val="0025074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17205A-0A03-44C3-BC4C-82BB2B23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22</Pages>
  <Words>1546</Words>
  <Characters>8813</Characters>
  <Application>Microsoft Office Word</Application>
  <DocSecurity>0</DocSecurity>
  <Lines>73</Lines>
  <Paragraphs>20</Paragraphs>
  <ScaleCrop>false</ScaleCrop>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mst2011</dc:creator>
  <cp:lastModifiedBy>赵琪</cp:lastModifiedBy>
  <cp:revision>69</cp:revision>
  <cp:lastPrinted>2020-10-30T06:18:00Z</cp:lastPrinted>
  <dcterms:created xsi:type="dcterms:W3CDTF">2020-10-21T09:22:00Z</dcterms:created>
  <dcterms:modified xsi:type="dcterms:W3CDTF">2020-12-26T15:25:00Z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