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E" w:rsidRPr="0083564E" w:rsidRDefault="0022627E" w:rsidP="0022627E">
      <w:pPr>
        <w:rPr>
          <w:rFonts w:ascii="仿宋_GB2312" w:eastAsia="仿宋_GB2312"/>
          <w:bCs/>
          <w:color w:val="000000"/>
          <w:sz w:val="32"/>
          <w:szCs w:val="32"/>
        </w:rPr>
      </w:pPr>
      <w:r w:rsidRPr="0083564E">
        <w:rPr>
          <w:rFonts w:ascii="仿宋_GB2312" w:eastAsia="仿宋_GB2312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 w:rsidRPr="0083564E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22627E" w:rsidRPr="008D4C06" w:rsidRDefault="0022627E" w:rsidP="0022627E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8D4C06">
        <w:rPr>
          <w:rFonts w:ascii="华文中宋" w:eastAsia="华文中宋" w:hAnsi="华文中宋"/>
          <w:color w:val="000000"/>
          <w:sz w:val="36"/>
          <w:szCs w:val="36"/>
        </w:rPr>
        <w:t>全国射箭裁判员注册登记表</w:t>
      </w:r>
    </w:p>
    <w:p w:rsidR="0022627E" w:rsidRPr="0083564E" w:rsidRDefault="0022627E" w:rsidP="0022627E">
      <w:pPr>
        <w:spacing w:before="240" w:line="276" w:lineRule="auto"/>
        <w:jc w:val="right"/>
        <w:rPr>
          <w:rFonts w:eastAsia="黑体"/>
          <w:color w:val="000000"/>
        </w:rPr>
      </w:pPr>
      <w:r w:rsidRPr="0083564E">
        <w:rPr>
          <w:rFonts w:eastAsia="黑体" w:hint="eastAsia"/>
          <w:color w:val="000000"/>
        </w:rPr>
        <w:t>填表日期：</w:t>
      </w:r>
      <w:r>
        <w:rPr>
          <w:rFonts w:eastAsia="黑体" w:hint="eastAsia"/>
          <w:color w:val="000000"/>
        </w:rPr>
        <w:t xml:space="preserve">    </w:t>
      </w:r>
      <w:r w:rsidRPr="0083564E">
        <w:rPr>
          <w:rFonts w:eastAsia="黑体" w:hint="eastAsia"/>
          <w:color w:val="000000"/>
        </w:rPr>
        <w:t>年</w:t>
      </w:r>
      <w:r>
        <w:rPr>
          <w:rFonts w:eastAsia="黑体" w:hint="eastAsia"/>
          <w:color w:val="000000"/>
        </w:rPr>
        <w:t xml:space="preserve">  </w:t>
      </w:r>
      <w:r w:rsidRPr="0083564E">
        <w:rPr>
          <w:rFonts w:eastAsia="黑体" w:hint="eastAsia"/>
          <w:color w:val="000000"/>
        </w:rPr>
        <w:t>月</w:t>
      </w:r>
      <w:r>
        <w:rPr>
          <w:rFonts w:eastAsia="黑体" w:hint="eastAsia"/>
          <w:color w:val="000000"/>
        </w:rPr>
        <w:t xml:space="preserve">  </w:t>
      </w:r>
      <w:r w:rsidRPr="0083564E">
        <w:rPr>
          <w:rFonts w:eastAsia="黑体" w:hint="eastAsia"/>
          <w:color w:val="000000"/>
        </w:rPr>
        <w:t>日</w:t>
      </w:r>
    </w:p>
    <w:tbl>
      <w:tblPr>
        <w:tblW w:w="5240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886"/>
        <w:gridCol w:w="16"/>
        <w:gridCol w:w="870"/>
        <w:gridCol w:w="1266"/>
        <w:gridCol w:w="505"/>
        <w:gridCol w:w="1647"/>
        <w:gridCol w:w="61"/>
        <w:gridCol w:w="209"/>
        <w:gridCol w:w="2152"/>
      </w:tblGrid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92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 w:val="restar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992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5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992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外语水平</w:t>
            </w:r>
          </w:p>
        </w:tc>
        <w:tc>
          <w:tcPr>
            <w:tcW w:w="1205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裁判等级</w:t>
            </w:r>
          </w:p>
        </w:tc>
        <w:tc>
          <w:tcPr>
            <w:tcW w:w="992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批准日期</w:t>
            </w:r>
          </w:p>
        </w:tc>
        <w:tc>
          <w:tcPr>
            <w:tcW w:w="1205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92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电子邮件</w:t>
            </w:r>
          </w:p>
        </w:tc>
        <w:tc>
          <w:tcPr>
            <w:tcW w:w="1205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通讯地址/邮编</w:t>
            </w:r>
          </w:p>
        </w:tc>
        <w:tc>
          <w:tcPr>
            <w:tcW w:w="4262" w:type="pct"/>
            <w:gridSpan w:val="9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工作单位/职务</w:t>
            </w:r>
          </w:p>
        </w:tc>
        <w:tc>
          <w:tcPr>
            <w:tcW w:w="4262" w:type="pct"/>
            <w:gridSpan w:val="9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5000" w:type="pct"/>
            <w:gridSpan w:val="10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上年度正式比赛裁判工作经历</w:t>
            </w: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比赛类别</w:t>
            </w:r>
          </w:p>
        </w:tc>
        <w:tc>
          <w:tcPr>
            <w:tcW w:w="1701" w:type="pct"/>
            <w:gridSpan w:val="4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比赛名称</w:t>
            </w:r>
          </w:p>
        </w:tc>
        <w:tc>
          <w:tcPr>
            <w:tcW w:w="1239" w:type="pct"/>
            <w:gridSpan w:val="3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比赛时间</w:t>
            </w:r>
          </w:p>
        </w:tc>
        <w:tc>
          <w:tcPr>
            <w:tcW w:w="1322" w:type="pct"/>
            <w:gridSpan w:val="2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担任裁判职责</w:t>
            </w: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80"/>
        </w:trPr>
        <w:tc>
          <w:tcPr>
            <w:tcW w:w="738" w:type="pct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2627E" w:rsidRPr="0083564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24"/>
        </w:trPr>
        <w:tc>
          <w:tcPr>
            <w:tcW w:w="5000" w:type="pct"/>
            <w:gridSpan w:val="10"/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近三年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射箭相关业务知识</w:t>
            </w:r>
            <w:r w:rsidRPr="00C40A33">
              <w:rPr>
                <w:rFonts w:ascii="仿宋_GB2312" w:eastAsia="仿宋_GB2312" w:hint="eastAsia"/>
                <w:bCs/>
                <w:color w:val="000000"/>
                <w:sz w:val="24"/>
              </w:rPr>
              <w:t>培训经历</w:t>
            </w:r>
          </w:p>
        </w:tc>
      </w:tr>
      <w:tr w:rsidR="0022627E" w:rsidRPr="0083564E" w:rsidTr="007D0FE7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22627E" w:rsidRPr="00C40A33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主办单位</w:t>
            </w:r>
          </w:p>
        </w:tc>
        <w:tc>
          <w:tcPr>
            <w:tcW w:w="1488" w:type="pct"/>
            <w:gridSpan w:val="4"/>
            <w:vAlign w:val="center"/>
          </w:tcPr>
          <w:p w:rsidR="0022627E" w:rsidRPr="00C40A33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培训班名称</w:t>
            </w:r>
          </w:p>
        </w:tc>
        <w:tc>
          <w:tcPr>
            <w:tcW w:w="1073" w:type="pct"/>
            <w:gridSpan w:val="3"/>
            <w:vAlign w:val="center"/>
          </w:tcPr>
          <w:p w:rsidR="0022627E" w:rsidRPr="00C40A33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形式</w:t>
            </w:r>
          </w:p>
          <w:p w:rsidR="0022627E" w:rsidRPr="00C40A33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（脱产/在职）</w:t>
            </w:r>
          </w:p>
        </w:tc>
        <w:tc>
          <w:tcPr>
            <w:tcW w:w="1205" w:type="pct"/>
            <w:vAlign w:val="center"/>
          </w:tcPr>
          <w:p w:rsidR="0022627E" w:rsidRPr="00C40A33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</w:tr>
      <w:tr w:rsidR="0022627E" w:rsidRPr="0083564E" w:rsidTr="007D0FE7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22627E" w:rsidRPr="0083564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22627E" w:rsidRPr="0083564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22627E" w:rsidRPr="0083564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22627E" w:rsidRPr="0083564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22627E" w:rsidRDefault="0022627E" w:rsidP="007D0FE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2627E" w:rsidRPr="0083564E" w:rsidTr="007D0FE7">
        <w:trPr>
          <w:cantSplit/>
          <w:trHeight w:val="1698"/>
        </w:trPr>
        <w:tc>
          <w:tcPr>
            <w:tcW w:w="5000" w:type="pct"/>
            <w:gridSpan w:val="10"/>
            <w:vAlign w:val="center"/>
          </w:tcPr>
          <w:p w:rsidR="0022627E" w:rsidRPr="00C40A33" w:rsidRDefault="0022627E" w:rsidP="007D0FE7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本人保证以上信息真实、准确，并愿意承担由于以上信息虚假带来的一切法律责任和后果。</w:t>
            </w:r>
          </w:p>
          <w:p w:rsidR="0022627E" w:rsidRPr="00C40A33" w:rsidRDefault="0022627E" w:rsidP="007D0FE7">
            <w:pPr>
              <w:spacing w:before="240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申请人签名：</w:t>
            </w:r>
          </w:p>
        </w:tc>
      </w:tr>
      <w:tr w:rsidR="0022627E" w:rsidRPr="0083564E" w:rsidTr="007D0FE7">
        <w:trPr>
          <w:cantSplit/>
          <w:trHeight w:val="2119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裁判员所在</w:t>
            </w:r>
          </w:p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单位意见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22627E" w:rsidRPr="00C40A33" w:rsidRDefault="0022627E" w:rsidP="007D0FE7">
            <w:pPr>
              <w:ind w:right="16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单位公章</w:t>
            </w:r>
          </w:p>
          <w:p w:rsidR="0022627E" w:rsidRPr="00C40A33" w:rsidRDefault="0022627E" w:rsidP="007D0FE7">
            <w:pPr>
              <w:ind w:right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经办人员签名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22627E" w:rsidRPr="00C40A33" w:rsidRDefault="0022627E" w:rsidP="007D0FE7">
            <w:pPr>
              <w:ind w:right="156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22627E" w:rsidRPr="0083564E" w:rsidTr="007D0FE7">
        <w:trPr>
          <w:cantSplit/>
          <w:trHeight w:val="2261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省级体育</w:t>
            </w:r>
          </w:p>
          <w:p w:rsidR="0022627E" w:rsidRPr="00C40A33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主管部门</w:t>
            </w: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22627E" w:rsidRPr="00C40A33" w:rsidRDefault="0022627E" w:rsidP="007D0FE7">
            <w:pPr>
              <w:ind w:right="16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单位公章</w:t>
            </w:r>
          </w:p>
          <w:p w:rsidR="0022627E" w:rsidRPr="00C40A33" w:rsidRDefault="0022627E" w:rsidP="007D0FE7">
            <w:pPr>
              <w:ind w:right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经办人员签名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22627E" w:rsidRPr="00C40A33" w:rsidRDefault="0022627E" w:rsidP="007D0FE7">
            <w:pPr>
              <w:ind w:right="156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22627E" w:rsidRPr="0083564E" w:rsidTr="007D0FE7">
        <w:trPr>
          <w:cantSplit/>
          <w:trHeight w:val="2261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中国射箭协会</w:t>
            </w:r>
          </w:p>
          <w:p w:rsidR="0022627E" w:rsidRDefault="0022627E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22627E" w:rsidRPr="00C40A33" w:rsidRDefault="0022627E" w:rsidP="007D0FE7">
            <w:pPr>
              <w:ind w:right="16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单位公章</w:t>
            </w:r>
          </w:p>
          <w:p w:rsidR="0022627E" w:rsidRPr="00C40A33" w:rsidRDefault="0022627E" w:rsidP="007D0FE7">
            <w:pPr>
              <w:ind w:right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经办人员签名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22627E" w:rsidRPr="00C40A33" w:rsidRDefault="0022627E" w:rsidP="007D0FE7">
            <w:pPr>
              <w:ind w:right="156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40A33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</w:tbl>
    <w:p w:rsidR="0022627E" w:rsidRDefault="0022627E" w:rsidP="0022627E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备注：1、裁判等级为国际级（含洲际级）、国家级、一级三种；</w:t>
      </w:r>
    </w:p>
    <w:p w:rsidR="0022627E" w:rsidRDefault="0022627E" w:rsidP="0022627E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2、文化程度填写</w:t>
      </w:r>
      <w:r w:rsidRPr="00302FA1">
        <w:rPr>
          <w:rFonts w:ascii="仿宋_GB2312" w:eastAsia="仿宋_GB2312"/>
          <w:color w:val="000000"/>
        </w:rPr>
        <w:t>博士、硕士、</w:t>
      </w:r>
      <w:hyperlink r:id="rId5" w:tgtFrame="_blank" w:history="1">
        <w:r w:rsidRPr="00302FA1">
          <w:rPr>
            <w:rFonts w:ascii="仿宋_GB2312" w:eastAsia="仿宋_GB2312"/>
            <w:color w:val="000000"/>
          </w:rPr>
          <w:t>本科</w:t>
        </w:r>
      </w:hyperlink>
      <w:r w:rsidRPr="00302FA1">
        <w:rPr>
          <w:rFonts w:ascii="仿宋_GB2312" w:eastAsia="仿宋_GB2312"/>
          <w:color w:val="000000"/>
        </w:rPr>
        <w:t>、大专、高中</w:t>
      </w:r>
      <w:r>
        <w:rPr>
          <w:rFonts w:ascii="仿宋_GB2312" w:eastAsia="仿宋_GB2312" w:hint="eastAsia"/>
          <w:color w:val="000000"/>
        </w:rPr>
        <w:t>；</w:t>
      </w:r>
    </w:p>
    <w:p w:rsidR="0022627E" w:rsidRDefault="0022627E" w:rsidP="0022627E">
      <w:pPr>
        <w:ind w:firstLineChars="300" w:firstLine="63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3、裁判工作经历中比赛类别分为国际、洲际、国家、省级；</w:t>
      </w:r>
    </w:p>
    <w:p w:rsidR="0022627E" w:rsidRDefault="0022627E" w:rsidP="0022627E">
      <w:pPr>
        <w:ind w:firstLineChars="300" w:firstLine="630"/>
        <w:rPr>
          <w:rFonts w:ascii="仿宋_GB2312" w:eastAsia="仿宋_GB2312"/>
          <w:color w:val="000000"/>
        </w:rPr>
        <w:sectPr w:rsidR="0022627E" w:rsidSect="006D7B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</w:rPr>
        <w:t>4、近三年培训经历只填写参加省级以上培训情况。</w:t>
      </w:r>
    </w:p>
    <w:p w:rsidR="00A24562" w:rsidRPr="0022627E" w:rsidRDefault="00A24562">
      <w:bookmarkStart w:id="0" w:name="_GoBack"/>
      <w:bookmarkEnd w:id="0"/>
    </w:p>
    <w:sectPr w:rsidR="00A24562" w:rsidRPr="0022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7E"/>
    <w:rsid w:val="0022627E"/>
    <w:rsid w:val="00A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5866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2020-12-14T08:33:00Z</dcterms:created>
  <dcterms:modified xsi:type="dcterms:W3CDTF">2020-12-14T08:34:00Z</dcterms:modified>
</cp:coreProperties>
</file>