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ind w:firstLine="800" w:firstLineChars="200"/>
        <w:jc w:val="center"/>
        <w:rPr>
          <w:rFonts w:hint="eastAsia" w:ascii="方正小标宋_GBK" w:hAnsi="微软雅黑" w:eastAsia="方正小标宋_GBK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微软雅黑" w:eastAsia="方正小标宋_GBK" w:cs="宋体"/>
          <w:bCs/>
          <w:color w:val="000000"/>
          <w:kern w:val="0"/>
          <w:sz w:val="40"/>
          <w:szCs w:val="40"/>
        </w:rPr>
        <w:t>东京奥运会手枪项目初步队伍选拔赛日程</w:t>
      </w:r>
    </w:p>
    <w:tbl>
      <w:tblPr>
        <w:tblStyle w:val="2"/>
        <w:tblpPr w:leftFromText="180" w:rightFromText="180" w:vertAnchor="text" w:horzAnchor="margin" w:tblpXSpec="center" w:tblpY="5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2752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11.5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赛前练习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11.6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男女气手枪资格赛、决赛</w:t>
            </w:r>
          </w:p>
        </w:tc>
        <w:tc>
          <w:tcPr>
            <w:tcW w:w="2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男子手枪速射资格赛、决赛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11.7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女子运动手枪资格赛、决赛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11.9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男女气手枪资格赛、决赛</w:t>
            </w:r>
          </w:p>
        </w:tc>
        <w:tc>
          <w:tcPr>
            <w:tcW w:w="2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男子手枪速射资格赛、决赛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11.10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女子运动手枪资格赛、决赛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11.11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11.12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男女气手枪资格赛、决赛</w:t>
            </w:r>
          </w:p>
        </w:tc>
        <w:tc>
          <w:tcPr>
            <w:tcW w:w="2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男子手枪速射资格赛、决赛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11.13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女子运动手枪资格赛、决赛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11.14</w:t>
            </w:r>
          </w:p>
        </w:tc>
        <w:tc>
          <w:tcPr>
            <w:tcW w:w="5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30"/>
                <w:szCs w:val="30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459E"/>
    <w:rsid w:val="424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2020-10-13T08:31:00Z</dcterms:created>
  <dc:creator>❤️Chloe M</dc:creator>
  <cp:lastModifiedBy>❤️Chloe M</cp:lastModifiedBy>
  <dcterms:modified xsi:type="dcterms:W3CDTF">2020-10-13T08:31:32Z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