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4F" w:rsidRDefault="003D244F" w:rsidP="003D244F">
      <w:pPr>
        <w:spacing w:line="59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3D244F" w:rsidRDefault="003D244F" w:rsidP="003D244F">
      <w:pPr>
        <w:spacing w:line="520" w:lineRule="exact"/>
        <w:jc w:val="center"/>
        <w:rPr>
          <w:rFonts w:ascii="Times New Roman" w:eastAsia="华文中宋" w:hAnsi="Times New Roman" w:cs="Times New Roman"/>
          <w:bCs/>
          <w:kern w:val="0"/>
          <w:sz w:val="40"/>
          <w:szCs w:val="40"/>
        </w:rPr>
      </w:pPr>
    </w:p>
    <w:p w:rsidR="003D244F" w:rsidRDefault="003D244F" w:rsidP="003D244F">
      <w:pPr>
        <w:spacing w:line="520" w:lineRule="exact"/>
        <w:jc w:val="center"/>
        <w:rPr>
          <w:rFonts w:ascii="Times New Roman" w:eastAsia="华文中宋" w:hAnsi="Times New Roman" w:cs="Times New Roman"/>
          <w:bCs/>
          <w:kern w:val="0"/>
          <w:sz w:val="40"/>
          <w:szCs w:val="40"/>
        </w:rPr>
      </w:pPr>
      <w:bookmarkStart w:id="0" w:name="_GoBack"/>
      <w:r>
        <w:rPr>
          <w:rFonts w:ascii="Times New Roman" w:eastAsia="华文中宋" w:hAnsi="Times New Roman" w:cs="Times New Roman"/>
          <w:bCs/>
          <w:kern w:val="0"/>
          <w:sz w:val="40"/>
          <w:szCs w:val="40"/>
        </w:rPr>
        <w:t>赛事队伍管理方案</w:t>
      </w:r>
    </w:p>
    <w:bookmarkEnd w:id="0"/>
    <w:p w:rsidR="003D244F" w:rsidRDefault="003D244F" w:rsidP="003D244F">
      <w:pPr>
        <w:spacing w:line="520" w:lineRule="exact"/>
        <w:jc w:val="center"/>
        <w:rPr>
          <w:rFonts w:ascii="Times New Roman" w:eastAsia="仿宋_GB2312" w:hAnsi="Times New Roman" w:cs="Times New Roman"/>
          <w:bCs/>
          <w:kern w:val="0"/>
          <w:sz w:val="30"/>
          <w:szCs w:val="30"/>
        </w:rPr>
      </w:pP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贯彻落实党中央、国务院关于复工复产的相关精神，支持射箭赛事在疫情防控常态化条件下，科学、安全、有序的逐步恢复，根据国家体育总局《科学有序恢复体育赛事和活动推动体育行业复工复产工作方案》要求，结合射箭项目自身特点，制定本方案。</w:t>
      </w:r>
    </w:p>
    <w:p w:rsidR="003D244F" w:rsidRDefault="003D244F" w:rsidP="003D244F">
      <w:pPr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一、总体原则</w:t>
      </w:r>
    </w:p>
    <w:p w:rsidR="003D244F" w:rsidRDefault="003D244F" w:rsidP="003D244F">
      <w:pPr>
        <w:ind w:firstLineChars="200" w:firstLine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（一）坚持“疫情防控常态化”。射箭是非身体接触类体育运动，但由于比赛过程中跑道、起射线附近和靶前比赛人员密度大，加之新冠肺炎病毒传播特点，给疫情的防控带来不利因素。参与赛事的相关人员（包括但不限于赛事组织者、工作人员、参赛运动员等）仍应高度重视疫情防控工作，严格遵守和执行疫情防控相关规定和要求，在确保安全的前提下办赛和参赛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树立生命至上理念，切实加强对于疫情防控工作的监管和服务。组委会各部门要分工负责，守土尽责。疫情防控指挥部门要加大组织协调力度，推动疫情防控措施落实到位，负责到底，并贯穿体育赛事活动始终。</w:t>
      </w:r>
    </w:p>
    <w:p w:rsidR="003D244F" w:rsidRDefault="003D244F" w:rsidP="003D244F">
      <w:pPr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二、成立疫情防控领导小组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主办单位与承办单位联合成立疫情防控领导小组，统筹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管理包括赛事队伍在内的涉及疫情防控的所有事项。</w:t>
      </w:r>
    </w:p>
    <w:p w:rsidR="003D244F" w:rsidRDefault="003D244F" w:rsidP="003D244F">
      <w:pPr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三、具体措施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（一）赛前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1.主办单位</w:t>
      </w:r>
    </w:p>
    <w:p w:rsidR="003D244F" w:rsidRDefault="003D244F" w:rsidP="003D244F">
      <w:pPr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（1）做好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总局射运中心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竞赛组织人员选派工作，抵达赛区报到时需提供本人近7天体温情况正常表、近14天无中高风险区旅行史承诺，经过测体温、出示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健康绿码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后方可进行报到，到达赛区后须统一再次进行核酸检测，检测完成后进入各自房间隔离，待检测结果为阴性后解除隔离，并发放绿色证件。未完成以上程序的，一律不允许报到参赛。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（2）做好裁判员选调工作，坚持就近原则；确保所有裁判员均不来自中高风险地区，抵达赛区报到时需提供本人近7天体温情况正常表、近14天无中高风险区旅行史承诺，经过测体温、出示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健康绿码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后方可进行报到，到达赛区后须统一再次进行核酸检测，检测完成后进入各自房间隔离，待检测结果为阴性后解除隔离，并发放绿色证件。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（3）做好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赛事保障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人员（成绩统计系统、计时计分系统等工作人员）选调工作。所选赛事相关保障人员均不来自中高风险地区，抵达赛区报到时需提供本人近7天体温情况正常表、近14天无中高风险区旅行史承诺，经过测体温、出示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健康绿码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后方可进行报到，到达赛区后须统一再次进行核酸检测，检测完成后进入各自房间隔离，待检测结果为阴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性后解除隔离，并发放绿色证件。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（4）做好媒体工作人员的疫情防控工作。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如主办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单位邀请媒体参与现场采访报道，媒体工作人员应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来自中高风险地区，抵达赛区报到时需提供本人近7天体温情况正常表、近14天无中高风险区旅行史承诺，经过测体温、出示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健康绿码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后方可进行报到，到达赛区后须统一再次进行核酸检测，检测完成后进入各自房间隔离，待检测结果为阴性后解除隔离，并发放绿色证件。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2.承办单位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江苏省区域内参与比赛的工作人员（含记分员），持报到前7天的每日体温测量记录、“健康码”报到，报到后统一进行核酸检测，检测完成后进入各自房间隔离，待检测结果为阴性后解除隔离，并主动接受每日体温测量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（2）江苏省区域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外参与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比赛的工作人员报到时需提供本人近7天体温情况正常表、近14天无中高风险区旅行史承诺，经过测体温、出示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健康绿码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后方可进行报到，到达赛区后须统一再次进行核酸检测，检测完成后进入各自房间隔离，待检测结果为阴性后解除隔离，并发放绿色证件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（3）做好媒体工作人员的疫情防控工作。如承办单位邀请媒体参与赛事报道，应确保相关工作人员严格遵守疫情防控要求。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3.参赛单位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（1）禁止来自疫情中高风险地区的运动员参赛。</w:t>
      </w:r>
    </w:p>
    <w:p w:rsidR="003D244F" w:rsidRDefault="003D244F" w:rsidP="003D244F">
      <w:pPr>
        <w:tabs>
          <w:tab w:val="left" w:pos="621"/>
        </w:tabs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参赛途中，从严做好个人防护，减少与他人接触，原则上要求参赛单位派车，采取“点对点”的交通方式，直达赛区。确因赛区距离较远，需要乘坐飞机、高铁等公共交通的单位，报到途中，尽量减少换乘次数，全程佩戴好口罩，候机候车期间避免人多的地方，切实做好自身防护工作；自备防护用品，下车（机）后注意洗手。</w:t>
      </w:r>
    </w:p>
    <w:p w:rsidR="003D244F" w:rsidRDefault="003D244F" w:rsidP="003D244F">
      <w:pPr>
        <w:tabs>
          <w:tab w:val="left" w:pos="621"/>
        </w:tabs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参赛相关人员与参赛队伍按指定时间段到方山基地进行报到，对所有参赛人员进行健康状况监测。江苏省区域外参赛人员报到时应向组委会交验本人近7天体温情况正常表、近14天无中高风险区旅行史承诺。经过测体温、出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健康绿码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后方可进行报到。江苏省区域内参赛人员报到时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出具赛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前7天的每日体温测量记录、“健康码”。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凡赛前7天内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没按要求进行体温测量或测量结果不正常、有高中风险地区生活史或接触史、没有 “健康绿码”的不能到赛区参赛。</w:t>
      </w:r>
    </w:p>
    <w:p w:rsidR="003D244F" w:rsidRDefault="003D244F" w:rsidP="003D244F">
      <w:pPr>
        <w:ind w:firstLineChars="200" w:firstLine="640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（4）在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基地南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大门旁边设置体温检测处，对检测过程中出现身体异常的人员，进行隔离。</w:t>
      </w:r>
    </w:p>
    <w:p w:rsidR="003D244F" w:rsidRDefault="003D244F" w:rsidP="003D244F">
      <w:pPr>
        <w:spacing w:after="120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（5）到达赛区后须统一再次进行核酸检测，检测完成后进入各自房间隔离，待检测结果为阴性后解除隔离。并发放绿色证件。</w:t>
      </w:r>
    </w:p>
    <w:p w:rsidR="003D244F" w:rsidRDefault="003D244F" w:rsidP="003D244F">
      <w:pPr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（6）专门设立隔离房间并配备防护服、N95口罩等专业防护物资，一旦发现新冠肺炎疑似病例，第一时间让其戴上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N95口罩后安置在隔离房间病例隔离，并及时通报专业卫生防疫人员，由专车送当地发热门诊处置。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（7）基地报到进出口配安保人员2名，大门</w:t>
      </w:r>
      <w:r>
        <w:rPr>
          <w:rFonts w:ascii="仿宋" w:eastAsia="仿宋" w:hAnsi="仿宋" w:cs="仿宋" w:hint="eastAsia"/>
          <w:kern w:val="0"/>
          <w:sz w:val="32"/>
          <w:szCs w:val="32"/>
        </w:rPr>
        <w:t>入口处设体温检测岗，</w:t>
      </w:r>
      <w:r>
        <w:rPr>
          <w:rFonts w:ascii="仿宋" w:eastAsia="仿宋" w:hAnsi="仿宋" w:cs="仿宋" w:hint="eastAsia"/>
          <w:sz w:val="32"/>
          <w:szCs w:val="32"/>
        </w:rPr>
        <w:t>进入基地的人员必须佩戴口罩，洗手消毒，使用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额温枪进行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体温检测，实名登记（一切与赛事无关人员等严禁进入，对不听劝阻强行进入的无关人员将采取强制措施扭送公安机关）。为防止人员过多集聚,报到时领队提前做好资料分类,接待方提前做好入住人员房间及人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身份信息录入工作。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（二）赛中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1.主办单位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（1）加强对竞赛组织人员管理。进入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比赛场地须全程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科学佩戴口罩，不参加、不安排聚餐等群体聚集性活动；除非必要，竞赛组织人员比赛结束后尽量待在自己房间，减少外出。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（2）加强对裁判员的管理。实行“日报告”“零报告”制度，由裁判长将每日体温报组委会，并及时将存在发烧发热等可疑症状情况向比赛组委会报告；裁判员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除执裁期间外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，进入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比赛场地须全程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科学佩戴口罩，赛场内禁止饮食；不参加、不安排聚餐等群体聚集性活动；除非必要，裁判员在比赛结束后尽量待在自己房间，减少外出。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（3）加强对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赛事保障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人员管理。赛事相关保障人员比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赛期间全程科学佩戴口罩，赛场内禁止饮食；不参加、不安排聚餐等群体聚集性活动；除非必要，比赛结束后尽量待在自己房间，减少外出。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（4）加强媒体工作人员管理。媒体工作人员应在严格遵守疫情防控要求的情况下开展工作，赛事报道期间不参加、不安排聚餐等群体聚集性活动；除非必要，报道结束后尽量待在自己房间，减少外出。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（5）以上所有人员应保证在比赛期间每天进行体温检测，体温合格者（低于37.3℃）方可上岗工作。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2.承办单位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组织参赛人员安全报到。补充通知中要明确参赛人员旅途防护要求，加强与公安、交通、卫生健康等部门沟通，做好人员统计、车辆接站和防疫工作；按照错峰、错时报到原则，细化优化落实报到方案和报到流程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落实赛场人员检测制度。承办单位应配备足够数量的工作人员和志愿者，按照错峰、错时报到原则，严格落实所有入场人员检测体温、信息登记措施，实行“绿码”准入制。未戴口罩和体温37.3℃以上者不准入场。如发现有疑似新冠肺炎早期症状（如发热、乏力、干咳、腹泻等）和异常情况的，立即启动应急预案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（3）简化开闭幕式、颁奖仪式等赛事环节。严格保持社交距离一米以上，在各区域安排引导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员做好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现场管理。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（4）原则上实行空场比赛，不安排观众观赛。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（5）在比赛场馆的竞赛区域、办公区，加强人员管理，间隔就坐。如需就餐，实行分餐制，就餐期间禁止交谈。</w:t>
      </w:r>
    </w:p>
    <w:p w:rsidR="003D244F" w:rsidRDefault="003D244F" w:rsidP="003D24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赛事期间，严格控制赛场和驻地的人员出入，加强封闭管理。所有办赛人员要严格按照疫情防控具体要求，避免人员聚集，不参加、不安排聚餐等群体聚集性活动。组委会要建立办赛人员请销假和在位查岗制度，原则上不准外出。</w:t>
      </w:r>
    </w:p>
    <w:p w:rsidR="003D244F" w:rsidRDefault="003D244F" w:rsidP="003D244F">
      <w:pPr>
        <w:ind w:firstLineChars="200" w:firstLine="616"/>
        <w:textAlignment w:val="baseline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（7）在赛场醒目位置公示疫情防控责任人基本情况和联系方式。</w:t>
      </w:r>
    </w:p>
    <w:p w:rsidR="003D244F" w:rsidRDefault="003D244F" w:rsidP="003D244F">
      <w:pPr>
        <w:ind w:firstLineChars="200" w:firstLine="616"/>
        <w:textAlignment w:val="baseline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（8）所有赛事相关工作人员每日上岗前均需进行体温测试，体温低于37.3℃方可上岗。</w:t>
      </w:r>
    </w:p>
    <w:p w:rsidR="003D244F" w:rsidRDefault="003D244F" w:rsidP="003D244F">
      <w:pPr>
        <w:ind w:firstLineChars="200" w:firstLine="616"/>
        <w:textAlignment w:val="baseline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3.参赛单位</w:t>
      </w:r>
    </w:p>
    <w:p w:rsidR="003D244F" w:rsidRDefault="003D244F" w:rsidP="003D244F">
      <w:pPr>
        <w:ind w:firstLineChars="200" w:firstLine="616"/>
        <w:textAlignment w:val="baseline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（1）各参赛单位严格遵守赛事组委会制定的防疫措施。自觉遵守赛事场地标识和工作人员指引，自觉科学佩戴口罩，接受测量体温。</w:t>
      </w:r>
    </w:p>
    <w:p w:rsidR="003D244F" w:rsidRDefault="003D244F" w:rsidP="003D244F">
      <w:pPr>
        <w:ind w:firstLineChars="200" w:firstLine="616"/>
        <w:textAlignment w:val="baseline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（2）各参赛单位不参加、不安排聚餐等群体聚集性活动；除非必要，各参赛单位成员须待在自己房间；尽量错峰就餐、间隔就座、就餐期间减少交谈。</w:t>
      </w:r>
    </w:p>
    <w:p w:rsidR="003D244F" w:rsidRDefault="003D244F" w:rsidP="003D244F">
      <w:pPr>
        <w:ind w:firstLineChars="200" w:firstLine="616"/>
        <w:textAlignment w:val="baseline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（3）运动员的比赛器材、装备、衣物、水杯、毛巾等个人物品，禁止与他人共用。</w:t>
      </w:r>
    </w:p>
    <w:p w:rsidR="003D244F" w:rsidRDefault="003D244F" w:rsidP="003D244F">
      <w:pPr>
        <w:ind w:firstLineChars="200" w:firstLine="616"/>
        <w:textAlignment w:val="baseline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（4）实行“日报告”“零报告”制度，每天由各参赛队领</w:t>
      </w:r>
      <w:r>
        <w:rPr>
          <w:rFonts w:ascii="仿宋" w:eastAsia="仿宋" w:hAnsi="仿宋" w:cs="仿宋" w:hint="eastAsia"/>
          <w:spacing w:val="-6"/>
          <w:sz w:val="32"/>
          <w:szCs w:val="32"/>
        </w:rPr>
        <w:lastRenderedPageBreak/>
        <w:t>队将运动员教练员每日体温报组委会，如出现有疑似新冠肺炎早期症状（如发热、乏力、干咳、腹泻等）的，立即向</w:t>
      </w:r>
      <w:r>
        <w:rPr>
          <w:rFonts w:ascii="仿宋" w:eastAsia="仿宋" w:hAnsi="仿宋" w:cs="仿宋" w:hint="eastAsia"/>
          <w:sz w:val="32"/>
          <w:szCs w:val="32"/>
        </w:rPr>
        <w:t>疫情防控领导小组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报告并自我隔离，按照组委会应急管理预案就医检查。</w:t>
      </w:r>
    </w:p>
    <w:p w:rsidR="003D244F" w:rsidRDefault="003D244F" w:rsidP="003D244F">
      <w:pPr>
        <w:ind w:firstLineChars="200" w:firstLine="616"/>
        <w:textAlignment w:val="baseline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（三）赛后</w:t>
      </w:r>
    </w:p>
    <w:p w:rsidR="003D244F" w:rsidRDefault="003D244F" w:rsidP="003D244F">
      <w:pPr>
        <w:ind w:firstLineChars="200" w:firstLine="616"/>
        <w:textAlignment w:val="baseline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配合流行病学调查。</w:t>
      </w:r>
      <w:proofErr w:type="gramStart"/>
      <w:r>
        <w:rPr>
          <w:rFonts w:ascii="仿宋" w:eastAsia="仿宋" w:hAnsi="仿宋" w:cs="仿宋" w:hint="eastAsia"/>
          <w:spacing w:val="-6"/>
          <w:sz w:val="32"/>
          <w:szCs w:val="32"/>
        </w:rPr>
        <w:t>如疾控部门</w:t>
      </w:r>
      <w:proofErr w:type="gramEnd"/>
      <w:r>
        <w:rPr>
          <w:rFonts w:ascii="仿宋" w:eastAsia="仿宋" w:hAnsi="仿宋" w:cs="仿宋" w:hint="eastAsia"/>
          <w:spacing w:val="-6"/>
          <w:sz w:val="32"/>
          <w:szCs w:val="32"/>
        </w:rPr>
        <w:t>怀疑在赛事活动期间有新冠肺炎传播，体育赛事活动组委会应提供相应人员的所有信息（比如行程、联系方式、身份信息、密切接触人员信息等），并配合做好相应人员的流行病学调查。对所有工作人员、参赛与观赛人员密切关注医学观察，跟踪了解有关健康情况信息并做好备案登记。</w:t>
      </w:r>
    </w:p>
    <w:p w:rsidR="003D244F" w:rsidRDefault="003D244F" w:rsidP="003D244F">
      <w:pPr>
        <w:ind w:firstLineChars="200" w:firstLine="616"/>
        <w:textAlignment w:val="baseline"/>
        <w:rPr>
          <w:rFonts w:ascii="仿宋" w:eastAsia="仿宋" w:hAnsi="仿宋" w:cs="黑体"/>
          <w:spacing w:val="-6"/>
          <w:sz w:val="32"/>
          <w:szCs w:val="32"/>
        </w:rPr>
      </w:pPr>
      <w:r>
        <w:rPr>
          <w:rFonts w:ascii="仿宋" w:eastAsia="仿宋" w:hAnsi="仿宋" w:cs="黑体" w:hint="eastAsia"/>
          <w:spacing w:val="-6"/>
          <w:sz w:val="32"/>
          <w:szCs w:val="32"/>
        </w:rPr>
        <w:t>四、应急处置</w:t>
      </w:r>
    </w:p>
    <w:p w:rsidR="003D244F" w:rsidRDefault="003D244F" w:rsidP="003D244F">
      <w:pPr>
        <w:ind w:firstLineChars="200" w:firstLine="640"/>
        <w:textAlignment w:val="baseline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建立应急沟通机制。承办单位要加强与当地体育、卫生健康、</w:t>
      </w:r>
      <w:proofErr w:type="gramStart"/>
      <w:r>
        <w:rPr>
          <w:rFonts w:ascii="仿宋" w:eastAsia="仿宋" w:hAnsi="仿宋" w:cs="仿宋" w:hint="eastAsia"/>
          <w:spacing w:val="-6"/>
          <w:sz w:val="32"/>
          <w:szCs w:val="32"/>
        </w:rPr>
        <w:t>疾控等</w:t>
      </w:r>
      <w:proofErr w:type="gramEnd"/>
      <w:r>
        <w:rPr>
          <w:rFonts w:ascii="仿宋" w:eastAsia="仿宋" w:hAnsi="仿宋" w:cs="仿宋" w:hint="eastAsia"/>
          <w:spacing w:val="-6"/>
          <w:sz w:val="32"/>
          <w:szCs w:val="32"/>
        </w:rPr>
        <w:t>部门联动，发现异常及时上报，做好现场管理，</w:t>
      </w:r>
      <w:proofErr w:type="gramStart"/>
      <w:r>
        <w:rPr>
          <w:rFonts w:ascii="仿宋" w:eastAsia="仿宋" w:hAnsi="仿宋" w:cs="仿宋" w:hint="eastAsia"/>
          <w:spacing w:val="-6"/>
          <w:sz w:val="32"/>
          <w:szCs w:val="32"/>
        </w:rPr>
        <w:t>配合疾控部门</w:t>
      </w:r>
      <w:proofErr w:type="gramEnd"/>
      <w:r>
        <w:rPr>
          <w:rFonts w:ascii="仿宋" w:eastAsia="仿宋" w:hAnsi="仿宋" w:cs="仿宋" w:hint="eastAsia"/>
          <w:spacing w:val="-6"/>
          <w:sz w:val="32"/>
          <w:szCs w:val="32"/>
        </w:rPr>
        <w:t>采取隔离措施，进行密切接触者追踪等工作。</w:t>
      </w:r>
    </w:p>
    <w:p w:rsidR="003D244F" w:rsidRDefault="003D244F" w:rsidP="003D244F">
      <w:pPr>
        <w:ind w:firstLineChars="200" w:firstLine="640"/>
        <w:textAlignment w:val="baseline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建立熔断机制。赛事相关人员如出现有疑似新冠肺炎早期症状（如发热、乏力、干咳、腹泻等），比赛立刻暂停，并视具体情况决定是否取消比赛。</w:t>
      </w:r>
    </w:p>
    <w:p w:rsidR="0045200A" w:rsidRPr="003D244F" w:rsidRDefault="0045200A"/>
    <w:sectPr w:rsidR="0045200A" w:rsidRPr="003D2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4F"/>
    <w:rsid w:val="003D244F"/>
    <w:rsid w:val="004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D244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3D244F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3D244F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D244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3D244F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3D244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2020-09-29T08:22:00Z</dcterms:created>
  <dcterms:modified xsi:type="dcterms:W3CDTF">2020-09-29T08:22:00Z</dcterms:modified>
</cp:coreProperties>
</file>