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附件4</w:t>
      </w:r>
    </w:p>
    <w:p>
      <w:pPr>
        <w:pStyle w:val="2"/>
        <w:rPr>
          <w:rFonts w:ascii="黑体" w:hAnsi="黑体" w:eastAsia="黑体" w:cs="黑体"/>
          <w:kern w:val="2"/>
          <w:sz w:val="21"/>
          <w:szCs w:val="21"/>
        </w:rPr>
      </w:pPr>
    </w:p>
    <w:p>
      <w:pPr>
        <w:spacing w:line="560" w:lineRule="exact"/>
        <w:jc w:val="center"/>
        <w:rPr>
          <w:rFonts w:ascii="方正小标宋_GBK" w:eastAsia="方正小标宋_GBK" w:cs="宋体" w:hAnsiTheme="minorEastAsia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健康承诺书</w:t>
      </w:r>
    </w:p>
    <w:p>
      <w:pPr>
        <w:spacing w:line="560" w:lineRule="exact"/>
        <w:rPr>
          <w:rFonts w:ascii="宋体" w:hAnsi="宋体" w:eastAsia="宋体" w:cs="宋体"/>
          <w:sz w:val="44"/>
          <w:szCs w:val="44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为有效防范新型冠状病毒肺炎疫情的传播，根据有关文件的防控要求精神，结合我队实际情况，郑重承诺如下：</w:t>
      </w:r>
    </w:p>
    <w:p>
      <w:pPr>
        <w:numPr>
          <w:ilvl w:val="0"/>
          <w:numId w:val="1"/>
        </w:num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参加比赛人员在到达赛区前至少14天未接触来自各类疫情中高风险地区人员，也未接触其他疑似或确诊人员，在到达赛区前14日以上无发热、咳嗽等疑似感染冠状病毒的各项症状。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2.我队采用（未采用）“点对点”交通方式到达赛区，中途未去（去）人员聚集区，所有人员防护措施安全到位。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3.比赛期间，由领队负责每日监测运动员体温及行踪，并及时上报竞委会。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4.参赛队伍在比赛期间遵守赛区各项防疫及防控规定，没有特殊情况不外出。</w:t>
      </w:r>
    </w:p>
    <w:p>
      <w:pPr>
        <w:ind w:firstLine="640" w:firstLineChars="200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以上全部属实，如有隐瞒或虚假，愿承担相应责任。 </w:t>
      </w:r>
    </w:p>
    <w:p>
      <w:pPr>
        <w:spacing w:before="240" w:after="60"/>
        <w:ind w:firstLine="640" w:firstLineChars="200"/>
        <w:outlineLvl w:val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承诺单位负责人：          （签字并加盖公章）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年   月   日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bidi="ar"/>
        </w:rPr>
        <w:t>注：参赛运动队均需签署此承诺书，在2款中划掉相应选项即可。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94C7E4E"/>
    <w:multiLevelType w:val="singleLevel"/>
    <w:tmpl w:val="A94C7E4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1F1A83"/>
    <w:rsid w:val="361F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2020-09-29T13:13:00Z</dcterms:created>
  <dc:creator>韩小特意安</dc:creator>
  <cp:lastModifiedBy>韩小特意安</cp:lastModifiedBy>
  <dcterms:modified xsi:type="dcterms:W3CDTF">2020-09-29T13:13:59Z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