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widowControl/>
        <w:jc w:val="left"/>
        <w:rPr>
          <w:rFonts w:ascii="黑体" w:hAnsi="黑体" w:eastAsia="黑体" w:cs="黑体"/>
          <w:sz w:val="32"/>
          <w:szCs w:val="32"/>
        </w:rPr>
      </w:pPr>
    </w:p>
    <w:p>
      <w:pPr>
        <w:pStyle w:val="2"/>
        <w:spacing w:after="0" w:line="560" w:lineRule="exact"/>
        <w:jc w:val="center"/>
        <w:rPr>
          <w:rFonts w:ascii="方正小标宋简体" w:eastAsia="方正小标宋简体"/>
          <w:b w:val="0"/>
        </w:rPr>
      </w:pPr>
      <w:r>
        <w:rPr>
          <w:rFonts w:hint="eastAsia" w:ascii="方正小标宋简体" w:eastAsia="方正小标宋简体"/>
          <w:b w:val="0"/>
        </w:rPr>
        <w:t>2020年全国青少年射击锦标赛初步日程</w:t>
      </w:r>
    </w:p>
    <w:p>
      <w:pPr>
        <w:pStyle w:val="3"/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5"/>
        <w:gridCol w:w="3124"/>
        <w:gridCol w:w="40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日期</w:t>
            </w:r>
          </w:p>
        </w:tc>
        <w:tc>
          <w:tcPr>
            <w:tcW w:w="326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10米</w:t>
            </w:r>
          </w:p>
        </w:tc>
        <w:tc>
          <w:tcPr>
            <w:tcW w:w="4253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25米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10月24日</w:t>
            </w:r>
          </w:p>
        </w:tc>
        <w:tc>
          <w:tcPr>
            <w:tcW w:w="751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裁判员报到</w:t>
            </w:r>
            <w:r>
              <w:rPr>
                <w:rFonts w:hint="eastAsia" w:ascii="仿宋_GB2312" w:eastAsia="仿宋_GB2312"/>
                <w:sz w:val="24"/>
              </w:rPr>
              <w:t>、核酸检测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10月25日</w:t>
            </w:r>
          </w:p>
        </w:tc>
        <w:tc>
          <w:tcPr>
            <w:tcW w:w="751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代表队报到</w:t>
            </w:r>
            <w:r>
              <w:rPr>
                <w:rFonts w:hint="eastAsia" w:ascii="仿宋_GB2312" w:eastAsia="仿宋_GB2312"/>
                <w:sz w:val="24"/>
              </w:rPr>
              <w:t>、核酸检测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10月26日</w:t>
            </w:r>
          </w:p>
        </w:tc>
        <w:tc>
          <w:tcPr>
            <w:tcW w:w="751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核酸检测、体能测试、技术会、确认报名、抽签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10月27日</w:t>
            </w:r>
          </w:p>
        </w:tc>
        <w:tc>
          <w:tcPr>
            <w:tcW w:w="751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赛前训练、装备检查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10月28日</w:t>
            </w:r>
          </w:p>
        </w:tc>
        <w:tc>
          <w:tcPr>
            <w:tcW w:w="326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女子气手枪资格赛、决赛</w:t>
            </w:r>
          </w:p>
        </w:tc>
        <w:tc>
          <w:tcPr>
            <w:tcW w:w="4253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男子手枪速射（第一阶段）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10月29日</w:t>
            </w:r>
          </w:p>
        </w:tc>
        <w:tc>
          <w:tcPr>
            <w:tcW w:w="326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253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男子手枪速射（第二阶段）+决赛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10月30日</w:t>
            </w:r>
          </w:p>
        </w:tc>
        <w:tc>
          <w:tcPr>
            <w:tcW w:w="326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男子气手枪资格赛、决赛</w:t>
            </w:r>
          </w:p>
        </w:tc>
        <w:tc>
          <w:tcPr>
            <w:tcW w:w="4253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女子手枪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资格赛、</w:t>
            </w:r>
            <w:r>
              <w:rPr>
                <w:rFonts w:hint="eastAsia" w:ascii="仿宋_GB2312" w:eastAsia="仿宋_GB2312"/>
                <w:sz w:val="28"/>
                <w:szCs w:val="28"/>
              </w:rPr>
              <w:t>决赛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1</w:t>
            </w:r>
            <w:r>
              <w:rPr>
                <w:rFonts w:hint="eastAsia" w:ascii="仿宋_GB2312" w:eastAsia="仿宋_GB2312"/>
                <w:sz w:val="24"/>
                <w:szCs w:val="28"/>
                <w:lang w:val="en-US" w:eastAsia="zh-CN"/>
              </w:rPr>
              <w:t>0</w:t>
            </w:r>
            <w:r>
              <w:rPr>
                <w:rFonts w:hint="eastAsia" w:ascii="仿宋_GB2312" w:eastAsia="仿宋_GB2312"/>
                <w:sz w:val="24"/>
                <w:szCs w:val="28"/>
              </w:rPr>
              <w:t>月</w:t>
            </w:r>
            <w:r>
              <w:rPr>
                <w:rFonts w:hint="eastAsia" w:ascii="仿宋_GB2312" w:eastAsia="仿宋_GB2312"/>
                <w:sz w:val="24"/>
                <w:szCs w:val="28"/>
                <w:lang w:val="en-US" w:eastAsia="zh-CN"/>
              </w:rPr>
              <w:t>31</w:t>
            </w:r>
            <w:r>
              <w:rPr>
                <w:rFonts w:hint="eastAsia" w:ascii="仿宋_GB2312" w:eastAsia="仿宋_GB2312"/>
                <w:sz w:val="24"/>
                <w:szCs w:val="28"/>
              </w:rPr>
              <w:t>日</w:t>
            </w:r>
          </w:p>
        </w:tc>
        <w:tc>
          <w:tcPr>
            <w:tcW w:w="751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气手枪混合团体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11月</w:t>
            </w:r>
            <w:r>
              <w:rPr>
                <w:rFonts w:hint="eastAsia" w:ascii="仿宋_GB2312" w:eastAsia="仿宋_GB2312"/>
                <w:sz w:val="24"/>
                <w:szCs w:val="28"/>
                <w:lang w:val="en-US" w:eastAsia="zh-CN"/>
              </w:rPr>
              <w:t>1</w:t>
            </w:r>
            <w:r>
              <w:rPr>
                <w:rFonts w:hint="eastAsia" w:ascii="仿宋_GB2312" w:eastAsia="仿宋_GB2312"/>
                <w:sz w:val="24"/>
                <w:szCs w:val="28"/>
              </w:rPr>
              <w:t>日</w:t>
            </w:r>
          </w:p>
        </w:tc>
        <w:tc>
          <w:tcPr>
            <w:tcW w:w="751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离会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900F5E"/>
    <w:rsid w:val="5E900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9"/>
    <w:pPr>
      <w:keepNext/>
      <w:keepLines/>
      <w:widowControl/>
      <w:spacing w:before="340" w:after="330" w:line="578" w:lineRule="auto"/>
      <w:textAlignment w:val="baseline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libri Light" w:hAnsi="Calibri Light" w:eastAsia="宋体" w:cs="Times New Roman"/>
      <w:b/>
      <w:bCs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2020-09-29T09:28:00Z</dcterms:created>
  <dc:creator>韩小特意安</dc:creator>
  <cp:lastModifiedBy>韩小特意安</cp:lastModifiedBy>
  <dcterms:modified xsi:type="dcterms:W3CDTF">2020-09-29T09:28:45Z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