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4F" w:rsidRDefault="00720A4F" w:rsidP="00720A4F">
      <w:pPr>
        <w:rPr>
          <w:rFonts w:ascii="仿宋_GB2312" w:eastAsia="仿宋_GB2312" w:hAnsi="仿宋" w:cs="仿宋"/>
          <w:b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附件2：</w:t>
      </w:r>
    </w:p>
    <w:p w:rsidR="00720A4F" w:rsidRDefault="00720A4F" w:rsidP="00720A4F">
      <w:pPr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>
        <w:rPr>
          <w:rFonts w:ascii="黑体" w:eastAsia="黑体" w:hAnsi="黑体" w:cs="黑体" w:hint="eastAsia"/>
          <w:color w:val="000000" w:themeColor="text1"/>
          <w:sz w:val="44"/>
          <w:szCs w:val="44"/>
        </w:rPr>
        <w:t>参赛队疫情防控指南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一、参赛运动队旅行疫情防控措施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（一）赴赛区前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1、参赛人员根据参赛的有关规定和要求，将参赛人员（运动员、教练组成员及随队任何人员下同）名单报给赛区组委会和赛区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疫情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防控领导小组，须提供出发地报到前7日内（含报到日）的有效“核酸检测阴性证明”（证明需注明本人身份证号码或国务院客户端核酸检测证明电子版），并将检测结果带到赛区。各运动队须保证做过核酸检测后，一直停留在相对封闭的基地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2、下载“绿色健康码”每天登记打码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人员到赛区报到时，需由赛区工作人员对所有人员扫健康码和行程码，进行健康状态和通信大数据行程卡查验，因此，所有参赛人员下载目前居住城市的“绿色健康码”小程序，填写相关信息，做到每天登录打码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3、在接到赛事通知后，各竞走队一定要提前制定好赴赛区途中的疫情防控的各项措施。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（1）参赛竞走队在接到邀请赛通知后，全体参赛人员在出发前均需参加核酸检测，赴赛区前7日内，检测所有参赛人员均显示合格，竞走人员方可前往赛区。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（2）在前往赛区比赛前，各代表队应对所有参赛人员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进行疫情防控知识教育，并严格各项纪律。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（二）旅行途中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1、各代表队参赛人员乘坐飞机、高铁等长途交通工具包括在市内乘坐交通工具时，必须全程佩戴口罩，并尽可能佩戴一次性手套。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参赛人员乘坐飞机、高铁等长途交通工具前往赛区，应尽可能购买相对集中区域的机票、车票，避免与其他人员近距离接触，同时本团队人员应尽可能分散就座。如为单独出行，应尽量避免与其他人员近距离接触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3、所有参赛人员乘坐飞机、高铁等长途交通工具时，应妥善保留票务信息。如遇到疑问或突发情况，可及时与相关航空公司、铁路公司服务热线进行联系。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4、旅行途中，应尽量避免接触公共场所可能被高频触摸的物体和部位，尽量避免在公共场所饮食。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5、参赛人员乘坐长途交通工具抵达赛区指定酒店后，所有人员必须在酒店接受一次核酸检测。在核酸检测结果出来前，所有人员必须留在自己的房间内。检测合格后，方可获得参赛资格。</w:t>
      </w:r>
    </w:p>
    <w:p w:rsidR="00754EE3" w:rsidRDefault="00754EE3" w:rsidP="00754EE3">
      <w:pPr>
        <w:tabs>
          <w:tab w:val="left" w:pos="456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二、竞走队住宿、餐饮疫情防控措施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（一）参赛队在赛区指定酒店住宿时，尽可能安排同一代表队人员在同一楼层住宿，与其他竞走队或人员相对隔离。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（二）比赛期间，各运动队人员一起在赛区指定酒店住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宿、饮食，尽量避免近距离接触与比赛无关人员。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赛人员在赛区住宿期间，实行相对封闭管理。除了按计划统一去场馆进行训练、比赛外，所有参赛人员不得离开酒店和酒店内指定的活动区域。如确需外出，必须得到赛事组委会、赛区疫情防控部门的批准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（四）参赛人员在赛区指定酒店就餐时，应按照赛区安排在专用区域就坐。就餐期间要避免面对面就餐，尽量避免谈话交流并缩短就餐时间。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（五）参赛人员在酒店内活动（包括就餐、乘坐电梯、楼梯等）时，应尽量避免与本队之外其他人员发生近距离接触。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1、乘坐电梯时佩戴口罩，与同乘者尽量保持距离。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2、按电梯按键时，可以用面巾纸或消毒纸巾隔开，避免用手直接触碰，触碰后也要及时洗手。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（六）赛区指定酒店应设置专门隔离室，并配备专业疫情防控人员，发现疑似病例或确诊病例，第一时间妥善处置。应立即向赛事疫情防控领导小组汇报，并由当地防疫部门评估赛事是否继续。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（七）养成良好的卫生习惯，勤洗手，尽量避免触摸公共区域可能被高频触摸的物体和部位。注意室内通风换气。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1.优先打开窗户，采用自然通风。有条件的可以开启排风扇等抽气装置以加强室内空气流动。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2.使用集中空调通风系统时，应当保证集中空调通风系统运转正常。应关闭回风，使用全新风运行，确保室内有足够的新风量，通风每次20～30分钟。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三、参赛竞走队在赛区乘坐市内交通时的疫情防控措施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有参赛人员在抵达、离开赛区城市时，必须统一乘坐赛区指定的、经过消毒的车辆。如确有乘坐市内交通工具必要，须事前报赛区组委会，乘坐期间必须佩戴口罩，并记录自己的乘坐时间、出租车车牌号等信息，及时用免洗消毒液擦拭手部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）比赛期间，所有参赛人员必须统一乘坐赛区组委会提供的、经过消毒的专用车辆往返训练、比赛场馆，并禁止与比赛无关的其他人员搭乘。上下车过程中，尽量减少与其他人近距离接触。每次乘车前往训练场和比赛场，上车前必须测量体温，合格者才能上车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四、运动队在赛区比赛、训练时的疫情防控措施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(一)各运动队到达入住酒店后，组委会统一组织核酸检测。每天必须对所有参赛人员进行至少三次体温检测,由队医或工作人员负责每天三次(上午、中午、晚上)检测，并详细记录。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（二)赛场须做好室内通风、消毒工作。比赛开始前和结束后，赛区工作人员须对设施设备等竞赛用品等进行全面消毒。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三)竞走场地、体能测试的田径场馆应为运动员设立专门入口、通道，由专门出入口【运动员、教练员等参赛人员出入口】进入竞走场地、体能测试的田径场馆，所有人员须进行体温检测，低于37.3度者方可进入竞走场地、体能测试的田径场馆，随后沿专门通道【运动员、教练员等参赛人员专门通道】进入休息室。比赛结束后,运动员须沿专门通道、专门出入口离开赛场、返回驻地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(四)赛区必须在竞走场地、体能测试的田径场馆内设置专门隔离室,并配备专业卫生防疫人员，在比赛、训练时发现疑似病例第一时间按照防控要求妥善处置。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五)比赛期间，如竞走队参赛人员出现感冒、发热、咳嗽等状况,尤其是体温≥37.3度者,赛场疫情防控责任人应在做好防护措施的前提下隔离出现症状人员，及时做出初步判断，并将情况上报赛区疫情防控领导小组，以备采取进一步相关措施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六)竞走场地、体能测试的田径场馆内须进行严格、细致区域划分【场馆内分绿区（竞赛区域——运动员、教练员、裁判员、记录台人员等300人左右，除运动员外均须佩戴口罩）、黄区（媒体及转播区域——20人左右，佩戴口罩）、蓝区（其它工作人员，佩戴口罩）等】，确保运动员、教练员、裁判员等减少与其他人员近距离接触机会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(七)比赛期间，如参赛人员出现其它伤病需要赴医院就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医，疫情防控责任人须第一时间上报赛区疫情防控领导小组。在送医过程中，须做好必要的防护措施。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(八)养成良好的卫生习惯，勤洗手，尽量避免触摸公共区域可能被高频触摸的物体和部位，注意室内通风。</w:t>
      </w:r>
    </w:p>
    <w:p w:rsidR="00754EE3" w:rsidRDefault="00754EE3" w:rsidP="00754EE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(九)在公共环境下尽量避免与非本队人员近距离接触。</w:t>
      </w:r>
    </w:p>
    <w:p w:rsidR="00304B69" w:rsidRDefault="00304B69"/>
    <w:sectPr w:rsidR="0030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C1" w:rsidRDefault="000120C1" w:rsidP="00720A4F">
      <w:r>
        <w:separator/>
      </w:r>
    </w:p>
  </w:endnote>
  <w:endnote w:type="continuationSeparator" w:id="0">
    <w:p w:rsidR="000120C1" w:rsidRDefault="000120C1" w:rsidP="0072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C1" w:rsidRDefault="000120C1" w:rsidP="00720A4F">
      <w:r>
        <w:separator/>
      </w:r>
    </w:p>
  </w:footnote>
  <w:footnote w:type="continuationSeparator" w:id="0">
    <w:p w:rsidR="000120C1" w:rsidRDefault="000120C1" w:rsidP="0072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3A3B"/>
    <w:multiLevelType w:val="singleLevel"/>
    <w:tmpl w:val="21563A3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A"/>
    <w:rsid w:val="000120C1"/>
    <w:rsid w:val="000A6523"/>
    <w:rsid w:val="0013049E"/>
    <w:rsid w:val="001F24F0"/>
    <w:rsid w:val="002171C6"/>
    <w:rsid w:val="00275513"/>
    <w:rsid w:val="00275D48"/>
    <w:rsid w:val="00277809"/>
    <w:rsid w:val="002944F7"/>
    <w:rsid w:val="002B53B2"/>
    <w:rsid w:val="00304B69"/>
    <w:rsid w:val="00314824"/>
    <w:rsid w:val="003506BB"/>
    <w:rsid w:val="003E7420"/>
    <w:rsid w:val="00410425"/>
    <w:rsid w:val="0048299E"/>
    <w:rsid w:val="004B0EEE"/>
    <w:rsid w:val="005017CC"/>
    <w:rsid w:val="0052319A"/>
    <w:rsid w:val="00590593"/>
    <w:rsid w:val="005F2E20"/>
    <w:rsid w:val="00641304"/>
    <w:rsid w:val="0065408C"/>
    <w:rsid w:val="006827CA"/>
    <w:rsid w:val="006F4898"/>
    <w:rsid w:val="00720A4F"/>
    <w:rsid w:val="00727418"/>
    <w:rsid w:val="00754EE3"/>
    <w:rsid w:val="007A7D63"/>
    <w:rsid w:val="007C2210"/>
    <w:rsid w:val="008474FF"/>
    <w:rsid w:val="00861F7D"/>
    <w:rsid w:val="008A19CC"/>
    <w:rsid w:val="008F198D"/>
    <w:rsid w:val="00913FCF"/>
    <w:rsid w:val="009161E8"/>
    <w:rsid w:val="00952893"/>
    <w:rsid w:val="00973AFC"/>
    <w:rsid w:val="00985708"/>
    <w:rsid w:val="00A05298"/>
    <w:rsid w:val="00A1003D"/>
    <w:rsid w:val="00B26C8E"/>
    <w:rsid w:val="00BB074A"/>
    <w:rsid w:val="00C0451E"/>
    <w:rsid w:val="00C2501E"/>
    <w:rsid w:val="00C308DC"/>
    <w:rsid w:val="00C9224A"/>
    <w:rsid w:val="00D17533"/>
    <w:rsid w:val="00D825A6"/>
    <w:rsid w:val="00DC5540"/>
    <w:rsid w:val="00DE0DEA"/>
    <w:rsid w:val="00E7183F"/>
    <w:rsid w:val="00ED2383"/>
    <w:rsid w:val="00ED524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A4F"/>
    <w:rPr>
      <w:sz w:val="18"/>
      <w:szCs w:val="18"/>
    </w:rPr>
  </w:style>
  <w:style w:type="paragraph" w:styleId="a5">
    <w:name w:val="Normal (Web)"/>
    <w:basedOn w:val="a"/>
    <w:qFormat/>
    <w:rsid w:val="00720A4F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Hyperlink"/>
    <w:basedOn w:val="a0"/>
    <w:qFormat/>
    <w:rsid w:val="00720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A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A4F"/>
    <w:rPr>
      <w:sz w:val="18"/>
      <w:szCs w:val="18"/>
    </w:rPr>
  </w:style>
  <w:style w:type="paragraph" w:styleId="a5">
    <w:name w:val="Normal (Web)"/>
    <w:basedOn w:val="a"/>
    <w:qFormat/>
    <w:rsid w:val="00720A4F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Hyperlink"/>
    <w:basedOn w:val="a0"/>
    <w:qFormat/>
    <w:rsid w:val="00720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xb21cn</cp:lastModifiedBy>
  <cp:revision>3</cp:revision>
  <dcterms:created xsi:type="dcterms:W3CDTF">2020-08-31T07:56:00Z</dcterms:created>
  <dcterms:modified xsi:type="dcterms:W3CDTF">2020-09-02T23:19:00Z</dcterms:modified>
</cp:coreProperties>
</file>