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Times New Roman"/>
          <w:sz w:val="32"/>
          <w:szCs w:val="21"/>
        </w:rPr>
      </w:pPr>
      <w:r>
        <w:rPr>
          <w:rFonts w:hint="eastAsia" w:ascii="黑体" w:hAnsi="黑体" w:eastAsia="黑体" w:cs="Times New Roman"/>
          <w:sz w:val="32"/>
          <w:szCs w:val="21"/>
        </w:rPr>
        <w:t>附件1</w:t>
      </w:r>
    </w:p>
    <w:p>
      <w:pPr>
        <w:widowControl/>
        <w:jc w:val="left"/>
        <w:rPr>
          <w:rFonts w:ascii="仿宋" w:hAnsi="仿宋" w:eastAsia="仿宋" w:cs="Times New Roman"/>
          <w:sz w:val="32"/>
          <w:szCs w:val="21"/>
        </w:rPr>
      </w:pPr>
    </w:p>
    <w:p>
      <w:pPr>
        <w:jc w:val="center"/>
        <w:rPr>
          <w:rFonts w:ascii="宋体" w:hAnsi="宋体" w:eastAsia="宋体" w:cs="Times New Roman"/>
          <w:b/>
          <w:bCs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sz w:val="36"/>
          <w:szCs w:val="36"/>
        </w:rPr>
        <w:t>各省</w:t>
      </w:r>
      <w:r>
        <w:rPr>
          <w:rFonts w:hint="eastAsia" w:ascii="宋体" w:hAnsi="宋体" w:eastAsia="宋体" w:cs="Times New Roman"/>
          <w:b/>
          <w:bCs/>
          <w:color w:val="000000"/>
          <w:sz w:val="36"/>
          <w:szCs w:val="36"/>
        </w:rPr>
        <w:t>（区、市）</w:t>
      </w:r>
      <w:r>
        <w:rPr>
          <w:rFonts w:hint="eastAsia" w:ascii="宋体" w:hAnsi="宋体" w:eastAsia="宋体" w:cs="Times New Roman"/>
          <w:b/>
          <w:bCs/>
          <w:sz w:val="36"/>
          <w:szCs w:val="36"/>
        </w:rPr>
        <w:t>汽车自驾运动营地行业</w:t>
      </w:r>
    </w:p>
    <w:p>
      <w:pPr>
        <w:jc w:val="center"/>
        <w:rPr>
          <w:rFonts w:ascii="宋体" w:hAnsi="宋体" w:eastAsia="宋体" w:cs="Times New Roman"/>
          <w:b/>
          <w:bCs/>
          <w:sz w:val="36"/>
          <w:szCs w:val="36"/>
        </w:rPr>
      </w:pPr>
      <w:r>
        <w:rPr>
          <w:rFonts w:hint="eastAsia" w:ascii="宋体" w:hAnsi="宋体" w:eastAsia="宋体" w:cs="Times New Roman"/>
          <w:b/>
          <w:bCs/>
          <w:sz w:val="36"/>
          <w:szCs w:val="36"/>
        </w:rPr>
        <w:t>发展情况资料提纲</w:t>
      </w:r>
    </w:p>
    <w:p>
      <w:pPr>
        <w:widowControl/>
        <w:jc w:val="left"/>
        <w:rPr>
          <w:rFonts w:ascii="仿宋" w:hAnsi="仿宋" w:eastAsia="仿宋" w:cs="Times New Roman"/>
          <w:sz w:val="32"/>
          <w:szCs w:val="21"/>
        </w:rPr>
      </w:pPr>
    </w:p>
    <w:p>
      <w:pPr>
        <w:widowControl/>
        <w:ind w:firstLine="640" w:firstLineChars="200"/>
        <w:jc w:val="left"/>
        <w:rPr>
          <w:rFonts w:ascii="仿宋" w:hAnsi="仿宋" w:eastAsia="仿宋" w:cs="Times New Roman"/>
          <w:sz w:val="32"/>
          <w:szCs w:val="21"/>
        </w:rPr>
      </w:pPr>
      <w:r>
        <w:rPr>
          <w:rFonts w:hint="eastAsia" w:ascii="仿宋" w:hAnsi="仿宋" w:eastAsia="仿宋" w:cs="Times New Roman"/>
          <w:sz w:val="32"/>
          <w:szCs w:val="21"/>
        </w:rPr>
        <w:t>一、贯彻落实《汽车自驾运动营地发展规划》（体经字〔</w:t>
      </w:r>
      <w:r>
        <w:rPr>
          <w:rFonts w:ascii="仿宋" w:hAnsi="仿宋" w:eastAsia="仿宋" w:cs="Times New Roman"/>
          <w:sz w:val="32"/>
          <w:szCs w:val="21"/>
        </w:rPr>
        <w:t>2017〕346号）、《体育总局办公厅关于加快推动汽车自驾运动营地产业发展的通知》（体经字〔2018〕305号）的情况，本地区配套专项规划制定与实施情况；“十三五”期间本地区汽车自驾运动营地发展情况。</w:t>
      </w:r>
    </w:p>
    <w:p>
      <w:pPr>
        <w:widowControl/>
        <w:ind w:firstLine="640" w:firstLineChars="200"/>
        <w:jc w:val="left"/>
        <w:rPr>
          <w:rFonts w:ascii="仿宋" w:hAnsi="仿宋" w:eastAsia="仿宋" w:cs="Times New Roman"/>
          <w:sz w:val="32"/>
          <w:szCs w:val="21"/>
        </w:rPr>
      </w:pPr>
      <w:r>
        <w:rPr>
          <w:rFonts w:hint="eastAsia" w:ascii="仿宋" w:hAnsi="仿宋" w:eastAsia="仿宋" w:cs="Times New Roman"/>
          <w:sz w:val="32"/>
          <w:szCs w:val="21"/>
        </w:rPr>
        <w:t>二、推动汽车自驾运动营地与文化旅游产业、康养产业融合发展方面的情况。</w:t>
      </w:r>
    </w:p>
    <w:p>
      <w:pPr>
        <w:widowControl/>
        <w:ind w:firstLine="640" w:firstLineChars="200"/>
        <w:jc w:val="left"/>
        <w:rPr>
          <w:rFonts w:ascii="仿宋" w:hAnsi="仿宋" w:eastAsia="仿宋" w:cs="Times New Roman"/>
          <w:sz w:val="32"/>
          <w:szCs w:val="21"/>
        </w:rPr>
      </w:pPr>
      <w:r>
        <w:rPr>
          <w:rFonts w:hint="eastAsia" w:ascii="仿宋" w:hAnsi="仿宋" w:eastAsia="仿宋" w:cs="Times New Roman"/>
          <w:sz w:val="32"/>
          <w:szCs w:val="21"/>
        </w:rPr>
        <w:t>三、在项目规划与审批、金融政策支持、人才支持、土地存量空间使用、用地保障、民营经济扶持等方面与其他部门联动推动发展的情况。</w:t>
      </w:r>
    </w:p>
    <w:p>
      <w:pPr>
        <w:widowControl/>
        <w:ind w:firstLine="640" w:firstLineChars="200"/>
        <w:jc w:val="left"/>
        <w:rPr>
          <w:rFonts w:ascii="仿宋" w:hAnsi="仿宋" w:eastAsia="仿宋" w:cs="Times New Roman"/>
          <w:sz w:val="32"/>
          <w:szCs w:val="21"/>
        </w:rPr>
      </w:pPr>
      <w:r>
        <w:rPr>
          <w:rFonts w:hint="eastAsia" w:ascii="仿宋" w:hAnsi="仿宋" w:eastAsia="仿宋" w:cs="Times New Roman"/>
          <w:sz w:val="32"/>
          <w:szCs w:val="21"/>
        </w:rPr>
        <w:t>四、在发挥体育赛事活动、体育设施配建拉动汽车自驾运动营地产业发展方面的经验做法。</w:t>
      </w:r>
    </w:p>
    <w:p>
      <w:pPr>
        <w:widowControl/>
        <w:ind w:firstLine="640" w:firstLineChars="200"/>
        <w:jc w:val="left"/>
        <w:rPr>
          <w:rFonts w:ascii="仿宋" w:hAnsi="仿宋" w:eastAsia="仿宋" w:cs="Times New Roman"/>
          <w:sz w:val="32"/>
          <w:szCs w:val="21"/>
        </w:rPr>
      </w:pPr>
      <w:r>
        <w:rPr>
          <w:rFonts w:hint="eastAsia" w:ascii="仿宋" w:hAnsi="仿宋" w:eastAsia="仿宋" w:cs="Times New Roman"/>
          <w:sz w:val="32"/>
          <w:szCs w:val="21"/>
        </w:rPr>
        <w:t>五、“十四五”本地区汽车自驾运动营地发展的规划设想。</w:t>
      </w:r>
    </w:p>
    <w:p>
      <w:pPr>
        <w:widowControl/>
        <w:jc w:val="left"/>
        <w:rPr>
          <w:rFonts w:ascii="仿宋" w:hAnsi="仿宋" w:eastAsia="仿宋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TFa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02"/>
    <w:rsid w:val="000B7E18"/>
    <w:rsid w:val="00105B5D"/>
    <w:rsid w:val="001104A6"/>
    <w:rsid w:val="00151117"/>
    <w:rsid w:val="00194F2D"/>
    <w:rsid w:val="001D1CE4"/>
    <w:rsid w:val="001D5E5A"/>
    <w:rsid w:val="0022176E"/>
    <w:rsid w:val="002F3CCF"/>
    <w:rsid w:val="00326F39"/>
    <w:rsid w:val="00340080"/>
    <w:rsid w:val="003C3768"/>
    <w:rsid w:val="0041726B"/>
    <w:rsid w:val="00481499"/>
    <w:rsid w:val="004A6002"/>
    <w:rsid w:val="005A4C5D"/>
    <w:rsid w:val="00732434"/>
    <w:rsid w:val="00897E34"/>
    <w:rsid w:val="008F1EA4"/>
    <w:rsid w:val="00914689"/>
    <w:rsid w:val="00A44A9D"/>
    <w:rsid w:val="00A51E35"/>
    <w:rsid w:val="00A74EF6"/>
    <w:rsid w:val="00AB7F44"/>
    <w:rsid w:val="00B41273"/>
    <w:rsid w:val="00C1085E"/>
    <w:rsid w:val="00C90A93"/>
    <w:rsid w:val="00CB0287"/>
    <w:rsid w:val="00D2011D"/>
    <w:rsid w:val="00D454CC"/>
    <w:rsid w:val="00DF5D73"/>
    <w:rsid w:val="00E649AD"/>
    <w:rsid w:val="00EF5926"/>
    <w:rsid w:val="110A013C"/>
    <w:rsid w:val="158221AB"/>
    <w:rsid w:val="1D791975"/>
    <w:rsid w:val="30A33CAC"/>
    <w:rsid w:val="60756C86"/>
    <w:rsid w:val="64624E76"/>
    <w:rsid w:val="65F02E92"/>
    <w:rsid w:val="6B586FE9"/>
    <w:rsid w:val="6D176F53"/>
    <w:rsid w:val="7002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  <w:style w:type="paragraph" w:customStyle="1" w:styleId="10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755</Words>
  <Characters>4306</Characters>
  <Lines>35</Lines>
  <Paragraphs>10</Paragraphs>
  <TotalTime>1</TotalTime>
  <ScaleCrop>false</ScaleCrop>
  <LinksUpToDate>false</LinksUpToDate>
  <CharactersWithSpaces>5051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2020-08-19T07:06:00Z</dcterms:created>
  <dc:creator>荣 龙</dc:creator>
  <cp:lastModifiedBy>Hawson</cp:lastModifiedBy>
  <cp:lastPrinted>2020-08-19T09:04:00Z</cp:lastPrinted>
  <dcterms:modified xsi:type="dcterms:W3CDTF">2020-08-28T03:24:03Z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