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before="156" w:beforeLines="50" w:line="500" w:lineRule="exac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附件二：   </w:t>
      </w:r>
    </w:p>
    <w:p>
      <w:pPr>
        <w:tabs>
          <w:tab w:val="left" w:pos="709"/>
        </w:tabs>
        <w:spacing w:before="156" w:beforeLines="50" w:line="500" w:lineRule="exact"/>
        <w:jc w:val="center"/>
        <w:rPr>
          <w:rFonts w:ascii="仿宋_GB2312" w:hAnsi="宋体" w:eastAsia="仿宋_GB2312" w:cs="Tahoma"/>
          <w:b/>
          <w:bCs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Tahoma"/>
          <w:b/>
          <w:bCs/>
          <w:kern w:val="0"/>
          <w:sz w:val="36"/>
          <w:szCs w:val="36"/>
        </w:rPr>
        <w:t>2020年全国竞走大奖赛(第一站)</w:t>
      </w:r>
    </w:p>
    <w:p>
      <w:pPr>
        <w:tabs>
          <w:tab w:val="left" w:pos="709"/>
        </w:tabs>
        <w:spacing w:before="156" w:beforeLines="50"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参赛队秩序册/成绩册预定登记表</w:t>
      </w:r>
    </w:p>
    <w:p>
      <w:pPr>
        <w:tabs>
          <w:tab w:val="left" w:pos="709"/>
        </w:tabs>
        <w:spacing w:before="156" w:beforeLines="50"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参赛队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秩序册加订数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（50元/本）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本</w:t>
            </w:r>
          </w:p>
        </w:tc>
        <w:tc>
          <w:tcPr>
            <w:tcW w:w="2131" w:type="dxa"/>
          </w:tcPr>
          <w:p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成绩册加订数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（50元/本）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cs="宋体"/>
          <w:kern w:val="0"/>
          <w:sz w:val="18"/>
          <w:szCs w:val="18"/>
        </w:rPr>
      </w:pP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注：此表须于2020年1月5日前发送电子邮件至赛区（联系人：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詹卫权；联系电话：13668777997；邮箱：765873404@qq.com</w:t>
      </w:r>
      <w:r>
        <w:rPr>
          <w:rFonts w:hint="eastAsia" w:ascii="仿宋_GB2312" w:eastAsia="仿宋_GB2312" w:cs="宋体"/>
          <w:kern w:val="0"/>
          <w:sz w:val="24"/>
        </w:rPr>
        <w:t>）。</w:t>
      </w:r>
    </w:p>
    <w:p>
      <w:pPr>
        <w:ind w:firstLine="4606" w:firstLineChars="1645"/>
        <w:rPr>
          <w:rFonts w:ascii="仿宋_GB2312" w:eastAsia="仿宋_GB2312" w:cs="宋体"/>
          <w:kern w:val="0"/>
          <w:sz w:val="28"/>
          <w:szCs w:val="28"/>
        </w:rPr>
      </w:pPr>
    </w:p>
    <w:p>
      <w:pPr>
        <w:ind w:firstLine="4606" w:firstLineChars="1645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单位（盖章）：</w:t>
      </w:r>
    </w:p>
    <w:p>
      <w:pPr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                                   年   月   日</w:t>
      </w:r>
    </w:p>
    <w:p>
      <w:pPr>
        <w:rPr>
          <w:rFonts w:ascii="仿宋" w:eastAsia="仿宋" w:cs="宋体"/>
          <w:kern w:val="0"/>
          <w:sz w:val="28"/>
          <w:szCs w:val="28"/>
        </w:rPr>
      </w:pPr>
    </w:p>
    <w:p>
      <w:pPr>
        <w:rPr>
          <w:rFonts w:ascii="仿宋" w:eastAsia="仿宋" w:cs="宋体"/>
          <w:kern w:val="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8D"/>
    <w:rsid w:val="00363942"/>
    <w:rsid w:val="0037277E"/>
    <w:rsid w:val="008B368D"/>
    <w:rsid w:val="00984BF4"/>
    <w:rsid w:val="00C44F59"/>
    <w:rsid w:val="00C95BDD"/>
    <w:rsid w:val="00D105AA"/>
    <w:rsid w:val="00E22506"/>
    <w:rsid w:val="00FA0988"/>
    <w:rsid w:val="26F0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3</TotalTime>
  <ScaleCrop>false</ScaleCrop>
  <LinksUpToDate>false</LinksUpToDate>
  <CharactersWithSpaces>252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2019-04-03T09:49:00Z</dcterms:created>
  <dc:creator>ChenYing</dc:creator>
  <cp:lastModifiedBy>smile_face1422081449</cp:lastModifiedBy>
  <dcterms:modified xsi:type="dcterms:W3CDTF">2019-12-18T08:45:37Z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