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exact"/>
        <w:jc w:val="left"/>
        <w:rPr>
          <w:rFonts w:ascii="仿宋_GB2312" w:hAnsi="仿宋_GB2312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333333"/>
          <w:kern w:val="0"/>
          <w:sz w:val="32"/>
          <w:szCs w:val="32"/>
        </w:rPr>
        <w:t>附件：</w:t>
      </w: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672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217" w:type="dxa"/>
            <w:gridSpan w:val="3"/>
            <w:shd w:val="clear" w:color="auto" w:fill="DADADA" w:themeFill="accent3" w:themeFillTint="66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333333"/>
                <w:kern w:val="0"/>
                <w:sz w:val="24"/>
              </w:rPr>
              <w:t>2019年中国登山协会第二届培训委员会会议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00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333333"/>
                <w:kern w:val="0"/>
                <w:sz w:val="24"/>
              </w:rPr>
              <w:t>日期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524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333333"/>
                <w:kern w:val="0"/>
                <w:sz w:val="24"/>
              </w:rPr>
              <w:t>会议内容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00" w:type="dxa"/>
            <w:vMerge w:val="restart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12月27日</w:t>
            </w:r>
          </w:p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(星期五)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全天</w:t>
            </w:r>
          </w:p>
        </w:tc>
        <w:tc>
          <w:tcPr>
            <w:tcW w:w="524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参会人员报到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00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19:00-21:00</w:t>
            </w:r>
          </w:p>
        </w:tc>
        <w:tc>
          <w:tcPr>
            <w:tcW w:w="524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培训委员会会议（仅限培训委员会委员参加）</w:t>
            </w:r>
          </w:p>
        </w:tc>
      </w:tr>
    </w:tbl>
    <w:tbl>
      <w:tblPr>
        <w:tblStyle w:val="3"/>
        <w:tblpPr w:leftFromText="180" w:rightFromText="180" w:vertAnchor="text" w:horzAnchor="page" w:tblpX="1804" w:tblpY="309"/>
        <w:tblOverlap w:val="never"/>
        <w:tblW w:w="8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5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237" w:type="dxa"/>
            <w:gridSpan w:val="3"/>
            <w:shd w:val="clear" w:color="auto" w:fill="DADADA" w:themeFill="accent3" w:themeFillTint="66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333333"/>
                <w:kern w:val="0"/>
                <w:sz w:val="24"/>
              </w:rPr>
              <w:t>2019年中国登山协会培训工作交流活动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restart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12月28日</w:t>
            </w:r>
          </w:p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2"/>
                <w:szCs w:val="22"/>
              </w:rPr>
              <w:t>（星期六）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9:00-9:05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领导致辞/内容介绍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9:05-9:35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2019年中国登山协会培训工作报告--刘超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9:35-10:05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新时代户外营地教育场景革命与发展赋能--梁强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10:05-10:35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企业家登山精神：自我修行与组织修炼--曹峻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10:35-11:05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高校特色登山户外文化建设--李元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11:05-11:35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户外教师降维培训--罗彪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12:00-13:00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14:00-14:40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将复盘嵌入培训工作--徐波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14:40-15:20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培训的市场价值--冯静平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15:20-16:00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现代学习理论--李松涛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16:00-16:40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</w:rPr>
              <w:t>从户外培训到营地教育--叶卫东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16:40-17:20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333333"/>
                <w:kern w:val="0"/>
                <w:sz w:val="24"/>
              </w:rPr>
              <w:t>攀岩墙的从0到1--李宗会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27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致都</cp:lastModifiedBy>
  <dcterms:modified xsi:type="dcterms:W3CDTF">2019-12-18T02:39:24Z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