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90" w:rsidRDefault="00936D90" w:rsidP="00936D9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36D90" w:rsidRDefault="00936D90" w:rsidP="00936D90">
      <w:pPr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  <w:lang w:val="zh-CN"/>
        </w:rPr>
        <w:t>2019年全国射箭总决赛</w:t>
      </w:r>
      <w:r>
        <w:rPr>
          <w:rFonts w:ascii="华文中宋" w:eastAsia="华文中宋" w:hAnsi="华文中宋" w:cs="华文中宋" w:hint="eastAsia"/>
          <w:sz w:val="40"/>
          <w:szCs w:val="40"/>
        </w:rPr>
        <w:t>复合弓项目</w:t>
      </w:r>
    </w:p>
    <w:p w:rsidR="00936D90" w:rsidRDefault="00936D90" w:rsidP="00936D90">
      <w:pPr>
        <w:jc w:val="center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参赛运动员名单</w:t>
      </w:r>
    </w:p>
    <w:p w:rsidR="00936D90" w:rsidRDefault="00936D90" w:rsidP="00936D90">
      <w:pPr>
        <w:rPr>
          <w:rFonts w:ascii="华文仿宋" w:eastAsia="华文仿宋" w:hAnsi="华文仿宋" w:cs="华文仿宋"/>
          <w:sz w:val="30"/>
          <w:szCs w:val="30"/>
        </w:rPr>
      </w:pPr>
    </w:p>
    <w:p w:rsidR="00936D90" w:rsidRDefault="00936D90" w:rsidP="00936D90">
      <w:pPr>
        <w:numPr>
          <w:ilvl w:val="0"/>
          <w:numId w:val="1"/>
        </w:numPr>
        <w:spacing w:line="520" w:lineRule="exac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男运动员（16人）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刘泽西（天津尚群）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黄  威（天津尚群）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王  悦（河北省射运中心）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邢一飞（河北省射运中心）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陈俊祥（湖州）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阮华栋（宁波顶点户外）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孙英杰（开封市）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薛  征（开封市）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吕春斌（三利达）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陆文武（深圳市）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凌  深（广州第七天堂）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赵  鸥（重庆队）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白  锋（四川）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秦  浩（陕西队）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庞  浩（陕西射运中心）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张卓升（香港卓山射箭会）</w:t>
      </w:r>
    </w:p>
    <w:p w:rsidR="00936D90" w:rsidRDefault="00936D90" w:rsidP="00936D90">
      <w:pPr>
        <w:numPr>
          <w:ilvl w:val="0"/>
          <w:numId w:val="1"/>
        </w:numPr>
        <w:spacing w:line="520" w:lineRule="exac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女运动员（16人）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邬光洁（北京京城）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聂媛媛（河北射运中心）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高  扬（河北射运中心）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夏时敏（内蒙古马术中心）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lastRenderedPageBreak/>
        <w:t>周佳敏（湖州）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夏  雪（瑞安市奥德）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张  月（开封市）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林  丽（重庆队）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罗  莎（四川）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任  星（陕西队）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骆  青（兰州射手印记）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王  崇（兰州射手印记）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郑鸿婷（香港致胜射箭会）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沈洁蓓（香港西贡区射箭会）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陆燕衣（香港卓山射箭会）</w:t>
      </w:r>
    </w:p>
    <w:p w:rsidR="00936D90" w:rsidRDefault="00936D90" w:rsidP="00936D90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李惠康（香港卓山射箭会）</w:t>
      </w:r>
    </w:p>
    <w:p w:rsidR="008F2D47" w:rsidRPr="00936D90" w:rsidRDefault="008F2D47"/>
    <w:sectPr w:rsidR="008F2D47" w:rsidRPr="00936D90" w:rsidSect="008F2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C51337"/>
    <w:multiLevelType w:val="singleLevel"/>
    <w:tmpl w:val="FDC5133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6D90"/>
    <w:rsid w:val="008F2D47"/>
    <w:rsid w:val="0093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936D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936D90"/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>china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2019-09-30T07:58:00Z</dcterms:created>
  <dcterms:modified xsi:type="dcterms:W3CDTF">2019-09-30T07:58:00Z</dcterms:modified>
</cp:coreProperties>
</file>