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left"/>
        <w:rPr>
          <w:rFonts w:cs="Arial"/>
          <w:b/>
          <w:bCs/>
          <w:sz w:val="22"/>
          <w:szCs w:val="22"/>
        </w:rPr>
      </w:pPr>
      <w:r>
        <w:rPr>
          <w:rFonts w:hint="eastAsia" w:cs="Arial"/>
          <w:bCs/>
          <w:sz w:val="22"/>
          <w:szCs w:val="22"/>
        </w:rPr>
        <w:t>Please send your completed application form to World Taekwondo by using E-mail account: (</w:t>
      </w:r>
      <w:r>
        <w:fldChar w:fldCharType="begin"/>
      </w:r>
      <w:r>
        <w:instrText xml:space="preserve"> HYPERLINK "mailto:registration@worldtaekwondo.org" </w:instrText>
      </w:r>
      <w:r>
        <w:fldChar w:fldCharType="separate"/>
      </w:r>
      <w:r>
        <w:rPr>
          <w:rStyle w:val="13"/>
          <w:rFonts w:hint="eastAsia" w:cs="Arial"/>
          <w:b/>
          <w:bCs/>
          <w:sz w:val="22"/>
          <w:szCs w:val="22"/>
        </w:rPr>
        <w:t>registration</w:t>
      </w:r>
      <w:r>
        <w:rPr>
          <w:rStyle w:val="13"/>
          <w:rFonts w:cs="Arial"/>
          <w:b/>
          <w:bCs/>
          <w:sz w:val="22"/>
          <w:szCs w:val="22"/>
        </w:rPr>
        <w:t>@w</w:t>
      </w:r>
      <w:r>
        <w:rPr>
          <w:rStyle w:val="13"/>
          <w:rFonts w:hint="eastAsia" w:cs="Arial"/>
          <w:b/>
          <w:bCs/>
          <w:sz w:val="22"/>
          <w:szCs w:val="22"/>
        </w:rPr>
        <w:t>orldtaekwondo</w:t>
      </w:r>
      <w:r>
        <w:rPr>
          <w:rStyle w:val="13"/>
          <w:rFonts w:cs="Arial"/>
          <w:b/>
          <w:bCs/>
          <w:sz w:val="22"/>
          <w:szCs w:val="22"/>
        </w:rPr>
        <w:t>.org</w:t>
      </w:r>
      <w:r>
        <w:rPr>
          <w:rStyle w:val="13"/>
          <w:rFonts w:cs="Arial"/>
          <w:b/>
          <w:bCs/>
          <w:sz w:val="22"/>
          <w:szCs w:val="22"/>
        </w:rPr>
        <w:fldChar w:fldCharType="end"/>
      </w:r>
      <w:r>
        <w:rPr>
          <w:rFonts w:cs="Arial"/>
          <w:bCs/>
          <w:sz w:val="22"/>
          <w:szCs w:val="22"/>
        </w:rPr>
        <w:t>) –</w:t>
      </w:r>
      <w:r>
        <w:rPr>
          <w:rFonts w:hint="eastAsia" w:cs="Arial"/>
          <w:bCs/>
          <w:sz w:val="22"/>
          <w:szCs w:val="22"/>
        </w:rPr>
        <w:t xml:space="preserve"> The application deadline is </w:t>
      </w:r>
      <w:r>
        <w:rPr>
          <w:rFonts w:hint="eastAsia" w:cs="Arial"/>
          <w:b/>
          <w:bCs/>
          <w:color w:val="C00000"/>
          <w:sz w:val="22"/>
          <w:szCs w:val="22"/>
        </w:rPr>
        <w:t>October 1, 2019.</w:t>
      </w:r>
    </w:p>
    <w:tbl>
      <w:tblPr>
        <w:tblStyle w:val="10"/>
        <w:tblW w:w="1049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219"/>
        <w:gridCol w:w="2928"/>
        <w:gridCol w:w="1984"/>
        <w:gridCol w:w="71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836" w:hRule="atLeast"/>
        </w:trPr>
        <w:tc>
          <w:tcPr>
            <w:tcW w:w="7131" w:type="dxa"/>
            <w:gridSpan w:val="3"/>
            <w:vAlign w:val="center"/>
          </w:tcPr>
          <w:p>
            <w:pPr>
              <w:spacing w:before="240"/>
              <w:jc w:val="center"/>
              <w:rPr>
                <w:rFonts w:cs="Arial"/>
                <w:b/>
              </w:rPr>
            </w:pPr>
            <w:r>
              <w:rPr>
                <w:rFonts w:hint="eastAsia" w:cs="Arial"/>
                <w:b/>
                <w:u w:val="single"/>
              </w:rPr>
              <w:t>Application for the WT IR Seminar</w:t>
            </w:r>
            <w:r>
              <w:rPr>
                <w:rFonts w:hint="eastAsia" w:cs="Arial"/>
                <w:b/>
              </w:rPr>
              <w:t xml:space="preserve"> </w:t>
            </w:r>
            <w:r>
              <w:rPr>
                <w:rFonts w:cs="Arial"/>
                <w:b/>
              </w:rPr>
              <w:t>(</w:t>
            </w:r>
            <w:r>
              <w:rPr>
                <w:rFonts w:hint="eastAsia" w:cs="Arial"/>
                <w:b/>
              </w:rPr>
              <w:t>CHN</w:t>
            </w:r>
            <w:r>
              <w:rPr>
                <w:rFonts w:cs="Arial"/>
                <w:b/>
              </w:rPr>
              <w:t>)</w:t>
            </w:r>
          </w:p>
          <w:p>
            <w:pPr>
              <w:jc w:val="center"/>
              <w:rPr>
                <w:rFonts w:cs="Arial"/>
                <w:b/>
              </w:rPr>
            </w:pPr>
            <w:r>
              <w:rPr>
                <w:rFonts w:hint="eastAsia" w:cs="Arial"/>
                <w:b/>
              </w:rPr>
              <w:drawing>
                <wp:inline distT="0" distB="0" distL="0" distR="0">
                  <wp:extent cx="1300480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hint="eastAsia" w:cs="Arial"/>
                <w:b/>
                <w:color w:val="C00000"/>
                <w:sz w:val="16"/>
                <w:szCs w:val="16"/>
              </w:rPr>
              <w:t xml:space="preserve">Please </w:t>
            </w:r>
          </w:p>
          <w:p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>
              <w:rPr>
                <w:rFonts w:hint="eastAsia" w:cs="Arial"/>
                <w:b/>
                <w:color w:val="C00000"/>
                <w:sz w:val="16"/>
                <w:szCs w:val="16"/>
              </w:rPr>
              <w:t xml:space="preserve">ttach your </w:t>
            </w:r>
          </w:p>
          <w:p>
            <w:pPr>
              <w:jc w:val="center"/>
              <w:rPr>
                <w:rFonts w:hint="eastAsia" w:cs="Arial"/>
                <w:b/>
                <w:color w:val="C00000"/>
                <w:sz w:val="16"/>
                <w:szCs w:val="16"/>
              </w:rPr>
            </w:pPr>
            <w:r>
              <w:rPr>
                <w:rFonts w:hint="eastAsia" w:cs="Arial"/>
                <w:b/>
                <w:color w:val="C00000"/>
                <w:sz w:val="16"/>
                <w:szCs w:val="16"/>
              </w:rPr>
              <w:t>Photo here</w:t>
            </w:r>
          </w:p>
          <w:p>
            <w:pPr>
              <w:jc w:val="center"/>
              <w:rPr>
                <w:rFonts w:hint="default" w:eastAsia="宋体" w:cs="Arial"/>
                <w:b/>
                <w:color w:val="C0000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98" w:hRule="atLeast"/>
        </w:trPr>
        <w:tc>
          <w:tcPr>
            <w:tcW w:w="2219" w:type="dxa"/>
            <w:vAlign w:val="center"/>
          </w:tcPr>
          <w:p>
            <w:pPr>
              <w:pStyle w:val="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hint="eastAsia" w:cs="Arial"/>
                <w:b/>
                <w:i/>
                <w:color w:val="C00000"/>
                <w:sz w:val="16"/>
                <w:szCs w:val="16"/>
              </w:rPr>
              <w:t>Last Name: (Family</w:t>
            </w:r>
            <w:r>
              <w:rPr>
                <w:rFonts w:hint="eastAsia" w:eastAsia="宋体" w:cs="Arial"/>
                <w:b/>
                <w:i/>
                <w:color w:val="C00000"/>
                <w:sz w:val="16"/>
                <w:szCs w:val="16"/>
                <w:lang w:val="en-US" w:eastAsia="zh-CN"/>
              </w:rPr>
              <w:t>-姓</w:t>
            </w:r>
            <w:r>
              <w:rPr>
                <w:rFonts w:hint="eastAsia" w:cs="Arial"/>
                <w:b/>
                <w:i/>
                <w:color w:val="C00000"/>
                <w:sz w:val="16"/>
                <w:szCs w:val="16"/>
              </w:rPr>
              <w:t>)</w:t>
            </w:r>
          </w:p>
          <w:p>
            <w:pPr>
              <w:jc w:val="left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>
            <w:pPr>
              <w:jc w:val="left"/>
              <w:rPr>
                <w:rFonts w:hint="eastAsia" w:eastAsia="宋体" w:cs="Arial"/>
                <w:b/>
                <w:i/>
                <w:color w:val="C00000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b/>
                <w:i/>
                <w:color w:val="C00000"/>
                <w:sz w:val="16"/>
                <w:szCs w:val="16"/>
              </w:rPr>
              <w:t>Name:</w:t>
            </w:r>
            <w:r>
              <w:rPr>
                <w:rFonts w:hint="eastAsia" w:eastAsia="宋体" w:cs="Arial"/>
                <w:b/>
                <w:i/>
                <w:color w:val="C00000"/>
                <w:sz w:val="16"/>
                <w:szCs w:val="16"/>
                <w:lang w:eastAsia="zh-CN"/>
              </w:rPr>
              <w:t>（</w:t>
            </w:r>
            <w:r>
              <w:rPr>
                <w:rFonts w:hint="eastAsia" w:eastAsia="宋体" w:cs="Arial"/>
                <w:b/>
                <w:i/>
                <w:color w:val="C00000"/>
                <w:sz w:val="16"/>
                <w:szCs w:val="16"/>
                <w:lang w:val="en-US" w:eastAsia="zh-CN"/>
              </w:rPr>
              <w:t>名</w:t>
            </w:r>
            <w:r>
              <w:rPr>
                <w:rFonts w:hint="eastAsia" w:eastAsia="宋体" w:cs="Arial"/>
                <w:b/>
                <w:i/>
                <w:color w:val="C00000"/>
                <w:sz w:val="16"/>
                <w:szCs w:val="16"/>
                <w:lang w:eastAsia="zh-CN"/>
              </w:rPr>
              <w:t>）</w:t>
            </w: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7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>
              <w:rPr>
                <w:rFonts w:hint="eastAsia" w:cs="Arial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ind w:leftChars="-41" w:hanging="100" w:hangingChars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M(     )  /  F 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2219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>
              <w:rPr>
                <w:rFonts w:hint="eastAsia" w:cs="Arial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87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271" w:type="dxa"/>
            <w:gridSpan w:val="4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3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Kukkiwon Dan Grade 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ind w:firstLine="100" w:firstLineChars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>
              <w:rPr>
                <w:rFonts w:hint="eastAsia" w:cs="Arial"/>
                <w:b/>
                <w:i/>
                <w:color w:val="C00000"/>
                <w:sz w:val="16"/>
                <w:szCs w:val="16"/>
              </w:rPr>
              <w:t xml:space="preserve"> (</w:t>
            </w:r>
            <w:r>
              <w:rPr>
                <w:rFonts w:hint="eastAsia" w:cs="Arial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>
              <w:rPr>
                <w:rFonts w:hint="eastAsia" w:cs="Arial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Kukkiwon Dan 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87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National Referee Certificate No. 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(for Kyorugi Only)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 w:cs="Arial"/>
                <w:b/>
                <w:i/>
                <w:color w:val="C00000"/>
                <w:sz w:val="16"/>
                <w:szCs w:val="16"/>
              </w:rPr>
              <w:t>(</w:t>
            </w:r>
            <w:r>
              <w:rPr>
                <w:rFonts w:hint="eastAsia" w:cs="Arial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>
              <w:rPr>
                <w:rFonts w:hint="eastAsia" w:cs="Arial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628" w:hRule="atLeast"/>
        </w:trPr>
        <w:tc>
          <w:tcPr>
            <w:tcW w:w="2219" w:type="dxa"/>
            <w:vAlign w:val="center"/>
          </w:tcPr>
          <w:p>
            <w:pPr>
              <w:ind w:left="2" w:leftChars="-29" w:hanging="72" w:hangingChars="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>
            <w:pPr>
              <w:ind w:left="2" w:leftChars="-29" w:hanging="72" w:hangingChars="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271" w:type="dxa"/>
            <w:gridSpan w:val="4"/>
            <w:vAlign w:val="center"/>
          </w:tcPr>
          <w:p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>
              <w:rPr>
                <w:rFonts w:hint="eastAsia" w:cs="Arial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 w:cs="Arial"/>
                <w:b/>
                <w:i/>
                <w:color w:val="C00000"/>
                <w:sz w:val="16"/>
                <w:szCs w:val="16"/>
              </w:rPr>
              <w:t>(English ONLY)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942" w:hRule="atLeast"/>
        </w:trPr>
        <w:tc>
          <w:tcPr>
            <w:tcW w:w="2219" w:type="dxa"/>
          </w:tcPr>
          <w:p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Recommendation by</w:t>
            </w:r>
          </w:p>
          <w:p>
            <w:pPr>
              <w:pStyle w:val="8"/>
              <w:jc w:val="center"/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>
            <w:pPr>
              <w:pStyle w:val="8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hint="eastAsia" w:ascii="Book Antiqua" w:hAnsi="Book Antiqua"/>
                <w:color w:val="C00000"/>
                <w:sz w:val="20"/>
                <w:szCs w:val="20"/>
                <w:u w:val="single"/>
              </w:rPr>
              <w:t>(ONLY!!)</w:t>
            </w:r>
          </w:p>
        </w:tc>
        <w:tc>
          <w:tcPr>
            <w:tcW w:w="2928" w:type="dxa"/>
          </w:tcPr>
          <w:p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/>
                <w:b/>
                <w:bCs/>
                <w:sz w:val="20"/>
                <w:szCs w:val="20"/>
              </w:rPr>
              <w:t>Signature:</w:t>
            </w:r>
          </w:p>
        </w:tc>
      </w:tr>
    </w:tbl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hereby submit my application to attend the:</w:t>
      </w: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rFonts w:hint="eastAsia"/>
          <w:b/>
          <w:bCs/>
          <w:sz w:val="20"/>
          <w:szCs w:val="20"/>
        </w:rPr>
        <w:t xml:space="preserve"> The 114</w:t>
      </w:r>
      <w:r>
        <w:rPr>
          <w:rFonts w:hint="eastAsia"/>
          <w:b/>
          <w:bCs/>
          <w:sz w:val="20"/>
          <w:szCs w:val="20"/>
          <w:vertAlign w:val="superscript"/>
        </w:rPr>
        <w:t>th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International </w:t>
      </w:r>
      <w:r>
        <w:rPr>
          <w:rFonts w:hint="eastAsia"/>
          <w:b/>
          <w:bCs/>
          <w:color w:val="002060"/>
          <w:sz w:val="20"/>
          <w:szCs w:val="20"/>
        </w:rPr>
        <w:t>KYORUGI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Referee </w:t>
      </w:r>
      <w:r>
        <w:rPr>
          <w:rFonts w:hint="eastAsia"/>
          <w:b/>
          <w:bCs/>
          <w:sz w:val="20"/>
          <w:szCs w:val="20"/>
        </w:rPr>
        <w:t>Seminar</w:t>
      </w:r>
      <w:r>
        <w:rPr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.45pt;margin-top:3.3pt;height:11.25pt;width:9pt;z-index:251657216;mso-width-relative:page;mso-height-relative:page;" fillcolor="#FFFFFF" filled="t" stroked="t" coordsize="21600,21600" o:gfxdata="UEsDBAoAAAAAAIdO4kAAAAAAAAAAAAAAAAAEAAAAZHJzL1BLAwQUAAAACACHTuJAKozqG9IAAAAF&#10;AQAADwAAAGRycy9kb3ducmV2LnhtbE2OQU+EMBSE7yb+h+aZeHNb0BBByh40a+Jxl73srdAnoPSV&#10;0LKL/nqfJz1NJjOZ+crt6kZxxjkMnjQkGwUCqfV2oE7Dsd7dPYII0ZA1oyfU8IUBttX1VWkK6y+0&#10;x/MhdoJHKBRGQx/jVEgZ2h6dCRs/IXH27mdnItu5k3Y2Fx53o0yVyqQzA/FDbyZ87rH9PCxOQzOk&#10;R/O9r1+Vy3f38W2tP5bTi9a3N4l6AhFxjX9l+MVndKiYqfEL2SBGDVnORZYMBKfpA9uGNU9AVqX8&#10;T1/9AFBLAwQUAAAACACHTuJATcwWHQwCAAAjBAAADgAAAGRycy9lMm9Eb2MueG1srVPbjtMwEH1H&#10;4h8sv9MkvbDdqOlq1VUR0gIrFj7AdZzEwvGYsdt0+XrGbrdkgSeEHyyPZ3x85szM6ubYG3ZQ6DXY&#10;iheTnDNlJdTathX/+mX7ZsmZD8LWwoBVFX9Snt+sX79aDa5UU+jA1AoZgVhfDq7iXQiuzDIvO9UL&#10;PwGnLDkbwF4EMrHNahQDofcmm+b522wArB2CVN7T7d3JydcJv2mUDJ+axqvATMWJW0g7pn0X92y9&#10;EmWLwnVanmmIf2DRC23p0wvUnQiC7VH/AdVrieChCRMJfQZNo6VKOVA2Rf5bNo+dcCrlQuJ4d5HJ&#10;/z9Y+fHwgEzXFZ9xZkVPJfpMognbGsVmUZ7B+ZKiHt0DxgS9uwf5zTMLm46i1C0iDJ0SNZEqYnz2&#10;4kE0PD1lu+ED1IQu9gGSUscG+whIGrBjKsjTpSDqGJiky6KYz3IqmyRXMZ8urxbpB1E+P3bowzsF&#10;PYuHiiNRT+DicO9DJCPK55BEHoyut9qYZGC72xhkB0G9sU3rjO7HYcayoeLXi+kiIb/w+TFEntbf&#10;IHodqMmN7iu+HAcZe5YrKnRSegf1E6mFcOpUmiw6dIA/OBuoSyvuv+8FKs7Me0uKXxfzeWzrZMwX&#10;V1MycOzZjT3CSoKqeODsdNyE0yjsHeq2o5+KlKOFW6pSo5OCsYInVmey1IlJ2PPUxFYf2ynq12yv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qjOob0gAAAAUBAAAPAAAAAAAAAAEAIAAAACIAAABk&#10;cnMvZG93bnJldi54bWxQSwECFAAUAAAACACHTuJATcwWHQwCAAAjBAAADgAAAAAAAAABACAAAAAh&#10;AQAAZHJzL2Uyb0RvYy54bWxQSwUGAAAAAAYABgBZAQAAn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.45pt;margin-top:3.3pt;height:11.25pt;width:9pt;z-index:251661312;mso-width-relative:page;mso-height-relative:page;" fillcolor="#FFFFFF" filled="t" stroked="t" coordsize="21600,21600" o:gfxdata="UEsDBAoAAAAAAIdO4kAAAAAAAAAAAAAAAAAEAAAAZHJzL1BLAwQUAAAACACHTuJAKozqG9IAAAAF&#10;AQAADwAAAGRycy9kb3ducmV2LnhtbE2OQU+EMBSE7yb+h+aZeHNb0BBByh40a+Jxl73srdAnoPSV&#10;0LKL/nqfJz1NJjOZ+crt6kZxxjkMnjQkGwUCqfV2oE7Dsd7dPYII0ZA1oyfU8IUBttX1VWkK6y+0&#10;x/MhdoJHKBRGQx/jVEgZ2h6dCRs/IXH27mdnItu5k3Y2Fx53o0yVyqQzA/FDbyZ87rH9PCxOQzOk&#10;R/O9r1+Vy3f38W2tP5bTi9a3N4l6AhFxjX9l+MVndKiYqfEL2SBGDVnORZYMBKfpA9uGNU9AVqX8&#10;T1/9AFBLAwQUAAAACACHTuJAkC8VlwsCAAAjBAAADgAAAGRycy9lMm9Eb2MueG1srVPbjtMwEH1H&#10;4h8sv9Mk3ZTtRk1Xq66KkBZYsfABruMkFr4xdpuWr2fsdEsWeEL4wfJ4xsdnzsysbo9akYMAL62p&#10;aTHLKRGG20aarqZfv2zfLCnxgZmGKWtETU/C09v161erwVVibnurGgEEQYyvBlfTPgRXZZnnvdDM&#10;z6wTBp2tBc0CmtBlDbAB0bXK5nn+NhssNA4sF97j7f3opOuE37aCh09t60UgqqbILaQd0r6Le7Ze&#10;saoD5nrJzzTYP7DQTBr89AJ1zwIje5B/QGnJwXrbhhm3OrNtK7lIOWA2Rf5bNk89cyLlguJ4d5HJ&#10;/z9Y/vHwCEQ2NS0pMUxjiT6jaMx0SpCrKM/gfIVRT+4RYoLePVj+zRNjNz1GiTsAO/SCNUiqiPHZ&#10;iwfR8PiU7IYPtkF0tg82KXVsQUdA1IAcU0FOl4KIYyAcL4uivMqxbBxdRTlfXi/SD6x6fuzAh3fC&#10;ahIPNQWknsDZ4cGHSIZVzyGJvFWy2UqlkgHdbqOAHBj2xjatM7qfhilDhpreLOaLhPzC56cQeVp/&#10;g9AyYJMrqWu6nAYpc5YrKjQqvbPNCdUCO3YqThYeegs/KBmwS2vqv+8ZCErUe4OK3xRlGds6GeXi&#10;eo4GTD27qYcZjlA1DZSMx00YR2HvQHY9/lSkHI29wyq1MikYKziyOpPFTkzCnqcmtvrUTlG/Znv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qM6hvSAAAABQEAAA8AAAAAAAAAAQAgAAAAIgAAAGRy&#10;cy9kb3ducmV2LnhtbFBLAQIUABQAAAAIAIdO4kCQLxWXCwIAACMEAAAOAAAAAAAAAAEAIAAAACEB&#10;AABkcnMvZTJvRG9jLnhtbFBLBQYAAAAABgAGAFkBAACe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  <w:sz w:val="20"/>
          <w:szCs w:val="20"/>
        </w:rPr>
        <w:t>to be conducted by WT</w:t>
      </w:r>
      <w:r>
        <w:rPr>
          <w:rFonts w:hint="eastAsia"/>
          <w:b/>
          <w:bCs/>
          <w:sz w:val="20"/>
          <w:szCs w:val="20"/>
        </w:rPr>
        <w:t>.</w:t>
      </w:r>
    </w:p>
    <w:p>
      <w:pPr>
        <w:ind w:firstLine="400" w:firstLineChars="200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The 46</w:t>
      </w:r>
      <w:r>
        <w:rPr>
          <w:rFonts w:hint="eastAsia"/>
          <w:b/>
          <w:bCs/>
          <w:sz w:val="20"/>
          <w:szCs w:val="20"/>
          <w:vertAlign w:val="superscript"/>
        </w:rPr>
        <w:t>th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International </w:t>
      </w:r>
      <w:r>
        <w:rPr>
          <w:rFonts w:hint="eastAsia"/>
          <w:b/>
          <w:bCs/>
          <w:color w:val="C00000"/>
          <w:sz w:val="20"/>
          <w:szCs w:val="20"/>
        </w:rPr>
        <w:t>POOMSAE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Referee </w:t>
      </w:r>
      <w:r>
        <w:rPr>
          <w:rFonts w:hint="eastAsia"/>
          <w:b/>
          <w:bCs/>
          <w:sz w:val="20"/>
          <w:szCs w:val="20"/>
        </w:rPr>
        <w:t>Seminar</w:t>
      </w:r>
      <w:r>
        <w:rPr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.45pt;margin-top:3.3pt;height:11.25pt;width:9pt;z-index:251663360;mso-width-relative:page;mso-height-relative:page;" fillcolor="#FFFFFF" filled="t" stroked="t" coordsize="21600,21600" o:gfxdata="UEsDBAoAAAAAAIdO4kAAAAAAAAAAAAAAAAAEAAAAZHJzL1BLAwQUAAAACACHTuJAKozqG9IAAAAF&#10;AQAADwAAAGRycy9kb3ducmV2LnhtbE2OQU+EMBSE7yb+h+aZeHNb0BBByh40a+Jxl73srdAnoPSV&#10;0LKL/nqfJz1NJjOZ+crt6kZxxjkMnjQkGwUCqfV2oE7Dsd7dPYII0ZA1oyfU8IUBttX1VWkK6y+0&#10;x/MhdoJHKBRGQx/jVEgZ2h6dCRs/IXH27mdnItu5k3Y2Fx53o0yVyqQzA/FDbyZ87rH9PCxOQzOk&#10;R/O9r1+Vy3f38W2tP5bTi9a3N4l6AhFxjX9l+MVndKiYqfEL2SBGDVnORZYMBKfpA9uGNU9AVqX8&#10;T1/9AFBLAwQUAAAACACHTuJAc43MdwsCAAAjBAAADgAAAGRycy9lMm9Eb2MueG1srVNRb9MwEH5H&#10;4j9YfqdJupZ1UdNp6lSENGBi8ANcx0ksbJ85u03Lr+fidiUDnhB+sHy+8+fvvrtb3h6sYXuFQYOr&#10;eDHJOVNOQq1dW/GvXzZvFpyFKFwtDDhV8aMK/Hb1+tWy96WaQgemVsgIxIWy9xXvYvRllgXZKSvC&#10;BLxy5GwArYhkYpvVKHpCtyab5vnbrAesPYJUIdDt/cnJVwm/aZSMn5omqMhMxYlbTDumfTvs2Wop&#10;yhaF77Q80xD/wMIK7ejTC9S9iILtUP8BZbVECNDEiQSbQdNoqVIOlE2R/5bNUye8SrmQOMFfZAr/&#10;D1Z+3D8i0zXVjjMnLJXoM4kmXGsUuxrk6X0oKerJP+KQYPAPIL8F5mDdUZS6Q4S+U6ImUsUQn714&#10;MBiBnrJt/wFqQhe7CEmpQ4N2ACQN2CEV5HgpiDpEJumyKGZXOZVNkquYTRfX8/SDKJ8fewzxnQLL&#10;hkPFkagncLF/CHEgI8rnkEQejK432phkYLtdG2R7Qb2xSeuMHsZhxrG+4jfz6Twhv/CFMUSe1t8g&#10;rI7U5Ebbii/GQcad5RoUOim9hfpIaiGcOpUmiw4d4A/OeurSiofvO4GKM/PekeI3xWw2tHUyZvPr&#10;KRk49mzHHuEkQVU8cnY6ruNpFHYeddvRT0XK0cEdVanRScGhgidWZ7LUiUnY89QMrT62U9Sv2V7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qM6hvSAAAABQEAAA8AAAAAAAAAAQAgAAAAIgAAAGRy&#10;cy9kb3ducmV2LnhtbFBLAQIUABQAAAAIAIdO4kBzjcx3CwIAACMEAAAOAAAAAAAAAAEAIAAAACEB&#10;AABkcnMvZTJvRG9jLnhtbFBLBQYAAAAABgAGAFkBAACe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.45pt;margin-top:3.3pt;height:11.25pt;width:9pt;z-index:251664384;mso-width-relative:page;mso-height-relative:page;" fillcolor="#FFFFFF" filled="t" stroked="t" coordsize="21600,21600" o:gfxdata="UEsDBAoAAAAAAIdO4kAAAAAAAAAAAAAAAAAEAAAAZHJzL1BLAwQUAAAACACHTuJAKozqG9IAAAAF&#10;AQAADwAAAGRycy9kb3ducmV2LnhtbE2OQU+EMBSE7yb+h+aZeHNb0BBByh40a+Jxl73srdAnoPSV&#10;0LKL/nqfJz1NJjOZ+crt6kZxxjkMnjQkGwUCqfV2oE7Dsd7dPYII0ZA1oyfU8IUBttX1VWkK6y+0&#10;x/MhdoJHKBRGQx/jVEgZ2h6dCRs/IXH27mdnItu5k3Y2Fx53o0yVyqQzA/FDbyZ87rH9PCxOQzOk&#10;R/O9r1+Vy3f38W2tP5bTi9a3N4l6AhFxjX9l+MVndKiYqfEL2SBGDVnORZYMBKfpA9uGNU9AVqX8&#10;T1/9AFBLAwQUAAAACACHTuJA0ux7KAsCAAAjBAAADgAAAGRycy9lMm9Eb2MueG1srVPbbhMxEH1H&#10;4h8sv5O9NKHpKpuqShWEVKCi8AGO17tr4RtjJ5vw9Yy9adgCTwg/WB7P+PjMmZnV7VErchDgpTU1&#10;LWY5JcJw20jT1fTrl+2bJSU+MNMwZY2o6Ul4ert+/Wo1uEqUtreqEUAQxPhqcDXtQ3BVlnneC838&#10;zDph0Nla0CygCV3WABsQXauszPO32WChcWC58B5v70cnXSf8thU8fGpbLwJRNUVuIe2Q9l3cs/WK&#10;VR0w10t+psH+gYVm0uCnF6h7FhjZg/wDSksO1ts2zLjVmW1byUXKAbMp8t+yeeqZEykXFMe7i0z+&#10;/8Hyj4dHILKpaUmJYRpL9BlFY6ZTglxFeQbnK4x6co8QE/TuwfJvnhi76TFK3AHYoResQVJFjM9e&#10;PIiGx6dkN3ywDaKzfbBJqWMLOgKiBuSYCnK6FEQcA+F4WRTzqxzLxtFVzMvl9SL9wKrnxw58eCes&#10;JvFQU0DqCZwdHnyIZFj1HJLIWyWbrVQqGdDtNgrIgWFvbNM6o/tpmDJkqOnNolwk5Bc+P4XI0/ob&#10;hJYBm1xJXdPlNEiZs1xRoVHpnW1OqBbYsVNxsvDQW/hByYBdWlP/fc9AUKLeG1T8ppjPY1snY764&#10;LtGAqWc39TDDEaqmgZLxuAnjKOwdyK7Hn4qUo7F3WKVWJgVjBUdWZ7LYiUnY89TEVp/aKerXbK9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qM6hvSAAAABQEAAA8AAAAAAAAAAQAgAAAAIgAAAGRy&#10;cy9kb3ducmV2LnhtbFBLAQIUABQAAAAIAIdO4kDS7HsoCwIAACMEAAAOAAAAAAAAAAEAIAAAACEB&#10;AABkcnMvZTJvRG9jLnhtbFBLBQYAAAAABgAGAFkBAACe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  <w:sz w:val="20"/>
          <w:szCs w:val="20"/>
        </w:rPr>
        <w:t>to be conducted by WT</w:t>
      </w:r>
      <w:r>
        <w:rPr>
          <w:rFonts w:hint="eastAsia"/>
          <w:b/>
          <w:bCs/>
          <w:sz w:val="20"/>
          <w:szCs w:val="20"/>
        </w:rPr>
        <w:t>.</w:t>
      </w:r>
    </w:p>
    <w:p>
      <w:pPr>
        <w:ind w:firstLine="400" w:firstLineChars="200"/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Date: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ab/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 xml:space="preserve">Signature: </w:t>
      </w:r>
      <w:r>
        <w:rPr>
          <w:rFonts w:hint="eastAsia"/>
          <w:sz w:val="20"/>
          <w:szCs w:val="20"/>
        </w:rPr>
        <w:tab/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바탕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>APPLICATION</w:t>
    </w:r>
  </w:p>
  <w:p>
    <w:pPr>
      <w:pStyle w:val="7"/>
    </w:pPr>
    <w:r>
      <w:rPr>
        <w:rFonts w:hint="eastAsia"/>
        <w:color w:val="FF0000"/>
      </w:rPr>
      <w:t>International</w:t>
    </w:r>
    <w:r>
      <w:rPr>
        <w:color w:val="FF0000"/>
      </w:rPr>
      <w:t xml:space="preserve"> </w:t>
    </w:r>
    <w:r>
      <w:rPr>
        <w:rFonts w:hint="eastAsia"/>
        <w:color w:val="FF0000"/>
      </w:rPr>
      <w:t>Referee Seminar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00"/>
  <w:hyphenationZone w:val="425"/>
  <w:drawingGridHorizontalSpacing w:val="12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95C35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74F62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0622A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B2CC4"/>
    <w:rsid w:val="007C1154"/>
    <w:rsid w:val="007C120A"/>
    <w:rsid w:val="007E25D5"/>
    <w:rsid w:val="007E313D"/>
    <w:rsid w:val="007E5E0B"/>
    <w:rsid w:val="00806C63"/>
    <w:rsid w:val="00811093"/>
    <w:rsid w:val="00827CC6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35464"/>
    <w:rsid w:val="00B52CA6"/>
    <w:rsid w:val="00B65AB0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  <w:rsid w:val="673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바탕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Book Antiqua" w:hAnsi="Book Antiqua" w:eastAsia="바탕" w:cs="Times New Roman"/>
      <w:kern w:val="2"/>
      <w:sz w:val="24"/>
      <w:szCs w:val="24"/>
      <w:lang w:val="en-US" w:eastAsia="ko-KR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jc w:val="center"/>
      <w:outlineLvl w:val="0"/>
    </w:pPr>
    <w:rPr>
      <w:b/>
      <w:bCs/>
      <w:u w:val="single"/>
    </w:rPr>
  </w:style>
  <w:style w:type="paragraph" w:styleId="3">
    <w:name w:val="heading 7"/>
    <w:basedOn w:val="1"/>
    <w:next w:val="1"/>
    <w:link w:val="14"/>
    <w:unhideWhenUsed/>
    <w:qFormat/>
    <w:uiPriority w:val="0"/>
    <w:pPr>
      <w:keepNext/>
      <w:ind w:left="700" w:leftChars="700" w:hanging="2000" w:hangingChars="200"/>
      <w:outlineLvl w:val="6"/>
    </w:p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iPriority w:val="0"/>
    <w:rPr>
      <w:rFonts w:ascii="Malgun Gothic" w:hAnsi="Malgun Gothic" w:eastAsia="Malgun Gothic"/>
      <w:sz w:val="18"/>
      <w:szCs w:val="18"/>
    </w:r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7">
    <w:name w:val="Subtitle"/>
    <w:basedOn w:val="1"/>
    <w:qFormat/>
    <w:uiPriority w:val="0"/>
    <w:pPr>
      <w:jc w:val="center"/>
    </w:pPr>
    <w:rPr>
      <w:b/>
      <w:bCs/>
    </w:rPr>
  </w:style>
  <w:style w:type="paragraph" w:styleId="8">
    <w:name w:val="Body Text 2"/>
    <w:basedOn w:val="1"/>
    <w:link w:val="15"/>
    <w:uiPriority w:val="0"/>
    <w:pPr>
      <w:spacing w:after="58"/>
      <w:jc w:val="left"/>
    </w:pPr>
    <w:rPr>
      <w:rFonts w:ascii="Times New Roman" w:hAnsi="Times New Roman"/>
      <w:b/>
      <w:bCs/>
    </w:rPr>
  </w:style>
  <w:style w:type="paragraph" w:styleId="9">
    <w:name w:val="Title"/>
    <w:basedOn w:val="1"/>
    <w:link w:val="20"/>
    <w:qFormat/>
    <w:uiPriority w:val="0"/>
    <w:pPr>
      <w:jc w:val="center"/>
    </w:pPr>
    <w:rPr>
      <w:b/>
      <w:bCs/>
      <w:sz w:val="32"/>
    </w:rPr>
  </w:style>
  <w:style w:type="table" w:styleId="11">
    <w:name w:val="Table Grid"/>
    <w:basedOn w:val="10"/>
    <w:uiPriority w:val="59"/>
    <w:rPr>
      <w:rFonts w:asciiTheme="minorHAnsi" w:hAnsiTheme="minorHAnsi" w:eastAsiaTheme="minorEastAsia" w:cstheme="minorBidi"/>
      <w:kern w:val="2"/>
      <w:szCs w:val="22"/>
      <w:lang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제목 7 Char"/>
    <w:basedOn w:val="12"/>
    <w:link w:val="3"/>
    <w:uiPriority w:val="0"/>
    <w:rPr>
      <w:rFonts w:ascii="Book Antiqua" w:hAnsi="Book Antiqua"/>
      <w:kern w:val="2"/>
      <w:sz w:val="24"/>
      <w:szCs w:val="24"/>
    </w:rPr>
  </w:style>
  <w:style w:type="character" w:customStyle="1" w:styleId="15">
    <w:name w:val="본문 2 Char"/>
    <w:basedOn w:val="12"/>
    <w:link w:val="8"/>
    <w:uiPriority w:val="0"/>
    <w:rPr>
      <w:b/>
      <w:bCs/>
      <w:kern w:val="2"/>
      <w:sz w:val="24"/>
      <w:szCs w:val="24"/>
    </w:rPr>
  </w:style>
  <w:style w:type="character" w:customStyle="1" w:styleId="16">
    <w:name w:val="풍선 도움말 텍스트 Char"/>
    <w:basedOn w:val="12"/>
    <w:link w:val="4"/>
    <w:uiPriority w:val="0"/>
    <w:rPr>
      <w:rFonts w:ascii="Malgun Gothic" w:hAnsi="Malgun Gothic" w:eastAsia="Malgun Gothic" w:cs="Times New Roman"/>
      <w:kern w:val="2"/>
      <w:sz w:val="18"/>
      <w:szCs w:val="18"/>
    </w:rPr>
  </w:style>
  <w:style w:type="character" w:customStyle="1" w:styleId="17">
    <w:name w:val="제목 1 Char"/>
    <w:basedOn w:val="12"/>
    <w:link w:val="2"/>
    <w:uiPriority w:val="0"/>
    <w:rPr>
      <w:rFonts w:ascii="Book Antiqua" w:hAnsi="Book Antiqua"/>
      <w:b/>
      <w:bCs/>
      <w:kern w:val="2"/>
      <w:sz w:val="24"/>
      <w:szCs w:val="24"/>
      <w:u w:val="single"/>
    </w:rPr>
  </w:style>
  <w:style w:type="paragraph" w:styleId="18">
    <w:name w:val="List Paragraph"/>
    <w:basedOn w:val="1"/>
    <w:qFormat/>
    <w:uiPriority w:val="34"/>
    <w:pPr>
      <w:ind w:left="800" w:leftChars="400"/>
    </w:pPr>
  </w:style>
  <w:style w:type="paragraph" w:customStyle="1" w:styleId="19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바탕" w:cs="Times New Roman"/>
      <w:color w:val="000000"/>
      <w:sz w:val="24"/>
      <w:szCs w:val="24"/>
      <w:lang w:val="en-US" w:eastAsia="en-US" w:bidi="ar-SA"/>
    </w:rPr>
  </w:style>
  <w:style w:type="character" w:customStyle="1" w:styleId="20">
    <w:name w:val="제목 Char"/>
    <w:basedOn w:val="12"/>
    <w:link w:val="9"/>
    <w:uiPriority w:val="0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21">
    <w:name w:val="contextualextensionhighlight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240818-065E-42F1-ABD3-042B9D60BA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Samsung Electronics</Company>
  <Pages>1</Pages>
  <Words>133</Words>
  <Characters>935</Characters>
  <Lines>7</Lines>
  <Paragraphs>2</Paragraphs>
  <TotalTime>180</TotalTime>
  <ScaleCrop>false</ScaleCrop>
  <LinksUpToDate>false</LinksUpToDate>
  <CharactersWithSpaces>1066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2018-03-06T02:23:00Z</dcterms:created>
  <dc:creator>Kai Seung Hwan KO</dc:creator>
  <cp:lastModifiedBy>杜琳</cp:lastModifiedBy>
  <cp:lastPrinted>2018-03-07T00:43:00Z</cp:lastPrinted>
  <dcterms:modified xsi:type="dcterms:W3CDTF">2019-09-02T04:04:08Z</dcterms:modified>
  <dc:title>Flight Schedule and hotel reservation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