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附件四</w:t>
      </w:r>
    </w:p>
    <w:p>
      <w:pPr>
        <w:spacing w:line="66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中国·天水秦州第五届“李广杯”国际传统</w:t>
      </w:r>
    </w:p>
    <w:p>
      <w:pPr>
        <w:spacing w:line="660" w:lineRule="exact"/>
        <w:jc w:val="center"/>
        <w:rPr>
          <w:rFonts w:cs="黑体" w:asciiTheme="majorEastAsia" w:hAnsiTheme="majorEastAsia" w:eastAsiaTheme="majorEastAsia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sz w:val="36"/>
          <w:szCs w:val="36"/>
        </w:rPr>
        <w:t>射箭锦标赛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单位：（盖章）             </w:t>
      </w:r>
    </w:p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项目：</w:t>
      </w:r>
    </w:p>
    <w:tbl>
      <w:tblPr>
        <w:tblStyle w:val="3"/>
        <w:tblW w:w="8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900"/>
        <w:gridCol w:w="90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身 份 证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领队：                    联系电话：</w:t>
      </w:r>
    </w:p>
    <w:p>
      <w:pPr>
        <w:widowControl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教练：                    联系电话：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0CF9"/>
    <w:rsid w:val="319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2019-09-05T03:15:00Z</dcterms:created>
  <dc:creator>韩小特意安</dc:creator>
  <cp:lastModifiedBy>韩小特意安</cp:lastModifiedBy>
  <dcterms:modified xsi:type="dcterms:W3CDTF">2019-09-05T03:15:44Z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