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ascii="方正小标宋_GBK" w:hAnsi="华文中宋" w:eastAsia="方正小标宋_GBK" w:cs="方正小标宋_GBK"/>
          <w:sz w:val="40"/>
          <w:szCs w:val="40"/>
        </w:rPr>
      </w:pPr>
      <w:r>
        <w:rPr>
          <w:rFonts w:ascii="方正小标宋_GBK" w:hAnsi="华文中宋" w:eastAsia="方正小标宋_GBK" w:cs="方正小标宋_GBK"/>
          <w:sz w:val="40"/>
          <w:szCs w:val="40"/>
        </w:rPr>
        <w:t>201</w:t>
      </w:r>
      <w:r>
        <w:rPr>
          <w:rFonts w:hint="eastAsia" w:ascii="方正小标宋_GBK" w:hAnsi="华文中宋" w:eastAsia="方正小标宋_GBK" w:cs="方正小标宋_GBK"/>
          <w:sz w:val="40"/>
          <w:szCs w:val="40"/>
        </w:rPr>
        <w:t>9年度射击射箭项目公开征集科技服务项目指南</w:t>
      </w:r>
    </w:p>
    <w:p>
      <w:pPr>
        <w:spacing w:line="500" w:lineRule="exact"/>
        <w:ind w:firstLine="600" w:firstLineChars="200"/>
        <w:jc w:val="left"/>
        <w:rPr>
          <w:rFonts w:ascii="黑体" w:hAnsi="黑体" w:eastAsia="黑体" w:cs="黑体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一、技术动作分析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（一）主要工作内容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．熟悉</w:t>
      </w:r>
      <w:r>
        <w:rPr>
          <w:rFonts w:ascii="仿宋" w:hAnsi="仿宋" w:eastAsia="仿宋" w:cs="仿宋"/>
          <w:sz w:val="30"/>
          <w:szCs w:val="30"/>
        </w:rPr>
        <w:t>射击项目，</w:t>
      </w:r>
      <w:r>
        <w:rPr>
          <w:rFonts w:hint="eastAsia" w:ascii="仿宋" w:hAnsi="仿宋" w:eastAsia="仿宋" w:cs="仿宋"/>
          <w:sz w:val="30"/>
          <w:szCs w:val="30"/>
        </w:rPr>
        <w:t>对射击运动员训练过程进行监控、数据采集与生物力学的分析，向教练员提供运动员的肌肉用力、平衡保持等方面的数据作为技术分析的基础。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．熟悉射箭</w:t>
      </w:r>
      <w:r>
        <w:rPr>
          <w:rFonts w:ascii="仿宋" w:hAnsi="仿宋" w:eastAsia="仿宋" w:cs="仿宋"/>
          <w:sz w:val="30"/>
          <w:szCs w:val="30"/>
        </w:rPr>
        <w:t>项目，</w:t>
      </w:r>
      <w:r>
        <w:rPr>
          <w:rFonts w:hint="eastAsia" w:ascii="仿宋" w:hAnsi="仿宋" w:eastAsia="仿宋" w:cs="仿宋"/>
          <w:sz w:val="30"/>
          <w:szCs w:val="30"/>
        </w:rPr>
        <w:t>利用生物力学手段对射箭运动员训练过程进行技术动作测试、监控、分析，向教练员提供运动员的瞄准、撒放、肌肉用力、平衡保持等方面的数据作为技术分析的基础。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（二）资格条件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．团队负责人应具有副高级及以上职称，有运动队工作经历、熟悉项目者优先。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．团队下队人员应具有较强的业务能力和独立操作能力，有运动队工作经历、熟悉项目者优先。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．拥有成熟的监控与采集设备，</w:t>
      </w:r>
      <w:r>
        <w:rPr>
          <w:rFonts w:ascii="仿宋" w:hAnsi="仿宋" w:eastAsia="仿宋" w:cs="仿宋"/>
          <w:sz w:val="30"/>
          <w:szCs w:val="30"/>
        </w:rPr>
        <w:t>具有相应的分析手段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（三）工作方式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按照国家队</w:t>
      </w:r>
      <w:r>
        <w:rPr>
          <w:rFonts w:ascii="仿宋" w:hAnsi="仿宋" w:eastAsia="仿宋" w:cs="仿宋"/>
          <w:sz w:val="30"/>
          <w:szCs w:val="30"/>
        </w:rPr>
        <w:t>教练员</w:t>
      </w:r>
      <w:r>
        <w:rPr>
          <w:rFonts w:hint="eastAsia" w:ascii="仿宋" w:hAnsi="仿宋" w:eastAsia="仿宋" w:cs="仿宋"/>
          <w:sz w:val="30"/>
          <w:szCs w:val="30"/>
        </w:rPr>
        <w:t>的</w:t>
      </w:r>
      <w:r>
        <w:rPr>
          <w:rFonts w:ascii="仿宋" w:hAnsi="仿宋" w:eastAsia="仿宋" w:cs="仿宋"/>
          <w:sz w:val="30"/>
          <w:szCs w:val="30"/>
        </w:rPr>
        <w:t>安排</w:t>
      </w:r>
      <w:r>
        <w:rPr>
          <w:rFonts w:hint="eastAsia" w:ascii="仿宋" w:hAnsi="仿宋" w:eastAsia="仿宋" w:cs="仿宋"/>
          <w:sz w:val="30"/>
          <w:szCs w:val="30"/>
        </w:rPr>
        <w:t>定期下队，及时向教练员反馈测试分析结果。积极配合其他团队，定期提供所需数据。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（四）申报项目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．步枪项目（约24名运动员）。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．手枪项目（约24名运动员）。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3．飞碟</w:t>
      </w:r>
      <w:r>
        <w:rPr>
          <w:rFonts w:ascii="仿宋" w:hAnsi="仿宋" w:eastAsia="仿宋" w:cs="仿宋"/>
          <w:sz w:val="30"/>
          <w:szCs w:val="30"/>
        </w:rPr>
        <w:t>项目（约</w:t>
      </w: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ascii="仿宋" w:hAnsi="仿宋" w:eastAsia="仿宋" w:cs="仿宋"/>
          <w:sz w:val="30"/>
          <w:szCs w:val="30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名运动员）。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．射箭项目（约16名运动员）。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申报时可选择以上</w:t>
      </w:r>
      <w:r>
        <w:rPr>
          <w:rFonts w:ascii="仿宋" w:hAnsi="仿宋" w:eastAsia="仿宋" w:cs="仿宋"/>
          <w:sz w:val="30"/>
          <w:szCs w:val="30"/>
        </w:rPr>
        <w:t>一个或多个项目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00" w:lineRule="exact"/>
        <w:ind w:firstLine="600" w:firstLineChars="200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二、运动员营养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（一）主要工作内容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1．建立运动员个人营养档案；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2．促进提高运动员营养素养，建立良好的营养饮食习惯；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3．根据项目特点</w:t>
      </w:r>
      <w:r>
        <w:rPr>
          <w:rFonts w:ascii="仿宋" w:hAnsi="仿宋" w:eastAsia="仿宋" w:cs="仿宋"/>
          <w:sz w:val="30"/>
          <w:szCs w:val="30"/>
        </w:rPr>
        <w:t>、运动员情况</w:t>
      </w:r>
      <w:r>
        <w:rPr>
          <w:rFonts w:hint="eastAsia" w:ascii="仿宋" w:hAnsi="仿宋" w:eastAsia="仿宋" w:cs="仿宋"/>
          <w:sz w:val="30"/>
          <w:szCs w:val="30"/>
        </w:rPr>
        <w:t>，给予营养综合干预指导，进行个性化综合（医食同源、药食同源）干预营养方案。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．根据队伍训练及特殊赛程的需要，依据国家队提供的医学检测报告及大数据统计结果，给予运动员个性化营养综合干预饮食指导建议。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（二）资格条件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1．团队负责人必须具备营养专业副高级及</w:t>
      </w:r>
      <w:r>
        <w:rPr>
          <w:rFonts w:ascii="仿宋" w:hAnsi="仿宋" w:eastAsia="仿宋" w:cs="仿宋"/>
          <w:sz w:val="30"/>
          <w:szCs w:val="30"/>
        </w:rPr>
        <w:t>以上</w:t>
      </w:r>
      <w:r>
        <w:rPr>
          <w:rFonts w:hint="eastAsia" w:ascii="仿宋" w:hAnsi="仿宋" w:eastAsia="仿宋" w:cs="仿宋"/>
          <w:sz w:val="30"/>
          <w:szCs w:val="30"/>
        </w:rPr>
        <w:t>职称，曾承担奥运会队伍保障、熟悉项目者优先。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2．团队下队人员，要具备营养专业、医学专业相应的医师、营养师专业技术职称。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3．能够运用营养学知识提供服务，</w:t>
      </w:r>
      <w:r>
        <w:rPr>
          <w:rFonts w:ascii="仿宋" w:hAnsi="仿宋" w:eastAsia="仿宋" w:cs="仿宋"/>
          <w:sz w:val="30"/>
          <w:szCs w:val="30"/>
        </w:rPr>
        <w:t>指导</w:t>
      </w:r>
      <w:r>
        <w:rPr>
          <w:rFonts w:hint="eastAsia" w:ascii="仿宋" w:hAnsi="仿宋" w:eastAsia="仿宋" w:cs="仿宋"/>
          <w:sz w:val="30"/>
          <w:szCs w:val="30"/>
        </w:rPr>
        <w:t>营养</w:t>
      </w:r>
      <w:r>
        <w:rPr>
          <w:rFonts w:ascii="仿宋" w:hAnsi="仿宋" w:eastAsia="仿宋" w:cs="仿宋"/>
          <w:sz w:val="30"/>
          <w:szCs w:val="30"/>
        </w:rPr>
        <w:t>配餐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（三）工作方式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专家</w:t>
      </w:r>
      <w:r>
        <w:rPr>
          <w:rFonts w:ascii="仿宋" w:hAnsi="仿宋" w:eastAsia="仿宋" w:cs="仿宋"/>
          <w:sz w:val="30"/>
          <w:szCs w:val="30"/>
        </w:rPr>
        <w:t>团队</w:t>
      </w:r>
      <w:r>
        <w:rPr>
          <w:rFonts w:hint="eastAsia" w:ascii="仿宋" w:hAnsi="仿宋" w:eastAsia="仿宋" w:cs="仿宋"/>
          <w:sz w:val="30"/>
          <w:szCs w:val="30"/>
        </w:rPr>
        <w:t>定期下队，每</w:t>
      </w:r>
      <w:r>
        <w:rPr>
          <w:rFonts w:ascii="仿宋" w:hAnsi="仿宋" w:eastAsia="仿宋" w:cs="仿宋"/>
          <w:sz w:val="30"/>
          <w:szCs w:val="30"/>
        </w:rPr>
        <w:t>项目</w:t>
      </w:r>
      <w:r>
        <w:rPr>
          <w:rFonts w:hint="eastAsia" w:ascii="仿宋" w:hAnsi="仿宋" w:eastAsia="仿宋" w:cs="仿宋"/>
          <w:sz w:val="30"/>
          <w:szCs w:val="30"/>
        </w:rPr>
        <w:t>每月不少于1次。积极配合其他团队，定期提供所需数据。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（四）申报项目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．步枪项目（约24名运动员）。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．手枪项目（约24名运动员）。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3．飞碟</w:t>
      </w:r>
      <w:r>
        <w:rPr>
          <w:rFonts w:ascii="仿宋" w:hAnsi="仿宋" w:eastAsia="仿宋" w:cs="仿宋"/>
          <w:sz w:val="30"/>
          <w:szCs w:val="30"/>
        </w:rPr>
        <w:t>项目（约</w:t>
      </w: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ascii="仿宋" w:hAnsi="仿宋" w:eastAsia="仿宋" w:cs="仿宋"/>
          <w:sz w:val="30"/>
          <w:szCs w:val="30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名运动员）。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．射箭项目（约16名运动员）。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申报时可选择以上</w:t>
      </w:r>
      <w:r>
        <w:rPr>
          <w:rFonts w:ascii="仿宋" w:hAnsi="仿宋" w:eastAsia="仿宋" w:cs="仿宋"/>
          <w:sz w:val="30"/>
          <w:szCs w:val="30"/>
        </w:rPr>
        <w:t>一个或多个项目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00" w:lineRule="exact"/>
        <w:ind w:firstLine="600" w:firstLineChars="200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三、中医治疗及身心保障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（一）主要工作内容</w:t>
      </w:r>
    </w:p>
    <w:p>
      <w:pPr>
        <w:spacing w:line="500" w:lineRule="exact"/>
        <w:ind w:firstLine="750" w:firstLineChars="25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结合国家队运动员、教练员训练比赛的需要，发挥中医特色，采取个性体质及情志状态，因人辩证施法，</w:t>
      </w:r>
      <w:r>
        <w:rPr>
          <w:rFonts w:ascii="仿宋" w:hAnsi="仿宋" w:eastAsia="仿宋" w:cs="仿宋"/>
          <w:sz w:val="30"/>
          <w:szCs w:val="30"/>
        </w:rPr>
        <w:t>通过</w:t>
      </w:r>
      <w:r>
        <w:rPr>
          <w:rFonts w:hint="eastAsia" w:ascii="仿宋" w:hAnsi="仿宋" w:eastAsia="仿宋" w:cs="仿宋"/>
          <w:sz w:val="30"/>
          <w:szCs w:val="30"/>
        </w:rPr>
        <w:t>非药物手段进行干预。为国家队提供就诊绿色通道，进行中医综合保障。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（二）资格条件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1.团队负责人应为医学专业，副高级及以上职称，有运动队工作经历者优先，熟悉项目者优先。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2．团队其他人员应为医学专业，原则上应具有中级职称。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（三）工作方式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专家团队按照国家队的安排定期下队巡诊，每项目每月不少于</w:t>
      </w: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次。积极配合其他团队，定期提供所需数据。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（四）申报项目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．步枪项目（约24名运动员）。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．手枪项目（约24名运动员）。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3．飞碟</w:t>
      </w:r>
      <w:r>
        <w:rPr>
          <w:rFonts w:ascii="仿宋" w:hAnsi="仿宋" w:eastAsia="仿宋" w:cs="仿宋"/>
          <w:sz w:val="30"/>
          <w:szCs w:val="30"/>
        </w:rPr>
        <w:t>项目（约</w:t>
      </w: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ascii="仿宋" w:hAnsi="仿宋" w:eastAsia="仿宋" w:cs="仿宋"/>
          <w:sz w:val="30"/>
          <w:szCs w:val="30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名运动员）。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．射箭项目（约16名运动员）。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申报时可选择以上</w:t>
      </w:r>
      <w:r>
        <w:rPr>
          <w:rFonts w:ascii="仿宋" w:hAnsi="仿宋" w:eastAsia="仿宋" w:cs="仿宋"/>
          <w:sz w:val="30"/>
          <w:szCs w:val="30"/>
        </w:rPr>
        <w:t>一个或多个项目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0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四、运动员神经机能监测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（一）主要工作内容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．利用专业</w:t>
      </w:r>
      <w:r>
        <w:rPr>
          <w:rFonts w:ascii="仿宋" w:hAnsi="仿宋" w:eastAsia="仿宋" w:cs="仿宋"/>
          <w:sz w:val="30"/>
          <w:szCs w:val="30"/>
        </w:rPr>
        <w:t>仪器</w:t>
      </w:r>
      <w:r>
        <w:rPr>
          <w:rFonts w:hint="eastAsia" w:ascii="仿宋" w:hAnsi="仿宋" w:eastAsia="仿宋" w:cs="仿宋"/>
          <w:sz w:val="30"/>
          <w:szCs w:val="30"/>
        </w:rPr>
        <w:t>检测运动员神经系统状态，脑机能状态，准确控制临界负荷，达到准确把控赛前训练状态和节奏。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．通过对进入国家队的运动员进行实时机能状态综合诊断，分析其中枢神经系统、心脏系统、能量代谢系统和运动能力相关系统的各项实时量化参数，通过与教练员的共同评估，最终反馈到国家队赛前训练计划的制定与实施过程中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．通过对参加国际比赛运动员进行针对性的赛前中枢神经机能评估、制定相应的方案，降低运动员紧张、焦虑的赛前不良情绪水平，以期实现运动员良好的赛前心理准备状态。</w:t>
      </w:r>
      <w:r>
        <w:rPr>
          <w:rFonts w:ascii="仿宋" w:hAnsi="仿宋" w:eastAsia="仿宋" w:cs="仿宋"/>
          <w:sz w:val="30"/>
          <w:szCs w:val="30"/>
        </w:rPr>
        <w:t xml:space="preserve"> 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．通过脑波诱导训练，及时防止运动员提前出现中枢神经系统疲劳。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（二）资格条件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．团队负责人应具有副高级及以上职称，能熟练掌握相关脑电及生理生化分析技术，有射箭工作经验者优先。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．团队驻队人员应能熟练操作相关仪器设备，原则上应具有初级及以上职称，进行数据分析，根据数据情况给教练员运动员提出科学训练指导跟对应解决策略。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．团队其他人员原则上应具有初级职称或相关专业硕士学位及以上，有射箭工作经验者优先。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（三）工作方式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团队负责人若不长期驻队应每项目每月下队至少1次，重大比赛前，根据国家队要求增加下队时间。积极配合其他团队，定期提供所需数据。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（四）申报项目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．射箭项目（约16名运动员），需1名</w:t>
      </w:r>
      <w:r>
        <w:rPr>
          <w:rFonts w:ascii="仿宋" w:hAnsi="仿宋" w:eastAsia="仿宋" w:cs="仿宋"/>
          <w:sz w:val="30"/>
          <w:szCs w:val="30"/>
        </w:rPr>
        <w:t>团队成员长期驻队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．飞碟</w:t>
      </w:r>
      <w:r>
        <w:rPr>
          <w:rFonts w:ascii="仿宋" w:hAnsi="仿宋" w:eastAsia="仿宋" w:cs="仿宋"/>
          <w:sz w:val="30"/>
          <w:szCs w:val="30"/>
        </w:rPr>
        <w:t>项目（约</w:t>
      </w: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ascii="仿宋" w:hAnsi="仿宋" w:eastAsia="仿宋" w:cs="仿宋"/>
          <w:sz w:val="30"/>
          <w:szCs w:val="30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名运动员），需1名</w:t>
      </w:r>
      <w:r>
        <w:rPr>
          <w:rFonts w:ascii="仿宋" w:hAnsi="仿宋" w:eastAsia="仿宋" w:cs="仿宋"/>
          <w:sz w:val="30"/>
          <w:szCs w:val="30"/>
        </w:rPr>
        <w:t>团队成员按教练员安排不定期下队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．男子步枪项目（约6名运动员），需1名</w:t>
      </w:r>
      <w:r>
        <w:rPr>
          <w:rFonts w:ascii="仿宋" w:hAnsi="仿宋" w:eastAsia="仿宋" w:cs="仿宋"/>
          <w:sz w:val="30"/>
          <w:szCs w:val="30"/>
        </w:rPr>
        <w:t>团队成员按教练员安排不定期下队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申报时可选择以上</w:t>
      </w:r>
      <w:r>
        <w:rPr>
          <w:rFonts w:ascii="仿宋" w:hAnsi="仿宋" w:eastAsia="仿宋" w:cs="仿宋"/>
          <w:sz w:val="30"/>
          <w:szCs w:val="30"/>
        </w:rPr>
        <w:t>一个或多个项目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00" w:lineRule="exact"/>
        <w:ind w:firstLine="600" w:firstLineChars="200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五、睡眠调节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（一）主要工作内容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结合步枪、</w:t>
      </w:r>
      <w:r>
        <w:rPr>
          <w:rFonts w:ascii="仿宋" w:hAnsi="仿宋" w:eastAsia="仿宋" w:cs="仿宋"/>
          <w:sz w:val="30"/>
          <w:szCs w:val="30"/>
        </w:rPr>
        <w:t>手枪</w:t>
      </w:r>
      <w:r>
        <w:rPr>
          <w:rFonts w:hint="eastAsia" w:ascii="仿宋" w:hAnsi="仿宋" w:eastAsia="仿宋" w:cs="仿宋"/>
          <w:sz w:val="30"/>
          <w:szCs w:val="30"/>
        </w:rPr>
        <w:t>项目训练特点，发挥中医特色，改善运动员睡眠，减轻运动员压力，提高训练比赛的专注度。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（二）资格条件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1.团队负责人应为医学专业，副高级及以上职称，有运动队工作经历者优先，熟悉项目者优先。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2．团队其他人员应为医学专业，原则上应具有中级职称。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（三）工作方式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专家团队按照教练员的安排不定期下队巡诊，每项目每月不少于</w:t>
      </w: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次。积极配合其他团队，定期提供所需数据。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（四）申报项目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步枪、</w:t>
      </w:r>
      <w:r>
        <w:rPr>
          <w:rFonts w:ascii="仿宋" w:hAnsi="仿宋" w:eastAsia="仿宋" w:cs="仿宋"/>
          <w:sz w:val="30"/>
          <w:szCs w:val="30"/>
        </w:rPr>
        <w:t>手枪</w:t>
      </w:r>
      <w:r>
        <w:rPr>
          <w:rFonts w:hint="eastAsia" w:ascii="仿宋" w:hAnsi="仿宋" w:eastAsia="仿宋" w:cs="仿宋"/>
          <w:sz w:val="30"/>
          <w:szCs w:val="30"/>
        </w:rPr>
        <w:t>项目（共约</w:t>
      </w:r>
      <w:r>
        <w:rPr>
          <w:rFonts w:ascii="仿宋" w:hAnsi="仿宋" w:eastAsia="仿宋" w:cs="仿宋"/>
          <w:sz w:val="30"/>
          <w:szCs w:val="30"/>
        </w:rPr>
        <w:t>30</w:t>
      </w:r>
      <w:r>
        <w:rPr>
          <w:rFonts w:hint="eastAsia" w:ascii="仿宋" w:hAnsi="仿宋" w:eastAsia="仿宋" w:cs="仿宋"/>
          <w:sz w:val="30"/>
          <w:szCs w:val="30"/>
        </w:rPr>
        <w:t>名运动员）。</w:t>
      </w:r>
    </w:p>
    <w:p>
      <w:pPr>
        <w:spacing w:line="50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六、枪弹器材保障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（一）主要工作内容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为步枪</w:t>
      </w:r>
      <w:r>
        <w:rPr>
          <w:rFonts w:ascii="仿宋" w:hAnsi="仿宋" w:eastAsia="仿宋" w:cs="仿宋"/>
          <w:sz w:val="30"/>
          <w:szCs w:val="30"/>
        </w:rPr>
        <w:t>、手枪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飞碟</w:t>
      </w:r>
      <w:r>
        <w:rPr>
          <w:rFonts w:hint="eastAsia" w:ascii="仿宋" w:hAnsi="仿宋" w:eastAsia="仿宋" w:cs="仿宋"/>
          <w:sz w:val="30"/>
          <w:szCs w:val="30"/>
        </w:rPr>
        <w:t>项目提供枪械等器材的维修、维护、保养，以及校验枪弹等服务。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（二）资格条件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熟悉枪械构造和维修保养，</w:t>
      </w:r>
      <w:r>
        <w:rPr>
          <w:rFonts w:ascii="仿宋" w:hAnsi="仿宋" w:eastAsia="仿宋" w:cs="仿宋"/>
          <w:sz w:val="30"/>
          <w:szCs w:val="30"/>
        </w:rPr>
        <w:t>具有相应资质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（三）工作方式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根据国家队需求定期下队，且每月每项目下队不少于1次。积极配合其他团队，定期提供所需数据。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（四）申报项目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步枪</w:t>
      </w:r>
      <w:r>
        <w:rPr>
          <w:rFonts w:ascii="仿宋" w:hAnsi="仿宋" w:eastAsia="仿宋" w:cs="仿宋"/>
          <w:sz w:val="30"/>
          <w:szCs w:val="30"/>
        </w:rPr>
        <w:t>、手枪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飞碟</w:t>
      </w:r>
      <w:r>
        <w:rPr>
          <w:rFonts w:hint="eastAsia" w:ascii="仿宋" w:hAnsi="仿宋" w:eastAsia="仿宋" w:cs="仿宋"/>
          <w:sz w:val="30"/>
          <w:szCs w:val="30"/>
        </w:rPr>
        <w:t>项目。</w:t>
      </w:r>
    </w:p>
    <w:p>
      <w:pPr>
        <w:spacing w:line="50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七、电子靶保障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（一）主要工作内容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为步枪、</w:t>
      </w:r>
      <w:r>
        <w:rPr>
          <w:rFonts w:ascii="仿宋" w:hAnsi="仿宋" w:eastAsia="仿宋" w:cs="仿宋"/>
          <w:sz w:val="30"/>
          <w:szCs w:val="30"/>
        </w:rPr>
        <w:t>手枪</w:t>
      </w:r>
      <w:r>
        <w:rPr>
          <w:rFonts w:hint="eastAsia" w:ascii="仿宋" w:hAnsi="仿宋" w:eastAsia="仿宋" w:cs="仿宋"/>
          <w:sz w:val="30"/>
          <w:szCs w:val="30"/>
        </w:rPr>
        <w:t>项目训练使用的电子靶提供维护、运行保障。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（二）资格条件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熟悉电子靶软硬件系统的维护运行。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（三）工作方式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人长期驻队（步枪</w:t>
      </w:r>
      <w:r>
        <w:rPr>
          <w:rFonts w:ascii="仿宋" w:hAnsi="仿宋" w:eastAsia="仿宋" w:cs="仿宋"/>
          <w:sz w:val="30"/>
          <w:szCs w:val="30"/>
        </w:rPr>
        <w:t>、手枪项目</w:t>
      </w:r>
      <w:r>
        <w:rPr>
          <w:rFonts w:hint="eastAsia" w:ascii="仿宋" w:hAnsi="仿宋" w:eastAsia="仿宋" w:cs="仿宋"/>
          <w:sz w:val="30"/>
          <w:szCs w:val="30"/>
        </w:rPr>
        <w:t>各1人）。积极配合其他团队，定期提供所需数据。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（四）申报项目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步枪、</w:t>
      </w:r>
      <w:r>
        <w:rPr>
          <w:rFonts w:ascii="仿宋" w:hAnsi="仿宋" w:eastAsia="仿宋" w:cs="仿宋"/>
          <w:sz w:val="30"/>
          <w:szCs w:val="30"/>
        </w:rPr>
        <w:t>手枪</w:t>
      </w:r>
      <w:r>
        <w:rPr>
          <w:rFonts w:hint="eastAsia" w:ascii="仿宋" w:hAnsi="仿宋" w:eastAsia="仿宋" w:cs="仿宋"/>
          <w:sz w:val="30"/>
          <w:szCs w:val="30"/>
        </w:rPr>
        <w:t>项目。</w:t>
      </w:r>
    </w:p>
    <w:p>
      <w:pPr>
        <w:spacing w:line="50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八、决赛模拟系统保障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（一）主要工作内容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为步枪、</w:t>
      </w:r>
      <w:r>
        <w:rPr>
          <w:rFonts w:ascii="仿宋" w:hAnsi="仿宋" w:eastAsia="仿宋" w:cs="仿宋"/>
          <w:sz w:val="30"/>
          <w:szCs w:val="30"/>
        </w:rPr>
        <w:t>手枪</w:t>
      </w:r>
      <w:r>
        <w:rPr>
          <w:rFonts w:hint="eastAsia" w:ascii="仿宋" w:hAnsi="仿宋" w:eastAsia="仿宋" w:cs="仿宋"/>
          <w:sz w:val="30"/>
          <w:szCs w:val="30"/>
        </w:rPr>
        <w:t>项目决赛模拟系统的良好运行提供保障，收集2019年度国内外重大比赛数据录入决赛模拟系统；根据射击新规则，对系统进行升级和定制开发；根据教练员的要求，提供更多的射击数据展示和分析报告等。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（二）资格条件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熟悉射击项目，具有研发和维护决赛模拟系统的经验。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（三）工作方式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按照教练员的安排不定期下队。积极配合其他团队，定期提供所需数据。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（四）申报项目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步枪、</w:t>
      </w:r>
      <w:r>
        <w:rPr>
          <w:rFonts w:ascii="仿宋" w:hAnsi="仿宋" w:eastAsia="仿宋" w:cs="仿宋"/>
          <w:sz w:val="30"/>
          <w:szCs w:val="30"/>
        </w:rPr>
        <w:t>手枪</w:t>
      </w:r>
      <w:r>
        <w:rPr>
          <w:rFonts w:hint="eastAsia" w:ascii="仿宋" w:hAnsi="仿宋" w:eastAsia="仿宋" w:cs="仿宋"/>
          <w:sz w:val="30"/>
          <w:szCs w:val="30"/>
        </w:rPr>
        <w:t>项目。</w:t>
      </w:r>
    </w:p>
    <w:p>
      <w:pPr>
        <w:spacing w:line="50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九、数据收集与分析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（一）主要工作内容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对国家射击队训练过程的数据进行收集与分析，供教练员、运动员使用。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（二）资格条件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熟悉射击项目，能够收集国家射击队运动员参加的所有国际国内比赛、训练的成绩、弹着坐标、发射时间等相关数据，并进行整理分析，定期提交原始数据及分析结果。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（三）工作方式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按照国家队的安排不定期下队。积极配合其他团队，定期提供所需数据。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（四）申报项目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步枪</w:t>
      </w:r>
      <w:r>
        <w:rPr>
          <w:rFonts w:ascii="仿宋" w:hAnsi="仿宋" w:eastAsia="仿宋" w:cs="仿宋"/>
          <w:sz w:val="30"/>
          <w:szCs w:val="30"/>
        </w:rPr>
        <w:t>、手枪项目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00" w:lineRule="exact"/>
        <w:ind w:firstLine="600" w:firstLineChars="200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十、信息服务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（一）主要工作内容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完成《中国射击射箭》杂志的编辑发行、科技资料的编译工作。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（二）资格条件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具有相关的信息收集、编辑出版技术。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（三）工作方式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编辑发行《中国射击射箭》杂志。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（四）申报项目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步枪</w:t>
      </w:r>
      <w:r>
        <w:rPr>
          <w:rFonts w:ascii="仿宋" w:hAnsi="仿宋" w:eastAsia="仿宋" w:cs="仿宋"/>
          <w:sz w:val="30"/>
          <w:szCs w:val="30"/>
        </w:rPr>
        <w:t>、手枪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飞碟、射箭项目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00" w:lineRule="exact"/>
        <w:ind w:firstLine="600" w:firstLineChars="200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十一、情报服务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（一）主要工作内容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搜集射击射箭项目国际发展动态及主要对手的训练、比赛、科研等方面信息，完成科技资料的编译工作。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（二）资格条件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具有相关的信息收集技术。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（三）工作方式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每月提交</w:t>
      </w:r>
      <w:r>
        <w:rPr>
          <w:rFonts w:ascii="仿宋" w:hAnsi="仿宋" w:eastAsia="仿宋" w:cs="仿宋"/>
          <w:sz w:val="30"/>
          <w:szCs w:val="30"/>
        </w:rPr>
        <w:t>1-2</w:t>
      </w:r>
      <w:r>
        <w:rPr>
          <w:rFonts w:hint="eastAsia" w:ascii="仿宋" w:hAnsi="仿宋" w:eastAsia="仿宋" w:cs="仿宋"/>
          <w:sz w:val="30"/>
          <w:szCs w:val="30"/>
        </w:rPr>
        <w:t>份国际动态报告。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（四）申报项目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步枪</w:t>
      </w:r>
      <w:r>
        <w:rPr>
          <w:rFonts w:ascii="仿宋" w:hAnsi="仿宋" w:eastAsia="仿宋" w:cs="仿宋"/>
          <w:sz w:val="30"/>
          <w:szCs w:val="30"/>
        </w:rPr>
        <w:t>、手枪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飞碟、射箭项目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237A2"/>
    <w:rsid w:val="0DE2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2019-07-26T03:20:00Z</dcterms:created>
  <dc:creator>❤️Chloe M</dc:creator>
  <cp:lastModifiedBy>❤️Chloe M</cp:lastModifiedBy>
  <dcterms:modified xsi:type="dcterms:W3CDTF">2019-07-26T03:21:00Z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