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360" w:lineRule="auto"/>
        <w:jc w:val="left"/>
        <w:rPr>
          <w:rFonts w:hint="eastAsia" w:ascii="黑体" w:hAnsi="黑体" w:eastAsia="黑体"/>
          <w:sz w:val="30"/>
          <w:szCs w:val="30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中国射箭协会裁判委员会委员人选推荐表</w:t>
      </w:r>
    </w:p>
    <w:p>
      <w:pPr>
        <w:spacing w:line="480" w:lineRule="exact"/>
        <w:jc w:val="center"/>
        <w:rPr>
          <w:rFonts w:ascii="华文中宋" w:hAnsi="华文中宋" w:eastAsia="华文中宋"/>
          <w:sz w:val="30"/>
          <w:szCs w:val="30"/>
        </w:rPr>
      </w:pPr>
    </w:p>
    <w:p>
      <w:pPr>
        <w:spacing w:before="240" w:line="276" w:lineRule="auto"/>
        <w:ind w:right="420"/>
        <w:jc w:val="righ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填表日期：  年  月 日</w:t>
      </w:r>
    </w:p>
    <w:tbl>
      <w:tblPr>
        <w:tblStyle w:val="4"/>
        <w:tblW w:w="10327" w:type="dxa"/>
        <w:tblInd w:w="-17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024"/>
        <w:gridCol w:w="19"/>
        <w:gridCol w:w="1006"/>
        <w:gridCol w:w="1464"/>
        <w:gridCol w:w="585"/>
        <w:gridCol w:w="1975"/>
        <w:gridCol w:w="107"/>
        <w:gridCol w:w="134"/>
        <w:gridCol w:w="248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204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266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2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电子照片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204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266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2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文化程度</w:t>
            </w:r>
          </w:p>
        </w:tc>
        <w:tc>
          <w:tcPr>
            <w:tcW w:w="204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外语水平</w:t>
            </w:r>
          </w:p>
        </w:tc>
        <w:tc>
          <w:tcPr>
            <w:tcW w:w="266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2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裁判等级</w:t>
            </w:r>
          </w:p>
        </w:tc>
        <w:tc>
          <w:tcPr>
            <w:tcW w:w="204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批准日期</w:t>
            </w:r>
          </w:p>
        </w:tc>
        <w:tc>
          <w:tcPr>
            <w:tcW w:w="266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2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04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电子邮件</w:t>
            </w:r>
          </w:p>
        </w:tc>
        <w:tc>
          <w:tcPr>
            <w:tcW w:w="266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2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通讯地址/邮编</w:t>
            </w:r>
          </w:p>
        </w:tc>
        <w:tc>
          <w:tcPr>
            <w:tcW w:w="8803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工作单位/职务</w:t>
            </w:r>
          </w:p>
        </w:tc>
        <w:tc>
          <w:tcPr>
            <w:tcW w:w="8803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327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参加全国比赛裁判工作经历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比赛类别</w:t>
            </w:r>
          </w:p>
        </w:tc>
        <w:tc>
          <w:tcPr>
            <w:tcW w:w="351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比赛名称</w:t>
            </w:r>
          </w:p>
        </w:tc>
        <w:tc>
          <w:tcPr>
            <w:tcW w:w="25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比赛时间</w:t>
            </w: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担任裁判职务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51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5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51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5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51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5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51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5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51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5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51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5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51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5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327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近三年射箭相关业务知识培训经历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54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主办单位</w:t>
            </w:r>
          </w:p>
        </w:tc>
        <w:tc>
          <w:tcPr>
            <w:tcW w:w="307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培训班名称</w:t>
            </w:r>
          </w:p>
        </w:tc>
        <w:tc>
          <w:tcPr>
            <w:tcW w:w="2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形式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（脱产/在职）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54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07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4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54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07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4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54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07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4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54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07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4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1" w:hRule="atLeast"/>
        </w:trPr>
        <w:tc>
          <w:tcPr>
            <w:tcW w:w="10327" w:type="dxa"/>
            <w:gridSpan w:val="10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本人保证以上信息真实、准确，并愿意承担由于以上信息虚假带来的一切法律责任和后果。</w:t>
            </w:r>
          </w:p>
          <w:p>
            <w:pPr>
              <w:ind w:firstLine="5040" w:firstLineChars="21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申请人签名：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9" w:hRule="atLeast"/>
        </w:trPr>
        <w:tc>
          <w:tcPr>
            <w:tcW w:w="256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裁判员所在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单位推荐意见</w:t>
            </w:r>
          </w:p>
        </w:tc>
        <w:tc>
          <w:tcPr>
            <w:tcW w:w="7760" w:type="dxa"/>
            <w:gridSpan w:val="7"/>
            <w:tcBorders>
              <w:left w:val="single" w:color="auto" w:sz="4" w:space="0"/>
            </w:tcBorders>
            <w:noWrap w:val="0"/>
            <w:vAlign w:val="bottom"/>
          </w:tcPr>
          <w:p>
            <w:pPr>
              <w:ind w:right="168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单位公章</w:t>
            </w:r>
          </w:p>
          <w:p>
            <w:pPr>
              <w:ind w:right="216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签名：</w:t>
            </w:r>
          </w:p>
          <w:p>
            <w:pPr>
              <w:ind w:right="156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</w:trPr>
        <w:tc>
          <w:tcPr>
            <w:tcW w:w="256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省级体育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主管部门推荐意见</w:t>
            </w:r>
          </w:p>
        </w:tc>
        <w:tc>
          <w:tcPr>
            <w:tcW w:w="7760" w:type="dxa"/>
            <w:gridSpan w:val="7"/>
            <w:tcBorders>
              <w:left w:val="single" w:color="auto" w:sz="4" w:space="0"/>
            </w:tcBorders>
            <w:noWrap w:val="0"/>
            <w:vAlign w:val="bottom"/>
          </w:tcPr>
          <w:p>
            <w:pPr>
              <w:ind w:right="168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单位公章</w:t>
            </w:r>
          </w:p>
          <w:p>
            <w:pPr>
              <w:ind w:right="216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签名：</w:t>
            </w:r>
          </w:p>
          <w:p>
            <w:pPr>
              <w:ind w:right="156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月  日</w:t>
            </w:r>
          </w:p>
        </w:tc>
      </w:tr>
    </w:tbl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备注：1、裁判等级为国际级（含洲际级）、国家级、一级三种；</w:t>
      </w: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  2、文化程度填写</w:t>
      </w:r>
      <w:r>
        <w:rPr>
          <w:rFonts w:ascii="宋体" w:hAnsi="宋体"/>
          <w:color w:val="000000"/>
        </w:rPr>
        <w:t>博士、硕士、</w:t>
      </w:r>
      <w:r>
        <w:fldChar w:fldCharType="begin"/>
      </w:r>
      <w:r>
        <w:instrText xml:space="preserve"> HYPERLINK "http://baike.baidu.com/view/58666.htm" \t "_blank" </w:instrText>
      </w:r>
      <w:r>
        <w:fldChar w:fldCharType="separate"/>
      </w:r>
      <w:r>
        <w:rPr>
          <w:rFonts w:ascii="宋体" w:hAnsi="宋体"/>
          <w:color w:val="000000"/>
        </w:rPr>
        <w:t>本科</w:t>
      </w:r>
      <w:r>
        <w:rPr>
          <w:rFonts w:ascii="宋体" w:hAnsi="宋体"/>
          <w:color w:val="000000"/>
        </w:rPr>
        <w:fldChar w:fldCharType="end"/>
      </w:r>
      <w:r>
        <w:rPr>
          <w:rFonts w:ascii="宋体" w:hAnsi="宋体"/>
          <w:color w:val="000000"/>
        </w:rPr>
        <w:t>、大专、高中</w:t>
      </w:r>
      <w:r>
        <w:rPr>
          <w:rFonts w:hint="eastAsia" w:ascii="宋体" w:hAnsi="宋体"/>
          <w:color w:val="000000"/>
        </w:rPr>
        <w:t>；</w:t>
      </w:r>
    </w:p>
    <w:p>
      <w:pPr>
        <w:ind w:firstLine="630" w:firstLineChars="3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3、裁判工作经历中比赛类别分为国际、洲际、国家、省级；</w:t>
      </w:r>
    </w:p>
    <w:p>
      <w:pPr>
        <w:spacing w:line="600" w:lineRule="exact"/>
        <w:ind w:firstLine="42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宋体" w:hAnsi="宋体"/>
          <w:color w:val="000000"/>
        </w:rPr>
        <w:t>4、近三年培训经历只填写参加省级以上培训情况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134" w:bottom="1418" w:left="1134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3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2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B6532"/>
    <w:rsid w:val="494B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2019-07-16T15:10:00Z</dcterms:created>
  <dc:creator>韩小特意安</dc:creator>
  <cp:lastModifiedBy>韩小特意安</cp:lastModifiedBy>
  <dcterms:modified xsi:type="dcterms:W3CDTF">2019-07-16T15:11:03Z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