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AD" w:rsidRDefault="00E441AD" w:rsidP="00E441AD">
      <w:pPr>
        <w:pStyle w:val="1"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附件1-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E441AD" w:rsidRPr="00E441AD" w:rsidRDefault="00E441AD" w:rsidP="00E441AD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bookmarkStart w:id="0" w:name="_GoBack"/>
      <w:r w:rsidRPr="00E441AD">
        <w:rPr>
          <w:rFonts w:hAnsi="宋体" w:hint="eastAsia"/>
          <w:b/>
          <w:sz w:val="36"/>
          <w:szCs w:val="36"/>
        </w:rPr>
        <w:t>201</w:t>
      </w:r>
      <w:r w:rsidRPr="00E441AD">
        <w:rPr>
          <w:rFonts w:hAnsi="宋体"/>
          <w:b/>
          <w:sz w:val="36"/>
          <w:szCs w:val="36"/>
        </w:rPr>
        <w:t>9</w:t>
      </w:r>
      <w:r w:rsidRPr="00E441AD">
        <w:rPr>
          <w:rFonts w:hAnsi="宋体" w:hint="eastAsia"/>
          <w:b/>
          <w:sz w:val="36"/>
          <w:szCs w:val="36"/>
        </w:rPr>
        <w:t>年“营动中国”全国青少年户外营地大会</w:t>
      </w:r>
    </w:p>
    <w:bookmarkEnd w:id="0"/>
    <w:p w:rsidR="00E441AD" w:rsidRDefault="00E441AD" w:rsidP="00E441AD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夏令营项目介绍</w:t>
      </w:r>
    </w:p>
    <w:p w:rsidR="00E441AD" w:rsidRDefault="00E441AD" w:rsidP="00E441AD">
      <w:pPr>
        <w:spacing w:line="600" w:lineRule="exact"/>
        <w:rPr>
          <w:rFonts w:ascii="仿宋_GB2312" w:eastAsia="仿宋_GB2312"/>
          <w:sz w:val="32"/>
          <w:szCs w:val="32"/>
          <w:highlight w:val="yellow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项目一：徒步登山、</w:t>
      </w:r>
      <w:r>
        <w:rPr>
          <w:rFonts w:ascii="仿宋_GB2312" w:eastAsia="仿宋_GB2312" w:hAnsi="微软雅黑" w:cs="微软雅黑" w:hint="eastAsia"/>
          <w:b/>
          <w:sz w:val="32"/>
          <w:szCs w:val="32"/>
        </w:rPr>
        <w:t>定向</w:t>
      </w:r>
      <w:r>
        <w:rPr>
          <w:rFonts w:ascii="仿宋_GB2312" w:eastAsia="仿宋_GB2312" w:hAnsi="黑体" w:cs="宋体" w:hint="eastAsia"/>
          <w:b/>
          <w:sz w:val="32"/>
          <w:szCs w:val="32"/>
        </w:rPr>
        <w:t>穿越</w:t>
      </w:r>
    </w:p>
    <w:p w:rsidR="00E441AD" w:rsidRDefault="00E441AD" w:rsidP="00E441AD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:rsidR="00E441AD" w:rsidRDefault="00E441AD" w:rsidP="00E441AD">
      <w:pPr>
        <w:pStyle w:val="1"/>
        <w:numPr>
          <w:ilvl w:val="0"/>
          <w:numId w:val="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通过参与活动，队员之间相互激励、相互帮助；加强个人与团队荣辱与共的精神。通过定向寻宝过程，了解定向知识，掌握野外识图、辨别方向等基础野外技能。</w:t>
      </w:r>
    </w:p>
    <w:p w:rsidR="00E441AD" w:rsidRDefault="00E441AD" w:rsidP="00E441AD">
      <w:pPr>
        <w:pStyle w:val="1"/>
        <w:numPr>
          <w:ilvl w:val="0"/>
          <w:numId w:val="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活动线路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徒步路线由砂石路、泥土路、草地</w:t>
      </w:r>
      <w:r>
        <w:rPr>
          <w:rFonts w:ascii="仿宋_GB2312" w:eastAsia="仿宋_GB2312" w:hAnsi="微软雅黑" w:cs="微软雅黑" w:hint="eastAsia"/>
          <w:sz w:val="32"/>
          <w:szCs w:val="32"/>
        </w:rPr>
        <w:t>等山地户外路线</w:t>
      </w:r>
      <w:r>
        <w:rPr>
          <w:rFonts w:ascii="仿宋_GB2312" w:eastAsia="仿宋_GB2312" w:hAnsi="仿宋" w:cs="宋体" w:hint="eastAsia"/>
          <w:sz w:val="32"/>
          <w:szCs w:val="32"/>
        </w:rPr>
        <w:t>组成。</w:t>
      </w:r>
    </w:p>
    <w:p w:rsidR="00E441AD" w:rsidRDefault="00E441AD" w:rsidP="00E441AD">
      <w:pPr>
        <w:pStyle w:val="1"/>
        <w:numPr>
          <w:ilvl w:val="0"/>
          <w:numId w:val="4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互动环节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讲解山地徒步要领，关卡任务。</w:t>
      </w:r>
    </w:p>
    <w:p w:rsidR="00E441AD" w:rsidRDefault="00E441AD" w:rsidP="00E441AD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活动方法</w:t>
      </w:r>
    </w:p>
    <w:p w:rsidR="00E441AD" w:rsidRDefault="00E441AD" w:rsidP="00E441AD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介绍活动线路、地形地貌，以及注意事项；</w:t>
      </w:r>
    </w:p>
    <w:p w:rsidR="00E441AD" w:rsidRDefault="00E441AD" w:rsidP="00E441AD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集体热身后出发；</w:t>
      </w:r>
    </w:p>
    <w:p w:rsidR="00E441AD" w:rsidRDefault="00E441AD" w:rsidP="00E441AD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团队以小组为单位，分组分时出发，按地图顺序到访各个检查点并完成任务；</w:t>
      </w:r>
    </w:p>
    <w:p w:rsidR="00E441AD" w:rsidRDefault="00E441AD" w:rsidP="00E441AD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各队需同进同出，禁止脱离团队单独行动；</w:t>
      </w:r>
    </w:p>
    <w:p w:rsidR="00E441AD" w:rsidRDefault="00E441AD" w:rsidP="00E441AD">
      <w:pPr>
        <w:pStyle w:val="1"/>
        <w:numPr>
          <w:ilvl w:val="0"/>
          <w:numId w:val="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结束后在终点集结，待所有团队完成后返回。</w:t>
      </w:r>
    </w:p>
    <w:p w:rsidR="00E441AD" w:rsidRDefault="00E441AD" w:rsidP="00E441AD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组织管理</w:t>
      </w:r>
    </w:p>
    <w:p w:rsidR="00E441AD" w:rsidRDefault="00E441AD" w:rsidP="00E441AD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沿线设有安全巡查员，负责各路段流量控制；</w:t>
      </w:r>
    </w:p>
    <w:p w:rsidR="00E441AD" w:rsidRDefault="00E441AD" w:rsidP="00E441AD">
      <w:pPr>
        <w:pStyle w:val="1"/>
        <w:numPr>
          <w:ilvl w:val="0"/>
          <w:numId w:val="7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部分路段设置安全装置，提高安全系数。</w:t>
      </w:r>
    </w:p>
    <w:p w:rsidR="00E441AD" w:rsidRDefault="00E441AD" w:rsidP="00E441AD">
      <w:pPr>
        <w:pStyle w:val="1"/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所需装备</w:t>
      </w:r>
    </w:p>
    <w:p w:rsidR="00E441AD" w:rsidRPr="00FB5785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地图、指北针、指卡、电子计时设备一套。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  <w:highlight w:val="yellow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项目二：攀岩挑战</w:t>
      </w:r>
    </w:p>
    <w:p w:rsidR="00E441AD" w:rsidRDefault="00E441AD" w:rsidP="00E441AD">
      <w:pPr>
        <w:pStyle w:val="1"/>
        <w:numPr>
          <w:ilvl w:val="0"/>
          <w:numId w:val="3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:rsidR="00E441AD" w:rsidRDefault="00E441AD" w:rsidP="00E441AD">
      <w:pPr>
        <w:pStyle w:val="1"/>
        <w:numPr>
          <w:ilvl w:val="0"/>
          <w:numId w:val="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通过攀岩，挑战自我、提升意志品质、锻炼身心，掌握基本攀登技巧。</w:t>
      </w:r>
    </w:p>
    <w:p w:rsidR="00E441AD" w:rsidRDefault="00E441AD" w:rsidP="00E441AD">
      <w:pPr>
        <w:pStyle w:val="1"/>
        <w:numPr>
          <w:ilvl w:val="0"/>
          <w:numId w:val="8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人工岩壁、安全带、头盔、攀岩绳索或自动保护器、</w:t>
      </w:r>
      <w:r>
        <w:rPr>
          <w:rFonts w:ascii="仿宋_GB2312" w:eastAsia="仿宋_GB2312" w:hAnsi="微软雅黑" w:cs="微软雅黑" w:hint="eastAsia"/>
          <w:sz w:val="32"/>
          <w:szCs w:val="32"/>
        </w:rPr>
        <w:t>保护</w:t>
      </w:r>
      <w:r>
        <w:rPr>
          <w:rFonts w:ascii="仿宋_GB2312" w:eastAsia="仿宋_GB2312" w:hAnsi="仿宋" w:cs="宋体" w:hint="eastAsia"/>
          <w:sz w:val="32"/>
          <w:szCs w:val="32"/>
        </w:rPr>
        <w:t>器材等。</w:t>
      </w:r>
    </w:p>
    <w:p w:rsidR="00E441AD" w:rsidRDefault="00E441AD" w:rsidP="00E441AD">
      <w:pPr>
        <w:pStyle w:val="1"/>
        <w:numPr>
          <w:ilvl w:val="0"/>
          <w:numId w:val="3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活动方法</w:t>
      </w:r>
    </w:p>
    <w:p w:rsidR="00E441AD" w:rsidRDefault="00E441AD" w:rsidP="00E441AD">
      <w:pPr>
        <w:pStyle w:val="1"/>
        <w:numPr>
          <w:ilvl w:val="0"/>
          <w:numId w:val="6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介绍攀岩规则、注意事项及基本攀登技术；</w:t>
      </w:r>
    </w:p>
    <w:p w:rsidR="00E441AD" w:rsidRPr="006C5B34" w:rsidRDefault="00E441AD" w:rsidP="00E441AD">
      <w:pPr>
        <w:pStyle w:val="1"/>
        <w:numPr>
          <w:ilvl w:val="0"/>
          <w:numId w:val="6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以小组为单位参与攀爬训练与挑战；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项目三：射箭</w:t>
      </w:r>
    </w:p>
    <w:p w:rsidR="00E441AD" w:rsidRPr="00220F06" w:rsidRDefault="00E441AD" w:rsidP="00E441AD">
      <w:pPr>
        <w:pStyle w:val="1"/>
        <w:numPr>
          <w:ilvl w:val="0"/>
          <w:numId w:val="9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b/>
          <w:sz w:val="32"/>
          <w:szCs w:val="32"/>
        </w:rPr>
        <w:t>项目设置</w:t>
      </w:r>
    </w:p>
    <w:p w:rsidR="00E441AD" w:rsidRPr="00220F06" w:rsidRDefault="00E441AD" w:rsidP="00E441AD">
      <w:pPr>
        <w:pStyle w:val="1"/>
        <w:numPr>
          <w:ilvl w:val="0"/>
          <w:numId w:val="1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锻炼专注力，调节呼吸与心态，增强身体素质，培养意志、掌握基本射箭技巧。</w:t>
      </w:r>
    </w:p>
    <w:p w:rsidR="00E441AD" w:rsidRPr="00220F06" w:rsidRDefault="00E441AD" w:rsidP="00E441AD">
      <w:pPr>
        <w:pStyle w:val="1"/>
        <w:numPr>
          <w:ilvl w:val="0"/>
          <w:numId w:val="1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:rsidR="00E441AD" w:rsidRPr="00220F06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箭靶</w:t>
      </w:r>
      <w:r w:rsidRPr="00220F06">
        <w:rPr>
          <w:rFonts w:eastAsia="仿宋_GB2312" w:hAnsi="宋体" w:hint="eastAsia"/>
          <w:sz w:val="32"/>
          <w:szCs w:val="32"/>
        </w:rPr>
        <w:t>、弓、弓箭、保护器材、周边隔离物资等</w:t>
      </w:r>
    </w:p>
    <w:p w:rsidR="00E441AD" w:rsidRPr="00220F06" w:rsidRDefault="00E441AD" w:rsidP="00E441AD">
      <w:pPr>
        <w:pStyle w:val="1"/>
        <w:numPr>
          <w:ilvl w:val="0"/>
          <w:numId w:val="9"/>
        </w:num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 xml:space="preserve">活动规则 </w:t>
      </w:r>
    </w:p>
    <w:p w:rsidR="00E441AD" w:rsidRDefault="00E441AD" w:rsidP="00E441AD">
      <w:pPr>
        <w:pStyle w:val="1"/>
        <w:numPr>
          <w:ilvl w:val="0"/>
          <w:numId w:val="1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介绍射箭规则、注意事项及基本技巧。</w:t>
      </w:r>
    </w:p>
    <w:p w:rsidR="00E441AD" w:rsidRPr="006C5B34" w:rsidRDefault="00E441AD" w:rsidP="00E441AD">
      <w:pPr>
        <w:pStyle w:val="1"/>
        <w:numPr>
          <w:ilvl w:val="0"/>
          <w:numId w:val="1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以小组为单位参与射箭训练与挑战。</w:t>
      </w:r>
    </w:p>
    <w:p w:rsidR="00E441AD" w:rsidRPr="003633FB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bookmarkStart w:id="1" w:name="_Hlk8548009"/>
      <w:r>
        <w:rPr>
          <w:rFonts w:ascii="仿宋_GB2312" w:eastAsia="仿宋_GB2312" w:hAnsi="黑体" w:cs="宋体" w:hint="eastAsia"/>
          <w:b/>
          <w:sz w:val="32"/>
          <w:szCs w:val="32"/>
        </w:rPr>
        <w:t>项目四：滑草</w:t>
      </w:r>
    </w:p>
    <w:p w:rsidR="00E441AD" w:rsidRPr="00220F06" w:rsidRDefault="00E441AD" w:rsidP="00E441AD">
      <w:pPr>
        <w:pStyle w:val="1"/>
        <w:numPr>
          <w:ilvl w:val="0"/>
          <w:numId w:val="5"/>
        </w:numPr>
        <w:spacing w:line="600" w:lineRule="exact"/>
        <w:jc w:val="left"/>
        <w:rPr>
          <w:rFonts w:eastAsia="仿宋_GB2312" w:hAnsi="宋体"/>
          <w:b/>
          <w:bCs/>
          <w:sz w:val="32"/>
          <w:szCs w:val="32"/>
        </w:rPr>
      </w:pPr>
      <w:r w:rsidRPr="00220F06">
        <w:rPr>
          <w:rFonts w:eastAsia="仿宋_GB2312" w:hAnsi="宋体" w:hint="eastAsia"/>
          <w:b/>
          <w:bCs/>
          <w:sz w:val="32"/>
          <w:szCs w:val="32"/>
        </w:rPr>
        <w:t>项目设置</w:t>
      </w:r>
    </w:p>
    <w:p w:rsidR="00E441AD" w:rsidRPr="00220F06" w:rsidRDefault="00E441AD" w:rsidP="00E441AD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可锻炼平衡技巧，勇敢精神，掌握基本滑草的要领。</w:t>
      </w:r>
    </w:p>
    <w:p w:rsidR="00E441AD" w:rsidRDefault="00E441AD" w:rsidP="00E441AD">
      <w:pPr>
        <w:pStyle w:val="1"/>
        <w:numPr>
          <w:ilvl w:val="0"/>
          <w:numId w:val="1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活动器材</w:t>
      </w:r>
    </w:p>
    <w:p w:rsidR="00E441AD" w:rsidRPr="00220F06" w:rsidRDefault="00E441AD" w:rsidP="00E441AD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220F06">
        <w:rPr>
          <w:rFonts w:eastAsia="仿宋_GB2312" w:hAnsi="宋体" w:hint="eastAsia"/>
          <w:sz w:val="32"/>
          <w:szCs w:val="32"/>
        </w:rPr>
        <w:t>滑草装备，头盔，护肘护膝等护具。</w:t>
      </w:r>
    </w:p>
    <w:p w:rsidR="00E441AD" w:rsidRPr="000F525A" w:rsidRDefault="00E441AD" w:rsidP="00E441AD">
      <w:pPr>
        <w:pStyle w:val="1"/>
        <w:numPr>
          <w:ilvl w:val="0"/>
          <w:numId w:val="5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0F525A"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:rsidR="00E441AD" w:rsidRDefault="00E441AD" w:rsidP="00E441AD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介绍滑草规则、注意事项及基本技巧。</w:t>
      </w:r>
    </w:p>
    <w:p w:rsidR="00E441AD" w:rsidRPr="006C5B34" w:rsidRDefault="00E441AD" w:rsidP="00E441AD">
      <w:pPr>
        <w:pStyle w:val="1"/>
        <w:numPr>
          <w:ilvl w:val="0"/>
          <w:numId w:val="1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以小组为单位参与滑草训练与挑战。</w:t>
      </w:r>
    </w:p>
    <w:p w:rsidR="00E441AD" w:rsidRPr="000F525A" w:rsidRDefault="00E441AD" w:rsidP="00E441AD">
      <w:pPr>
        <w:pStyle w:val="1"/>
        <w:spacing w:line="600" w:lineRule="exact"/>
        <w:ind w:left="1325"/>
        <w:jc w:val="left"/>
        <w:rPr>
          <w:rFonts w:ascii="仿宋_GB2312" w:eastAsia="仿宋_GB2312" w:hAnsi="仿宋" w:cs="仿宋_GB2312"/>
          <w:sz w:val="32"/>
          <w:szCs w:val="32"/>
        </w:rPr>
      </w:pPr>
    </w:p>
    <w:bookmarkEnd w:id="1"/>
    <w:p w:rsidR="00E441AD" w:rsidRPr="00B466C0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项目五：国防教育</w:t>
      </w:r>
    </w:p>
    <w:p w:rsidR="00E441AD" w:rsidRPr="00220F06" w:rsidRDefault="00E441AD" w:rsidP="00E441AD">
      <w:pPr>
        <w:pStyle w:val="1"/>
        <w:numPr>
          <w:ilvl w:val="0"/>
          <w:numId w:val="14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:rsidR="00E441AD" w:rsidRPr="00B75200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 w:rsidRPr="00220F06">
        <w:rPr>
          <w:rFonts w:ascii="仿宋_GB2312" w:eastAsia="仿宋_GB2312" w:hAnsi="仿宋" w:cs="仿宋_GB2312" w:hint="eastAsia"/>
          <w:sz w:val="32"/>
          <w:szCs w:val="32"/>
        </w:rPr>
        <w:t>活动目的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eastAsia="仿宋_GB2312" w:hAnsi="宋体" w:hint="eastAsia"/>
          <w:sz w:val="32"/>
          <w:szCs w:val="32"/>
        </w:rPr>
        <w:t>普及国防知识，增进爱国教育。将建国历史与各项目结合，串联整个活动，为祖国</w:t>
      </w:r>
      <w:r>
        <w:rPr>
          <w:rFonts w:eastAsia="仿宋_GB2312" w:hAnsi="宋体" w:hint="eastAsia"/>
          <w:sz w:val="32"/>
          <w:szCs w:val="32"/>
        </w:rPr>
        <w:t>70</w:t>
      </w:r>
      <w:r>
        <w:rPr>
          <w:rFonts w:eastAsia="仿宋_GB2312" w:hAnsi="宋体" w:hint="eastAsia"/>
          <w:sz w:val="32"/>
          <w:szCs w:val="32"/>
        </w:rPr>
        <w:t>华诞献礼。</w:t>
      </w:r>
    </w:p>
    <w:p w:rsidR="00E441AD" w:rsidRDefault="00E441AD" w:rsidP="00E441AD">
      <w:pPr>
        <w:pStyle w:val="1"/>
        <w:numPr>
          <w:ilvl w:val="0"/>
          <w:numId w:val="14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:rsidR="00E441AD" w:rsidRPr="006C5B34" w:rsidRDefault="00E441AD" w:rsidP="00E441AD">
      <w:pPr>
        <w:pStyle w:val="1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分组进行队列操练，故事背景代入。</w:t>
      </w: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:rsidR="00E441AD" w:rsidRPr="001E27CC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项目六：少林武术</w:t>
      </w:r>
    </w:p>
    <w:p w:rsidR="00E441AD" w:rsidRPr="00220F06" w:rsidRDefault="00E441AD" w:rsidP="00E441AD">
      <w:pPr>
        <w:pStyle w:val="1"/>
        <w:numPr>
          <w:ilvl w:val="0"/>
          <w:numId w:val="1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:rsidR="00E441AD" w:rsidRPr="00927BB5" w:rsidRDefault="00E441AD" w:rsidP="00E441AD">
      <w:pPr>
        <w:pStyle w:val="1"/>
        <w:numPr>
          <w:ilvl w:val="0"/>
          <w:numId w:val="19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927BB5">
        <w:rPr>
          <w:rFonts w:ascii="仿宋_GB2312" w:eastAsia="仿宋_GB2312" w:hAnsi="仿宋" w:cs="仿宋_GB2312" w:hint="eastAsia"/>
          <w:sz w:val="32"/>
          <w:szCs w:val="32"/>
        </w:rPr>
        <w:lastRenderedPageBreak/>
        <w:t>活动目的</w:t>
      </w:r>
    </w:p>
    <w:p w:rsidR="00E441AD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普及嵩山少林文化，推广少林武术，强身健体，提高应对危机及自我保护能力。</w:t>
      </w:r>
    </w:p>
    <w:p w:rsidR="00E441AD" w:rsidRPr="00927BB5" w:rsidRDefault="00E441AD" w:rsidP="00E441AD">
      <w:pPr>
        <w:pStyle w:val="1"/>
        <w:numPr>
          <w:ilvl w:val="0"/>
          <w:numId w:val="19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927BB5">
        <w:rPr>
          <w:rFonts w:ascii="仿宋_GB2312" w:eastAsia="仿宋_GB2312" w:hAnsi="仿宋" w:cs="仿宋_GB2312" w:hint="eastAsia"/>
          <w:sz w:val="32"/>
          <w:szCs w:val="32"/>
        </w:rPr>
        <w:t>活动场地及器材</w:t>
      </w:r>
    </w:p>
    <w:p w:rsidR="00E441AD" w:rsidRPr="00927BB5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学校足球场。</w:t>
      </w:r>
    </w:p>
    <w:p w:rsidR="00E441AD" w:rsidRPr="00220F06" w:rsidRDefault="00E441AD" w:rsidP="00E441AD">
      <w:pPr>
        <w:pStyle w:val="1"/>
        <w:numPr>
          <w:ilvl w:val="0"/>
          <w:numId w:val="15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 xml:space="preserve">活动规则 </w:t>
      </w:r>
    </w:p>
    <w:p w:rsidR="00E441AD" w:rsidRPr="00927BB5" w:rsidRDefault="00E441AD" w:rsidP="00E441AD">
      <w:pPr>
        <w:pStyle w:val="1"/>
        <w:spacing w:line="600" w:lineRule="exact"/>
        <w:ind w:firstLineChars="200" w:firstLine="640"/>
        <w:jc w:val="left"/>
        <w:rPr>
          <w:rFonts w:eastAsia="仿宋_GB2312" w:hAnsi="宋体"/>
          <w:sz w:val="32"/>
          <w:szCs w:val="32"/>
        </w:rPr>
      </w:pPr>
      <w:r w:rsidRPr="00927BB5">
        <w:rPr>
          <w:rFonts w:eastAsia="仿宋_GB2312" w:hAnsi="宋体" w:hint="eastAsia"/>
          <w:sz w:val="32"/>
          <w:szCs w:val="32"/>
        </w:rPr>
        <w:t>以小组为单位，</w:t>
      </w:r>
      <w:r>
        <w:rPr>
          <w:rFonts w:eastAsia="仿宋_GB2312" w:hAnsi="宋体" w:hint="eastAsia"/>
          <w:sz w:val="32"/>
          <w:szCs w:val="32"/>
        </w:rPr>
        <w:t>在</w:t>
      </w:r>
      <w:r w:rsidRPr="00927BB5">
        <w:rPr>
          <w:rFonts w:eastAsia="仿宋_GB2312" w:hAnsi="宋体" w:hint="eastAsia"/>
          <w:sz w:val="32"/>
          <w:szCs w:val="32"/>
        </w:rPr>
        <w:t>武校学生</w:t>
      </w:r>
      <w:r>
        <w:rPr>
          <w:rFonts w:eastAsia="仿宋_GB2312" w:hAnsi="宋体" w:hint="eastAsia"/>
          <w:sz w:val="32"/>
          <w:szCs w:val="32"/>
        </w:rPr>
        <w:t>的指导下</w:t>
      </w:r>
      <w:r w:rsidRPr="00927BB5">
        <w:rPr>
          <w:rFonts w:eastAsia="仿宋_GB2312" w:hAnsi="宋体" w:hint="eastAsia"/>
          <w:sz w:val="32"/>
          <w:szCs w:val="32"/>
        </w:rPr>
        <w:t>进行一对一培训，</w:t>
      </w:r>
      <w:r>
        <w:rPr>
          <w:rFonts w:eastAsia="仿宋_GB2312" w:hAnsi="宋体" w:hint="eastAsia"/>
          <w:sz w:val="32"/>
          <w:szCs w:val="32"/>
        </w:rPr>
        <w:t>学习</w:t>
      </w:r>
      <w:r w:rsidRPr="00927BB5">
        <w:rPr>
          <w:rFonts w:eastAsia="仿宋_GB2312" w:hAnsi="宋体" w:hint="eastAsia"/>
          <w:sz w:val="32"/>
          <w:szCs w:val="32"/>
        </w:rPr>
        <w:t>一套少林拳。</w:t>
      </w: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项目七：户外综合技能</w:t>
      </w:r>
    </w:p>
    <w:p w:rsidR="00E441AD" w:rsidRPr="00220F06" w:rsidRDefault="00E441AD" w:rsidP="00E441AD">
      <w:pPr>
        <w:pStyle w:val="1"/>
        <w:numPr>
          <w:ilvl w:val="0"/>
          <w:numId w:val="16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:rsidR="00E441AD" w:rsidRDefault="00E441AD" w:rsidP="00E441AD">
      <w:pPr>
        <w:pStyle w:val="1"/>
        <w:numPr>
          <w:ilvl w:val="0"/>
          <w:numId w:val="2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学习野外生存技能，提高综合能力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E441AD" w:rsidRDefault="00E441AD" w:rsidP="00E441AD">
      <w:pPr>
        <w:pStyle w:val="1"/>
        <w:numPr>
          <w:ilvl w:val="0"/>
          <w:numId w:val="20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活动场地、器材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草坪，帐篷，短绳等教学器材等。</w:t>
      </w:r>
    </w:p>
    <w:p w:rsidR="00E441AD" w:rsidRPr="00220F06" w:rsidRDefault="00E441AD" w:rsidP="00E441AD">
      <w:pPr>
        <w:pStyle w:val="1"/>
        <w:numPr>
          <w:ilvl w:val="0"/>
          <w:numId w:val="16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活动方法</w:t>
      </w:r>
    </w:p>
    <w:p w:rsidR="00E441AD" w:rsidRDefault="00E441AD" w:rsidP="00E441AD">
      <w:pPr>
        <w:pStyle w:val="1"/>
        <w:numPr>
          <w:ilvl w:val="0"/>
          <w:numId w:val="2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分组进行绳结，环保、帐篷搭建的课程。</w:t>
      </w:r>
    </w:p>
    <w:p w:rsidR="00E441AD" w:rsidRDefault="00E441AD" w:rsidP="00E441AD">
      <w:pPr>
        <w:pStyle w:val="1"/>
        <w:numPr>
          <w:ilvl w:val="0"/>
          <w:numId w:val="21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成功完成技能学习的营员将获得青少年户外运动等级等级证书。</w:t>
      </w:r>
    </w:p>
    <w:p w:rsidR="00E441AD" w:rsidRPr="00DC15FC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项目八：营火晚会</w:t>
      </w:r>
    </w:p>
    <w:p w:rsidR="00E441AD" w:rsidRPr="00220F06" w:rsidRDefault="00E441AD" w:rsidP="00E441AD">
      <w:pPr>
        <w:pStyle w:val="1"/>
        <w:numPr>
          <w:ilvl w:val="0"/>
          <w:numId w:val="17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:rsidR="00E441AD" w:rsidRDefault="00E441AD" w:rsidP="00E441AD">
      <w:pPr>
        <w:pStyle w:val="1"/>
        <w:numPr>
          <w:ilvl w:val="0"/>
          <w:numId w:val="2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活动目的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lastRenderedPageBreak/>
        <w:t>展现自我，升华感情，留下精彩瞬间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E441AD" w:rsidRDefault="00E441AD" w:rsidP="00E441AD">
      <w:pPr>
        <w:pStyle w:val="1"/>
        <w:numPr>
          <w:ilvl w:val="0"/>
          <w:numId w:val="22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活动场地、器材</w:t>
      </w:r>
    </w:p>
    <w:p w:rsidR="00E441AD" w:rsidRDefault="00E441AD" w:rsidP="00E441AD">
      <w:pPr>
        <w:spacing w:line="60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营火，舞台音响灯光等设备。</w:t>
      </w:r>
    </w:p>
    <w:p w:rsidR="00E441AD" w:rsidRPr="00220F06" w:rsidRDefault="00E441AD" w:rsidP="00E441AD">
      <w:pPr>
        <w:pStyle w:val="1"/>
        <w:numPr>
          <w:ilvl w:val="0"/>
          <w:numId w:val="17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活动方法</w:t>
      </w:r>
    </w:p>
    <w:p w:rsidR="00E441AD" w:rsidRDefault="00E441AD" w:rsidP="00E441AD">
      <w:pPr>
        <w:pStyle w:val="1"/>
        <w:numPr>
          <w:ilvl w:val="0"/>
          <w:numId w:val="2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由指导员前期进行节目甄选和主持人培训。</w:t>
      </w:r>
    </w:p>
    <w:p w:rsidR="00E441AD" w:rsidRDefault="00E441AD" w:rsidP="00E441AD">
      <w:pPr>
        <w:pStyle w:val="1"/>
        <w:numPr>
          <w:ilvl w:val="0"/>
          <w:numId w:val="23"/>
        </w:num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以组为单位进行节目征集，自编自演，展现才能与激情。</w:t>
      </w:r>
    </w:p>
    <w:p w:rsidR="00E441AD" w:rsidRDefault="00E441AD" w:rsidP="00E441AD">
      <w:pPr>
        <w:spacing w:line="600" w:lineRule="exact"/>
        <w:ind w:firstLineChars="100" w:firstLine="320"/>
        <w:rPr>
          <w:rFonts w:ascii="仿宋_GB2312" w:eastAsia="仿宋_GB2312" w:hAnsi="微软雅黑" w:cs="微软雅黑"/>
          <w:sz w:val="32"/>
          <w:szCs w:val="32"/>
        </w:rPr>
      </w:pPr>
    </w:p>
    <w:p w:rsidR="00E441AD" w:rsidRDefault="00E441AD" w:rsidP="00E441A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bookmarkStart w:id="2" w:name="_Hlk515490681"/>
      <w:r>
        <w:rPr>
          <w:rFonts w:ascii="仿宋_GB2312" w:eastAsia="仿宋_GB2312" w:hAnsi="黑体" w:cs="宋体" w:hint="eastAsia"/>
          <w:b/>
          <w:sz w:val="32"/>
          <w:szCs w:val="32"/>
        </w:rPr>
        <w:t>项目九：风洞飞行及集体挑战项目</w:t>
      </w:r>
    </w:p>
    <w:bookmarkEnd w:id="2"/>
    <w:p w:rsidR="00E441AD" w:rsidRPr="00220F06" w:rsidRDefault="00E441AD" w:rsidP="00E441AD">
      <w:pPr>
        <w:pStyle w:val="1"/>
        <w:numPr>
          <w:ilvl w:val="0"/>
          <w:numId w:val="18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项目设置</w:t>
      </w:r>
    </w:p>
    <w:p w:rsidR="00E441AD" w:rsidRDefault="00E441AD" w:rsidP="00E441AD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体验风靡国际的极限挑战项目——风洞飞行。要求年龄</w:t>
      </w:r>
      <w:r>
        <w:rPr>
          <w:rFonts w:ascii="宋体" w:eastAsia="仿宋_GB2312" w:hAnsi="宋体" w:cs="宋体" w:hint="eastAsia"/>
          <w:sz w:val="32"/>
          <w:szCs w:val="32"/>
        </w:rPr>
        <w:t>4</w:t>
      </w:r>
      <w:r>
        <w:rPr>
          <w:rFonts w:ascii="宋体" w:eastAsia="仿宋_GB2312" w:hAnsi="宋体" w:cs="宋体" w:hint="eastAsia"/>
          <w:sz w:val="32"/>
          <w:szCs w:val="32"/>
        </w:rPr>
        <w:t>周岁以上，体重在</w:t>
      </w:r>
      <w:r>
        <w:rPr>
          <w:rFonts w:ascii="宋体" w:eastAsia="仿宋_GB2312" w:hAnsi="宋体" w:cs="宋体" w:hint="eastAsia"/>
          <w:sz w:val="32"/>
          <w:szCs w:val="32"/>
        </w:rPr>
        <w:t>20kg</w:t>
      </w:r>
      <w:r>
        <w:rPr>
          <w:rFonts w:ascii="宋体" w:eastAsia="仿宋_GB2312" w:hAnsi="宋体" w:cs="宋体" w:hint="eastAsia"/>
          <w:sz w:val="32"/>
          <w:szCs w:val="32"/>
        </w:rPr>
        <w:t>至</w:t>
      </w:r>
      <w:r>
        <w:rPr>
          <w:rFonts w:ascii="宋体" w:eastAsia="仿宋_GB2312" w:hAnsi="宋体" w:cs="宋体" w:hint="eastAsia"/>
          <w:sz w:val="32"/>
          <w:szCs w:val="32"/>
        </w:rPr>
        <w:t>100kg</w:t>
      </w:r>
      <w:r>
        <w:rPr>
          <w:rFonts w:ascii="宋体" w:eastAsia="仿宋_GB2312" w:hAnsi="宋体" w:cs="宋体" w:hint="eastAsia"/>
          <w:sz w:val="32"/>
          <w:szCs w:val="32"/>
        </w:rPr>
        <w:t>身体健康。空中悬浮、急速降落、甚至飞檐走壁等超乎寻常的体验，挑战学生们的勇气和信心，给他们带来与众不同的极限挑战经历。</w:t>
      </w:r>
    </w:p>
    <w:p w:rsidR="00E441AD" w:rsidRDefault="00E441AD" w:rsidP="00E441AD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风洞是快乐科技的典范之作。体验风洞飞行的同时，让学生了解风洞飞行的原理，以及快乐科技的内涵，鼓励同学们敢于追求梦想，利用科技改变生活。</w:t>
      </w:r>
    </w:p>
    <w:p w:rsidR="00E441AD" w:rsidRPr="00220F06" w:rsidRDefault="00E441AD" w:rsidP="00E441AD">
      <w:pPr>
        <w:pStyle w:val="1"/>
        <w:numPr>
          <w:ilvl w:val="0"/>
          <w:numId w:val="18"/>
        </w:numPr>
        <w:spacing w:line="60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活动</w:t>
      </w:r>
      <w:r w:rsidRPr="00220F06">
        <w:rPr>
          <w:rFonts w:ascii="仿宋_GB2312" w:eastAsia="仿宋_GB2312" w:hAnsi="仿宋" w:hint="eastAsia"/>
          <w:b/>
          <w:bCs/>
          <w:sz w:val="32"/>
          <w:szCs w:val="32"/>
        </w:rPr>
        <w:t>方法</w:t>
      </w:r>
    </w:p>
    <w:p w:rsidR="00E441AD" w:rsidRDefault="00E441AD" w:rsidP="00E441AD">
      <w:pPr>
        <w:spacing w:line="600" w:lineRule="exact"/>
        <w:ind w:firstLineChars="200" w:firstLine="640"/>
        <w:rPr>
          <w:rFonts w:ascii="宋体" w:eastAsia="仿宋_GB2312" w:hAnsi="宋体" w:cs="宋体"/>
          <w:sz w:val="32"/>
          <w:szCs w:val="32"/>
        </w:rPr>
        <w:sectPr w:rsidR="00E441AD" w:rsidSect="001B7A35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仿宋_GB2312" w:hAnsi="宋体" w:cs="宋体" w:hint="eastAsia"/>
          <w:sz w:val="32"/>
          <w:szCs w:val="32"/>
        </w:rPr>
        <w:t>通过前几天的活动，组内评选出组内的优秀代表</w:t>
      </w:r>
      <w:r>
        <w:rPr>
          <w:rFonts w:ascii="宋体" w:eastAsia="仿宋_GB2312" w:hAnsi="宋体" w:cs="宋体" w:hint="eastAsia"/>
          <w:sz w:val="32"/>
          <w:szCs w:val="32"/>
        </w:rPr>
        <w:t>1</w:t>
      </w:r>
      <w:r>
        <w:rPr>
          <w:rFonts w:ascii="宋体" w:eastAsia="仿宋_GB2312" w:hAnsi="宋体" w:cs="宋体" w:hint="eastAsia"/>
          <w:sz w:val="32"/>
          <w:szCs w:val="32"/>
        </w:rPr>
        <w:t>名，配备</w:t>
      </w:r>
      <w:r>
        <w:rPr>
          <w:rFonts w:ascii="宋体" w:eastAsia="仿宋_GB2312" w:hAnsi="宋体" w:cs="宋体" w:hint="eastAsia"/>
          <w:sz w:val="32"/>
          <w:szCs w:val="32"/>
        </w:rPr>
        <w:t>2</w:t>
      </w:r>
      <w:r>
        <w:rPr>
          <w:rFonts w:ascii="宋体" w:eastAsia="仿宋_GB2312" w:hAnsi="宋体" w:cs="宋体" w:hint="eastAsia"/>
          <w:sz w:val="32"/>
          <w:szCs w:val="32"/>
        </w:rPr>
        <w:t>名教练，负责讲解、示范、指导学生飞行，完成指定挑战项目。</w:t>
      </w:r>
      <w:r>
        <w:rPr>
          <w:rFonts w:ascii="宋体" w:eastAsia="仿宋_GB2312" w:hAnsi="宋体" w:cs="宋体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sz w:val="32"/>
          <w:szCs w:val="32"/>
        </w:rPr>
        <w:t>组内其他同学通过户外综合技能、纳斯卡巨画等关卡完成最终的集体挑战任务。</w:t>
      </w:r>
    </w:p>
    <w:p w:rsidR="006D6721" w:rsidRPr="00E441AD" w:rsidRDefault="006D6721"/>
    <w:sectPr w:rsidR="006D6721" w:rsidRPr="00E4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32147"/>
    </w:sdtPr>
    <w:sdtEndPr/>
    <w:sdtContent>
      <w:p w:rsidR="009B685D" w:rsidRDefault="00E441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61A4">
          <w:rPr>
            <w:noProof/>
            <w:lang w:val="zh-CN"/>
          </w:rPr>
          <w:t>4</w:t>
        </w:r>
        <w:r>
          <w:fldChar w:fldCharType="end"/>
        </w:r>
      </w:p>
    </w:sdtContent>
  </w:sdt>
  <w:p w:rsidR="009B685D" w:rsidRDefault="00E441A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0D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9114E2"/>
    <w:multiLevelType w:val="multilevel"/>
    <w:tmpl w:val="3B4037ED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3E93AF0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5C551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FD6E1C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5" w15:restartNumberingAfterBreak="0">
    <w:nsid w:val="24726573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F40559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BB39C4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0310D4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4037ED"/>
    <w:multiLevelType w:val="multilevel"/>
    <w:tmpl w:val="3B4037ED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44DA159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9E7DB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287934"/>
    <w:multiLevelType w:val="multilevel"/>
    <w:tmpl w:val="53287934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1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57AF168E"/>
    <w:multiLevelType w:val="multilevel"/>
    <w:tmpl w:val="57AF168E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646BAF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A41DD0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0345E3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7" w15:restartNumberingAfterBreak="0">
    <w:nsid w:val="6BCE16EB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8" w15:restartNumberingAfterBreak="0">
    <w:nsid w:val="6FA67172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9" w15:restartNumberingAfterBreak="0">
    <w:nsid w:val="72724FD2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CF499A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21" w15:restartNumberingAfterBreak="0">
    <w:nsid w:val="7A8B6F3A"/>
    <w:multiLevelType w:val="hybridMultilevel"/>
    <w:tmpl w:val="834A3B92"/>
    <w:lvl w:ilvl="0" w:tplc="E08CECAC">
      <w:start w:val="1"/>
      <w:numFmt w:val="japaneseCounting"/>
      <w:lvlText w:val="%1、"/>
      <w:lvlJc w:val="left"/>
      <w:pPr>
        <w:ind w:left="1325" w:hanging="720"/>
      </w:pPr>
      <w:rPr>
        <w:rFonts w:ascii="仿宋_GB2312" w:hAnsi="仿宋" w:cs="仿宋_GB2312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22" w15:restartNumberingAfterBreak="0">
    <w:nsid w:val="7C5B7F89"/>
    <w:multiLevelType w:val="multilevel"/>
    <w:tmpl w:val="300310D4"/>
    <w:lvl w:ilvl="0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22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AD"/>
    <w:rsid w:val="006D6721"/>
    <w:rsid w:val="00E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71B24-32DC-4781-98B7-51968A4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A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4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441AD"/>
    <w:rPr>
      <w:rFonts w:ascii="Times New Roman" w:eastAsia="宋体" w:hAnsi="Times New Roman" w:cs="Calibri"/>
      <w:sz w:val="18"/>
      <w:szCs w:val="18"/>
    </w:rPr>
  </w:style>
  <w:style w:type="paragraph" w:customStyle="1" w:styleId="1">
    <w:name w:val="纯文本1"/>
    <w:basedOn w:val="a"/>
    <w:link w:val="Char"/>
    <w:qFormat/>
    <w:rsid w:val="00E441AD"/>
    <w:rPr>
      <w:rFonts w:ascii="宋体" w:hAnsi="Courier New" w:cs="宋体"/>
    </w:rPr>
  </w:style>
  <w:style w:type="character" w:customStyle="1" w:styleId="Char">
    <w:name w:val="纯文本 Char"/>
    <w:link w:val="1"/>
    <w:qFormat/>
    <w:rsid w:val="00E441AD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2019-07-12T08:56:00Z</dcterms:created>
  <dcterms:modified xsi:type="dcterms:W3CDTF">2019-07-12T08:57:00Z</dcterms:modified>
</cp:coreProperties>
</file>