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F1" w:rsidRDefault="0098468F" w:rsidP="00E276DF">
      <w:pPr>
        <w:spacing w:line="600" w:lineRule="exact"/>
        <w:rPr>
          <w:rFonts w:ascii="仿宋_GB2312" w:eastAsia="仿宋_GB2312" w:hAnsi="黑体"/>
          <w:sz w:val="32"/>
          <w:szCs w:val="32"/>
        </w:rPr>
      </w:pPr>
      <w:r>
        <w:rPr>
          <w:rFonts w:ascii="仿宋_GB2312" w:eastAsia="仿宋_GB2312" w:hAnsi="黑体" w:hint="eastAsia"/>
          <w:sz w:val="32"/>
          <w:szCs w:val="32"/>
        </w:rPr>
        <w:t>附件</w:t>
      </w:r>
      <w:r w:rsidR="00695238">
        <w:rPr>
          <w:rFonts w:ascii="仿宋_GB2312" w:eastAsia="仿宋_GB2312" w:hAnsi="黑体"/>
          <w:sz w:val="32"/>
          <w:szCs w:val="32"/>
        </w:rPr>
        <w:t>11</w:t>
      </w:r>
      <w:r>
        <w:rPr>
          <w:rFonts w:ascii="仿宋_GB2312" w:eastAsia="仿宋_GB2312" w:hAnsi="黑体" w:hint="eastAsia"/>
          <w:sz w:val="32"/>
          <w:szCs w:val="32"/>
        </w:rPr>
        <w:t>：</w:t>
      </w:r>
    </w:p>
    <w:p w:rsidR="00214768" w:rsidRDefault="0098468F" w:rsidP="00E276DF">
      <w:pPr>
        <w:pStyle w:val="4"/>
        <w:spacing w:line="600" w:lineRule="exact"/>
        <w:jc w:val="center"/>
        <w:rPr>
          <w:rFonts w:hAnsi="宋体" w:cs="宋体"/>
          <w:b/>
          <w:bCs/>
          <w:sz w:val="36"/>
          <w:szCs w:val="36"/>
        </w:rPr>
      </w:pPr>
      <w:r>
        <w:rPr>
          <w:rFonts w:hAnsi="宋体" w:cs="宋体" w:hint="eastAsia"/>
          <w:b/>
          <w:bCs/>
          <w:sz w:val="36"/>
          <w:szCs w:val="36"/>
        </w:rPr>
        <w:t>2019年“营动中国”全国青少年公益户外</w:t>
      </w:r>
    </w:p>
    <w:p w:rsidR="00CC5EF1" w:rsidRPr="00FA51C2" w:rsidRDefault="0098468F" w:rsidP="00E276DF">
      <w:pPr>
        <w:pStyle w:val="4"/>
        <w:spacing w:line="600" w:lineRule="exact"/>
        <w:jc w:val="center"/>
        <w:rPr>
          <w:rFonts w:hAnsi="宋体" w:cs="宋体"/>
          <w:b/>
          <w:bCs/>
          <w:sz w:val="36"/>
          <w:szCs w:val="36"/>
        </w:rPr>
      </w:pPr>
      <w:r>
        <w:rPr>
          <w:rFonts w:hAnsi="宋体" w:cs="宋体" w:hint="eastAsia"/>
          <w:b/>
          <w:bCs/>
          <w:sz w:val="36"/>
          <w:szCs w:val="36"/>
        </w:rPr>
        <w:t>营地夏令营（</w:t>
      </w:r>
      <w:r w:rsidR="00BC4005">
        <w:rPr>
          <w:rFonts w:hAnsi="宋体" w:cs="宋体" w:hint="eastAsia"/>
          <w:b/>
          <w:bCs/>
          <w:sz w:val="36"/>
          <w:szCs w:val="36"/>
        </w:rPr>
        <w:t>广西防城港站</w:t>
      </w:r>
      <w:r>
        <w:rPr>
          <w:rFonts w:hAnsi="宋体" w:cs="宋体" w:hint="eastAsia"/>
          <w:b/>
          <w:bCs/>
          <w:sz w:val="36"/>
          <w:szCs w:val="36"/>
        </w:rPr>
        <w:t>）方案</w:t>
      </w:r>
    </w:p>
    <w:p w:rsidR="00CC5EF1" w:rsidRPr="00214768" w:rsidRDefault="00CC5EF1" w:rsidP="00E276DF">
      <w:pPr>
        <w:pStyle w:val="4"/>
        <w:spacing w:line="600" w:lineRule="exact"/>
        <w:rPr>
          <w:rFonts w:ascii="仿宋_GB2312" w:eastAsia="仿宋_GB2312" w:hAnsi="宋体" w:cs="宋体"/>
          <w:b/>
          <w:bCs/>
          <w:sz w:val="36"/>
          <w:szCs w:val="36"/>
        </w:rPr>
      </w:pP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组织机构</w:t>
      </w:r>
    </w:p>
    <w:p w:rsidR="00FA51C2" w:rsidRDefault="00FA51C2" w:rsidP="00E276DF">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指导单位：国家体育总局青少年体育司</w:t>
      </w:r>
    </w:p>
    <w:p w:rsidR="00FA51C2" w:rsidRDefault="0098468F" w:rsidP="00E276DF">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主办单位：</w:t>
      </w:r>
      <w:r w:rsidR="00FA51C2">
        <w:rPr>
          <w:rFonts w:ascii="仿宋_GB2312" w:eastAsia="仿宋_GB2312" w:hAnsi="仿宋" w:cs="仿宋_GB2312" w:hint="eastAsia"/>
          <w:sz w:val="32"/>
          <w:szCs w:val="32"/>
        </w:rPr>
        <w:t>国家体育总局登山运动管理中心</w:t>
      </w:r>
    </w:p>
    <w:p w:rsidR="00CC5EF1" w:rsidRPr="00FA51C2" w:rsidRDefault="0098468F" w:rsidP="00E276DF">
      <w:pPr>
        <w:pStyle w:val="4"/>
        <w:spacing w:line="600" w:lineRule="exact"/>
        <w:ind w:firstLineChars="700" w:firstLine="2240"/>
        <w:rPr>
          <w:rFonts w:ascii="仿宋" w:eastAsia="仿宋" w:hAnsi="仿宋" w:cs="仿宋"/>
          <w:sz w:val="32"/>
          <w:szCs w:val="32"/>
        </w:rPr>
      </w:pPr>
      <w:r w:rsidRPr="00FA51C2">
        <w:rPr>
          <w:rFonts w:ascii="仿宋" w:eastAsia="仿宋" w:hAnsi="仿宋" w:cs="仿宋" w:hint="eastAsia"/>
          <w:sz w:val="32"/>
          <w:szCs w:val="32"/>
        </w:rPr>
        <w:t>中国登山协会</w:t>
      </w:r>
    </w:p>
    <w:p w:rsidR="00CC5EF1" w:rsidRDefault="008C39CE" w:rsidP="00E276DF">
      <w:pPr>
        <w:pStyle w:val="4"/>
        <w:spacing w:line="600" w:lineRule="exact"/>
        <w:ind w:firstLineChars="700" w:firstLine="2240"/>
        <w:rPr>
          <w:rFonts w:ascii="仿宋_GB2312" w:eastAsia="仿宋_GB2312" w:hAnsi="仿宋" w:cs="仿宋_GB2312"/>
          <w:sz w:val="32"/>
          <w:szCs w:val="32"/>
        </w:rPr>
      </w:pPr>
      <w:r w:rsidRPr="008C39CE">
        <w:rPr>
          <w:rFonts w:ascii="仿宋" w:eastAsia="仿宋" w:hAnsi="仿宋" w:cs="仿宋" w:hint="eastAsia"/>
          <w:sz w:val="32"/>
          <w:szCs w:val="32"/>
        </w:rPr>
        <w:t>广西壮族自治区体育局</w:t>
      </w:r>
    </w:p>
    <w:p w:rsidR="00E42DCF" w:rsidRPr="00E42DCF" w:rsidRDefault="0098468F" w:rsidP="00E42DCF">
      <w:pPr>
        <w:pStyle w:val="4"/>
        <w:spacing w:line="600" w:lineRule="exact"/>
        <w:ind w:firstLineChars="200" w:firstLine="640"/>
        <w:rPr>
          <w:rFonts w:ascii="仿宋" w:eastAsia="仿宋" w:hAnsi="仿宋" w:cs="仿宋"/>
          <w:sz w:val="32"/>
          <w:szCs w:val="32"/>
        </w:rPr>
      </w:pPr>
      <w:r>
        <w:rPr>
          <w:rFonts w:ascii="仿宋_GB2312" w:eastAsia="仿宋_GB2312" w:hAnsi="仿宋" w:cs="仿宋_GB2312" w:hint="eastAsia"/>
          <w:sz w:val="32"/>
          <w:szCs w:val="32"/>
        </w:rPr>
        <w:t>承办单位：</w:t>
      </w:r>
      <w:r w:rsidR="00E42DCF" w:rsidRPr="00E42DCF">
        <w:rPr>
          <w:rFonts w:ascii="仿宋" w:eastAsia="仿宋" w:hAnsi="仿宋" w:cs="仿宋" w:hint="eastAsia"/>
          <w:sz w:val="32"/>
          <w:szCs w:val="32"/>
        </w:rPr>
        <w:t xml:space="preserve">广西红树林户外运动俱乐部       </w:t>
      </w:r>
    </w:p>
    <w:p w:rsidR="00CC5EF1" w:rsidRDefault="00E42DCF" w:rsidP="00E42DCF">
      <w:pPr>
        <w:pStyle w:val="4"/>
        <w:spacing w:line="600" w:lineRule="exact"/>
        <w:ind w:firstLineChars="200" w:firstLine="640"/>
        <w:rPr>
          <w:rFonts w:ascii="仿宋" w:eastAsia="仿宋" w:hAnsi="仿宋" w:cs="仿宋"/>
          <w:sz w:val="32"/>
          <w:szCs w:val="32"/>
        </w:rPr>
      </w:pPr>
      <w:r w:rsidRPr="00E42DCF">
        <w:rPr>
          <w:rFonts w:ascii="仿宋" w:eastAsia="仿宋" w:hAnsi="仿宋" w:cs="仿宋" w:hint="eastAsia"/>
          <w:sz w:val="32"/>
          <w:szCs w:val="32"/>
        </w:rPr>
        <w:t>协办单位：广西电视台</w:t>
      </w:r>
    </w:p>
    <w:p w:rsidR="00E42DCF" w:rsidRPr="00E42DCF" w:rsidRDefault="00E42DCF" w:rsidP="00E42DCF">
      <w:pPr>
        <w:pStyle w:val="4"/>
        <w:spacing w:line="600" w:lineRule="exact"/>
        <w:ind w:firstLineChars="200" w:firstLine="640"/>
        <w:rPr>
          <w:rFonts w:ascii="仿宋" w:eastAsia="仿宋" w:hAnsi="仿宋" w:cs="仿宋"/>
          <w:sz w:val="32"/>
          <w:szCs w:val="32"/>
        </w:rPr>
      </w:pPr>
      <w:r w:rsidRPr="00E42DCF">
        <w:rPr>
          <w:rFonts w:ascii="仿宋" w:eastAsia="仿宋" w:hAnsi="仿宋" w:cs="仿宋" w:hint="eastAsia"/>
          <w:sz w:val="32"/>
          <w:szCs w:val="32"/>
        </w:rPr>
        <w:t>支持单位：中国光大银行股份有限公司南宁分行</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活动时间、地点、规模</w:t>
      </w:r>
    </w:p>
    <w:p w:rsidR="00CC5EF1" w:rsidRDefault="0098468F" w:rsidP="00E276DF">
      <w:pPr>
        <w:pStyle w:val="4"/>
        <w:numPr>
          <w:ilvl w:val="0"/>
          <w:numId w:val="2"/>
        </w:numPr>
        <w:spacing w:line="600" w:lineRule="exact"/>
        <w:ind w:left="1718" w:hanging="1077"/>
        <w:rPr>
          <w:rFonts w:ascii="仿宋_GB2312" w:eastAsia="仿宋_GB2312" w:hAnsi="仿宋" w:cs="仿宋_GB2312"/>
          <w:sz w:val="32"/>
          <w:szCs w:val="32"/>
        </w:rPr>
      </w:pPr>
      <w:r>
        <w:rPr>
          <w:rFonts w:ascii="仿宋_GB2312" w:eastAsia="仿宋_GB2312" w:hAnsi="仿宋" w:cs="仿宋_GB2312" w:hint="eastAsia"/>
          <w:sz w:val="32"/>
          <w:szCs w:val="32"/>
        </w:rPr>
        <w:t>时间</w:t>
      </w:r>
    </w:p>
    <w:p w:rsidR="00CC5EF1" w:rsidRDefault="0098468F" w:rsidP="00E276DF">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w:t>
      </w:r>
      <w:r w:rsidR="009408D6">
        <w:rPr>
          <w:rFonts w:ascii="仿宋_GB2312" w:eastAsia="仿宋_GB2312" w:hAnsi="仿宋" w:cs="仿宋_GB2312"/>
          <w:sz w:val="32"/>
          <w:szCs w:val="32"/>
        </w:rPr>
        <w:t>8</w:t>
      </w:r>
      <w:r>
        <w:rPr>
          <w:rFonts w:ascii="仿宋_GB2312" w:eastAsia="仿宋_GB2312" w:hAnsi="仿宋" w:cs="仿宋_GB2312" w:hint="eastAsia"/>
          <w:sz w:val="32"/>
          <w:szCs w:val="32"/>
        </w:rPr>
        <w:t>月19日至23日（19日报到，23日返程）</w:t>
      </w:r>
    </w:p>
    <w:p w:rsidR="00CC5EF1" w:rsidRDefault="0098468F" w:rsidP="00E276DF">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地点</w:t>
      </w:r>
      <w:r>
        <w:rPr>
          <w:rFonts w:ascii="仿宋_GB2312" w:eastAsia="仿宋_GB2312" w:hAnsi="仿宋" w:cs="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3" name="任意多边形 33"/>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3" o:spid="_x0000_s1026" style="position:absolute;left:0;text-align:left;margin-left:19.5pt;margin-top:598.5pt;width:124.5pt;height:49.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r>
        <w:rPr>
          <w:rFonts w:ascii="仿宋_GB2312" w:eastAsia="仿宋_GB2312" w:hAnsi="仿宋" w:cs="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2" name="任意多边形 32"/>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2" o:spid="_x0000_s1027" style="position:absolute;left:0;text-align:left;margin-left:19.5pt;margin-top:598.5pt;width:124.5pt;height:49.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p>
    <w:p w:rsidR="00CC5EF1" w:rsidRDefault="00E50A41" w:rsidP="00E276DF">
      <w:pPr>
        <w:pStyle w:val="4"/>
        <w:spacing w:line="600" w:lineRule="exact"/>
        <w:ind w:firstLineChars="200" w:firstLine="640"/>
        <w:rPr>
          <w:rFonts w:ascii="仿宋_GB2312" w:eastAsia="仿宋_GB2312" w:hAnsi="仿宋" w:cs="仿宋_GB2312"/>
          <w:sz w:val="32"/>
          <w:szCs w:val="32"/>
        </w:rPr>
      </w:pPr>
      <w:r w:rsidRPr="00E50A41">
        <w:rPr>
          <w:rFonts w:ascii="仿宋" w:eastAsia="仿宋" w:hAnsi="仿宋" w:cs="仿宋" w:hint="eastAsia"/>
          <w:sz w:val="32"/>
          <w:szCs w:val="32"/>
        </w:rPr>
        <w:t>广西壮族自治区防城港市十万大山国家森林公园</w:t>
      </w:r>
    </w:p>
    <w:p w:rsidR="00CC5EF1" w:rsidRDefault="0098468F" w:rsidP="00E276DF">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规模</w:t>
      </w:r>
      <w:r>
        <w:rPr>
          <w:rFonts w:ascii="仿宋_GB2312" w:eastAsia="仿宋_GB2312" w:hAnsi="仿宋" w:cs="仿宋_GB2312"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1" name="任意多边形 31"/>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1" o:spid="_x0000_s1028" style="position:absolute;left:0;text-align:left;margin-left:19.5pt;margin-top:598.5pt;width:124.5pt;height:49.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r>
        <w:rPr>
          <w:rFonts w:ascii="仿宋_GB2312" w:eastAsia="仿宋_GB2312" w:hAnsi="仿宋" w:cs="仿宋_GB2312"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0" name="任意多边形 30"/>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0" o:spid="_x0000_s1029" style="position:absolute;left:0;text-align:left;margin-left:19.5pt;margin-top:598.5pt;width:124.5pt;height:49.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CC5EF1" w:rsidRDefault="0098468F">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p>
    <w:p w:rsidR="00CC5EF1" w:rsidRDefault="0098468F" w:rsidP="00E276DF">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200名</w:t>
      </w:r>
      <w:r w:rsidR="00E276DF">
        <w:rPr>
          <w:rFonts w:ascii="仿宋_GB2312" w:eastAsia="仿宋_GB2312" w:hAnsi="仿宋" w:cs="仿宋_GB2312" w:hint="eastAsia"/>
          <w:sz w:val="32"/>
          <w:szCs w:val="32"/>
        </w:rPr>
        <w:t>，</w:t>
      </w:r>
      <w:r>
        <w:rPr>
          <w:rFonts w:ascii="仿宋" w:eastAsia="仿宋" w:hAnsi="仿宋" w:cs="仿宋" w:hint="eastAsia"/>
          <w:sz w:val="32"/>
          <w:szCs w:val="32"/>
        </w:rPr>
        <w:t>8-1</w:t>
      </w:r>
      <w:r w:rsidR="00071BC9">
        <w:rPr>
          <w:rFonts w:ascii="仿宋" w:eastAsia="仿宋" w:hAnsi="仿宋" w:cs="仿宋"/>
          <w:sz w:val="32"/>
          <w:szCs w:val="32"/>
        </w:rPr>
        <w:t>4</w:t>
      </w:r>
      <w:r>
        <w:rPr>
          <w:rFonts w:ascii="仿宋" w:eastAsia="仿宋" w:hAnsi="仿宋" w:cs="仿宋" w:hint="eastAsia"/>
          <w:sz w:val="32"/>
          <w:szCs w:val="32"/>
        </w:rPr>
        <w:t>岁青少年</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活动内容</w:t>
      </w:r>
    </w:p>
    <w:p w:rsidR="00CC5EF1" w:rsidRDefault="00427FF0" w:rsidP="00E276DF">
      <w:pPr>
        <w:pStyle w:val="4"/>
        <w:spacing w:line="600" w:lineRule="exact"/>
        <w:ind w:firstLineChars="200" w:firstLine="640"/>
        <w:rPr>
          <w:rFonts w:ascii="仿宋_GB2312" w:eastAsia="仿宋_GB2312" w:hAnsi="仿宋" w:cs="仿宋_GB2312"/>
          <w:sz w:val="32"/>
          <w:szCs w:val="32"/>
        </w:rPr>
      </w:pPr>
      <w:r w:rsidRPr="00427FF0">
        <w:rPr>
          <w:rFonts w:ascii="仿宋" w:eastAsia="仿宋" w:hAnsi="仿宋" w:cs="仿宋" w:hint="eastAsia"/>
          <w:sz w:val="32"/>
          <w:szCs w:val="32"/>
        </w:rPr>
        <w:t>团队训练、定向越野、文化交流、外语课堂、户外安全、户外环保、野外应急、户外绳结技术等户外知识的学习</w:t>
      </w:r>
      <w:r w:rsidR="0098468F">
        <w:rPr>
          <w:rFonts w:ascii="仿宋_GB2312" w:eastAsia="仿宋_GB2312" w:hAnsi="仿宋" w:cs="仿宋_GB2312" w:hint="eastAsia"/>
          <w:sz w:val="32"/>
          <w:szCs w:val="32"/>
        </w:rPr>
        <w:t>。</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活动日程及各项目介绍</w:t>
      </w:r>
    </w:p>
    <w:p w:rsidR="00CC5EF1" w:rsidRDefault="00665CB5" w:rsidP="00E276DF">
      <w:pPr>
        <w:pStyle w:val="4"/>
        <w:spacing w:line="600" w:lineRule="exact"/>
        <w:ind w:firstLine="630"/>
        <w:rPr>
          <w:rFonts w:ascii="仿宋_GB2312" w:eastAsia="仿宋_GB2312" w:hAnsi="仿宋" w:cs="仿宋"/>
          <w:sz w:val="32"/>
          <w:szCs w:val="32"/>
          <w:lang w:val="zh-Hans" w:eastAsia="zh-Hans"/>
        </w:rPr>
      </w:pPr>
      <w:r>
        <w:rPr>
          <w:rFonts w:ascii="仿宋_GB2312" w:eastAsia="仿宋_GB2312" w:hAnsi="仿宋" w:cs="仿宋" w:hint="eastAsia"/>
          <w:sz w:val="32"/>
          <w:szCs w:val="32"/>
          <w:lang w:val="zh-Hans" w:eastAsia="zh-Hans"/>
        </w:rPr>
        <w:lastRenderedPageBreak/>
        <w:t>具体见</w:t>
      </w:r>
      <w:r w:rsidR="000D7779">
        <w:rPr>
          <w:rFonts w:ascii="仿宋_GB2312" w:eastAsia="仿宋_GB2312" w:hAnsi="仿宋" w:cs="仿宋" w:hint="eastAsia"/>
          <w:sz w:val="32"/>
          <w:szCs w:val="32"/>
          <w:lang w:val="zh-Hans" w:eastAsia="zh-Hans"/>
        </w:rPr>
        <w:t>附11</w:t>
      </w:r>
      <w:r>
        <w:rPr>
          <w:rFonts w:ascii="仿宋_GB2312" w:eastAsia="仿宋_GB2312" w:hAnsi="仿宋" w:cs="仿宋" w:hint="eastAsia"/>
          <w:sz w:val="32"/>
          <w:szCs w:val="32"/>
          <w:lang w:val="zh-Hans" w:eastAsia="zh-Hans"/>
        </w:rPr>
        <w:t>-2</w:t>
      </w:r>
      <w:r w:rsidR="001D35A3">
        <w:rPr>
          <w:rFonts w:ascii="仿宋_GB2312" w:eastAsia="仿宋_GB2312" w:hAnsi="仿宋" w:cs="仿宋" w:hint="eastAsia"/>
          <w:sz w:val="32"/>
          <w:szCs w:val="32"/>
          <w:lang w:val="zh-Hans" w:eastAsia="zh-Hans"/>
        </w:rPr>
        <w:t>。</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表彰和奖励</w:t>
      </w:r>
    </w:p>
    <w:p w:rsidR="00CC5EF1" w:rsidRDefault="0098468F" w:rsidP="00E276DF">
      <w:pPr>
        <w:widowControl/>
        <w:numPr>
          <w:ilvl w:val="0"/>
          <w:numId w:val="3"/>
        </w:num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根据参加比赛项目的成绩，分名次或等次对代表队和个人给予表彰和奖励。</w:t>
      </w:r>
    </w:p>
    <w:p w:rsidR="00CC5EF1" w:rsidRDefault="0098468F" w:rsidP="00E276DF">
      <w:pPr>
        <w:widowControl/>
        <w:numPr>
          <w:ilvl w:val="0"/>
          <w:numId w:val="3"/>
        </w:num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评出在活动期间团结互助、顽强拼搏的队伍，颁发道德风尚奖。</w:t>
      </w:r>
    </w:p>
    <w:p w:rsidR="00CC5EF1" w:rsidRDefault="0098468F" w:rsidP="00E276DF">
      <w:pPr>
        <w:widowControl/>
        <w:numPr>
          <w:ilvl w:val="0"/>
          <w:numId w:val="3"/>
        </w:numPr>
        <w:adjustRightInd w:val="0"/>
        <w:snapToGrid w:val="0"/>
        <w:spacing w:line="600" w:lineRule="exact"/>
        <w:ind w:firstLineChars="200" w:firstLine="640"/>
        <w:rPr>
          <w:rFonts w:ascii="仿宋_GB2312" w:eastAsia="仿宋_GB2312" w:hAnsi="仿宋_GB2312" w:cs="仿宋_GB2312"/>
          <w:color w:val="000000"/>
          <w:spacing w:val="-8"/>
          <w:sz w:val="32"/>
          <w:szCs w:val="32"/>
        </w:rPr>
      </w:pPr>
      <w:r>
        <w:rPr>
          <w:rFonts w:ascii="仿宋_GB2312" w:eastAsia="仿宋_GB2312" w:hAnsi="仿宋" w:cs="仿宋_GB2312" w:hint="eastAsia"/>
          <w:sz w:val="32"/>
          <w:szCs w:val="32"/>
        </w:rPr>
        <w:t>每一位参加夏令营并完成所有活动的营员都将获得参营证书。</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报名方式及报到要求</w:t>
      </w:r>
    </w:p>
    <w:p w:rsidR="00CC5EF1" w:rsidRDefault="0098468F" w:rsidP="00E276DF">
      <w:pPr>
        <w:pStyle w:val="4"/>
        <w:numPr>
          <w:ilvl w:val="0"/>
          <w:numId w:val="9"/>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报名方式</w:t>
      </w:r>
    </w:p>
    <w:p w:rsidR="00CC5EF1" w:rsidRDefault="0098468F" w:rsidP="00E276DF">
      <w:pPr>
        <w:widowControl/>
        <w:numPr>
          <w:ilvl w:val="0"/>
          <w:numId w:val="5"/>
        </w:num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noProof/>
          <w:sz w:val="32"/>
          <w:szCs w:val="32"/>
        </w:rPr>
        <w:drawing>
          <wp:anchor distT="0" distB="0" distL="114300" distR="114300" simplePos="0" relativeHeight="251663360" behindDoc="1" locked="0" layoutInCell="1" allowOverlap="1">
            <wp:simplePos x="0" y="0"/>
            <wp:positionH relativeFrom="column">
              <wp:posOffset>4667250</wp:posOffset>
            </wp:positionH>
            <wp:positionV relativeFrom="paragraph">
              <wp:posOffset>190500</wp:posOffset>
            </wp:positionV>
            <wp:extent cx="821055" cy="819150"/>
            <wp:effectExtent l="19050" t="19050" r="17145" b="19050"/>
            <wp:wrapTight wrapText="bothSides">
              <wp:wrapPolygon edited="0">
                <wp:start x="-501" y="-502"/>
                <wp:lineTo x="-501" y="21600"/>
                <wp:lineTo x="21550" y="21600"/>
                <wp:lineTo x="21550" y="-502"/>
                <wp:lineTo x="-501" y="-502"/>
              </wp:wrapPolygon>
            </wp:wrapTight>
            <wp:docPr id="29" name="图片 29" descr="C:\Users\zjm02\Documents\CMA-Garmin\素材文件\青委会LOGO（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zjm02\Documents\CMA-Garmin\素材文件\青委会LOGO（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21055" cy="8191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rFonts w:ascii="仿宋_GB2312" w:eastAsia="仿宋_GB2312" w:hAnsi="仿宋" w:cs="仿宋_GB2312" w:hint="eastAsia"/>
          <w:sz w:val="32"/>
          <w:szCs w:val="32"/>
        </w:rPr>
        <w:t>报名参营的人员（本人或监护人）关注右侧“中国登山协会青少年委员会”微信公众号，点击</w:t>
      </w:r>
      <w:r w:rsidR="00E276DF">
        <w:rPr>
          <w:rFonts w:ascii="仿宋_GB2312" w:eastAsia="仿宋_GB2312" w:hAnsi="仿宋" w:cs="仿宋_GB2312" w:hint="eastAsia"/>
          <w:sz w:val="32"/>
          <w:szCs w:val="32"/>
        </w:rPr>
        <w:t>“</w:t>
      </w:r>
      <w:r>
        <w:rPr>
          <w:rFonts w:ascii="仿宋_GB2312" w:eastAsia="仿宋_GB2312" w:hAnsi="仿宋" w:cs="仿宋_GB2312" w:hint="eastAsia"/>
          <w:sz w:val="32"/>
          <w:szCs w:val="32"/>
        </w:rPr>
        <w:t>营动中国”-“</w:t>
      </w:r>
      <w:r w:rsidR="00E276DF">
        <w:rPr>
          <w:rFonts w:ascii="仿宋_GB2312" w:eastAsia="仿宋_GB2312" w:hAnsi="仿宋" w:cs="仿宋_GB2312" w:hint="eastAsia"/>
          <w:sz w:val="32"/>
          <w:szCs w:val="32"/>
        </w:rPr>
        <w:t>夏令营报名</w:t>
      </w:r>
      <w:r>
        <w:rPr>
          <w:rFonts w:ascii="仿宋_GB2312" w:eastAsia="仿宋_GB2312" w:hAnsi="仿宋" w:cs="仿宋_GB2312" w:hint="eastAsia"/>
          <w:sz w:val="32"/>
          <w:szCs w:val="32"/>
        </w:rPr>
        <w:t>”，根据</w:t>
      </w:r>
      <w:r w:rsidR="00E276DF">
        <w:rPr>
          <w:rFonts w:ascii="仿宋_GB2312" w:eastAsia="仿宋_GB2312" w:hAnsi="仿宋" w:cs="仿宋_GB2312" w:hint="eastAsia"/>
          <w:sz w:val="32"/>
          <w:szCs w:val="32"/>
        </w:rPr>
        <w:t>提示完成报名。</w:t>
      </w:r>
    </w:p>
    <w:p w:rsidR="00CC5EF1" w:rsidRDefault="0098468F" w:rsidP="00E276DF">
      <w:pPr>
        <w:widowControl/>
        <w:numPr>
          <w:ilvl w:val="0"/>
          <w:numId w:val="5"/>
        </w:num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如参与活动人员发生变动，请在活动开始前至少10天与工作人员取得联系并确定最新名单，逾期不予处理。</w:t>
      </w:r>
    </w:p>
    <w:p w:rsidR="00427FF0" w:rsidRPr="00427FF0" w:rsidRDefault="0098468F" w:rsidP="00427FF0">
      <w:pPr>
        <w:pStyle w:val="1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联系人：</w:t>
      </w:r>
      <w:r w:rsidR="00427FF0" w:rsidRPr="00427FF0">
        <w:rPr>
          <w:rFonts w:ascii="仿宋_GB2312" w:eastAsia="仿宋_GB2312" w:hAnsi="仿宋" w:cs="仿宋_GB2312" w:hint="eastAsia"/>
          <w:sz w:val="32"/>
          <w:szCs w:val="32"/>
        </w:rPr>
        <w:t xml:space="preserve">苗苗老师   </w:t>
      </w:r>
    </w:p>
    <w:p w:rsidR="00CC5EF1" w:rsidRDefault="00427FF0" w:rsidP="00427FF0">
      <w:pPr>
        <w:pStyle w:val="10"/>
        <w:spacing w:line="600" w:lineRule="exact"/>
        <w:ind w:firstLineChars="200" w:firstLine="640"/>
        <w:rPr>
          <w:rFonts w:ascii="仿宋_GB2312" w:eastAsia="仿宋_GB2312" w:hAnsi="仿宋" w:cs="仿宋_GB2312"/>
          <w:sz w:val="32"/>
          <w:szCs w:val="32"/>
        </w:rPr>
      </w:pPr>
      <w:r w:rsidRPr="00427FF0">
        <w:rPr>
          <w:rFonts w:ascii="仿宋_GB2312" w:eastAsia="仿宋_GB2312" w:hAnsi="仿宋" w:cs="仿宋_GB2312" w:hint="eastAsia"/>
          <w:sz w:val="32"/>
          <w:szCs w:val="32"/>
        </w:rPr>
        <w:t>电  话：18978831309,18978822095</w:t>
      </w:r>
    </w:p>
    <w:p w:rsidR="00CC5EF1" w:rsidRDefault="0098468F" w:rsidP="00E276DF">
      <w:pPr>
        <w:pStyle w:val="4"/>
        <w:numPr>
          <w:ilvl w:val="0"/>
          <w:numId w:val="9"/>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截止时间</w:t>
      </w:r>
    </w:p>
    <w:p w:rsidR="00CC5EF1" w:rsidRDefault="0098468F" w:rsidP="00E276DF">
      <w:pPr>
        <w:pStyle w:val="4"/>
        <w:spacing w:line="600" w:lineRule="exact"/>
        <w:ind w:firstLine="630"/>
        <w:rPr>
          <w:rFonts w:ascii="仿宋_GB2312" w:eastAsia="仿宋_GB2312" w:hAnsi="仿宋" w:cs="仿宋"/>
          <w:sz w:val="32"/>
          <w:szCs w:val="32"/>
          <w:lang w:val="zh-Hans" w:eastAsia="zh-Hans"/>
        </w:rPr>
      </w:pPr>
      <w:r>
        <w:rPr>
          <w:rFonts w:ascii="仿宋_GB2312" w:eastAsia="仿宋_GB2312" w:hAnsi="仿宋" w:cs="仿宋" w:hint="eastAsia"/>
          <w:sz w:val="32"/>
          <w:szCs w:val="32"/>
          <w:lang w:val="zh-Hans" w:eastAsia="zh-Hans"/>
        </w:rPr>
        <w:t>2019年</w:t>
      </w:r>
      <w:r w:rsidR="009E783A">
        <w:rPr>
          <w:rFonts w:ascii="仿宋_GB2312" w:eastAsia="仿宋_GB2312" w:hAnsi="仿宋" w:cs="仿宋"/>
          <w:sz w:val="32"/>
          <w:szCs w:val="32"/>
        </w:rPr>
        <w:t>7</w:t>
      </w:r>
      <w:r>
        <w:rPr>
          <w:rFonts w:ascii="仿宋_GB2312" w:eastAsia="仿宋_GB2312" w:hAnsi="仿宋" w:cs="仿宋" w:hint="eastAsia"/>
          <w:sz w:val="32"/>
          <w:szCs w:val="32"/>
          <w:lang w:val="zh-Hans" w:eastAsia="zh-Hans"/>
        </w:rPr>
        <w:t>月</w:t>
      </w:r>
      <w:r w:rsidR="009E783A">
        <w:rPr>
          <w:rFonts w:ascii="仿宋_GB2312" w:eastAsia="仿宋_GB2312" w:hAnsi="仿宋" w:cs="仿宋"/>
          <w:sz w:val="32"/>
          <w:szCs w:val="32"/>
        </w:rPr>
        <w:t>26</w:t>
      </w:r>
      <w:r>
        <w:rPr>
          <w:rFonts w:ascii="仿宋_GB2312" w:eastAsia="仿宋_GB2312" w:hAnsi="仿宋" w:cs="仿宋" w:hint="eastAsia"/>
          <w:sz w:val="32"/>
          <w:szCs w:val="32"/>
          <w:lang w:val="zh-Hans" w:eastAsia="zh-Hans"/>
        </w:rPr>
        <w:t>日</w:t>
      </w:r>
    </w:p>
    <w:p w:rsidR="00CC5EF1" w:rsidRDefault="0098468F" w:rsidP="003B5067">
      <w:pPr>
        <w:pStyle w:val="4"/>
        <w:numPr>
          <w:ilvl w:val="0"/>
          <w:numId w:val="9"/>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报到要求</w:t>
      </w:r>
    </w:p>
    <w:p w:rsidR="00CC5EF1" w:rsidRDefault="003B5067" w:rsidP="00E276DF">
      <w:pPr>
        <w:spacing w:line="600" w:lineRule="exact"/>
        <w:ind w:firstLineChars="200" w:firstLine="640"/>
        <w:rPr>
          <w:rFonts w:ascii="仿宋_GB2312" w:eastAsia="仿宋_GB2312" w:hAnsi="仿宋" w:cs="仿宋"/>
          <w:sz w:val="32"/>
          <w:szCs w:val="32"/>
          <w:lang w:val="zh-Hans" w:eastAsia="zh-TW"/>
        </w:rPr>
      </w:pPr>
      <w:r w:rsidRPr="003B5067">
        <w:rPr>
          <w:rFonts w:ascii="仿宋_GB2312" w:eastAsia="仿宋_GB2312" w:hAnsi="仿宋_GB2312" w:cs="仿宋_GB2312" w:hint="eastAsia"/>
          <w:color w:val="000000"/>
          <w:sz w:val="32"/>
          <w:szCs w:val="32"/>
        </w:rPr>
        <w:t>报到时</w:t>
      </w:r>
      <w:r w:rsidR="00214768">
        <w:rPr>
          <w:rFonts w:ascii="仿宋_GB2312" w:eastAsia="仿宋_GB2312" w:hAnsi="仿宋_GB2312" w:cs="仿宋_GB2312" w:hint="eastAsia"/>
          <w:color w:val="000000"/>
          <w:sz w:val="32"/>
          <w:szCs w:val="32"/>
        </w:rPr>
        <w:t>营员</w:t>
      </w:r>
      <w:r w:rsidRPr="003B5067">
        <w:rPr>
          <w:rFonts w:ascii="仿宋_GB2312" w:eastAsia="仿宋_GB2312" w:hAnsi="仿宋_GB2312" w:cs="仿宋_GB2312" w:hint="eastAsia"/>
          <w:color w:val="000000"/>
          <w:sz w:val="32"/>
          <w:szCs w:val="32"/>
        </w:rPr>
        <w:t>须向大会提交营员的健康证明（县级以上医院出具）</w:t>
      </w:r>
      <w:r w:rsidR="00214768">
        <w:rPr>
          <w:rFonts w:ascii="仿宋_GB2312" w:eastAsia="仿宋_GB2312" w:hAnsi="仿宋_GB2312" w:cs="仿宋_GB2312" w:hint="eastAsia"/>
          <w:color w:val="000000"/>
          <w:sz w:val="32"/>
          <w:szCs w:val="32"/>
        </w:rPr>
        <w:t>，未提交</w:t>
      </w:r>
      <w:r w:rsidRPr="003B5067">
        <w:rPr>
          <w:rFonts w:ascii="仿宋_GB2312" w:eastAsia="仿宋_GB2312" w:hAnsi="仿宋_GB2312" w:cs="仿宋_GB2312" w:hint="eastAsia"/>
          <w:color w:val="000000"/>
          <w:sz w:val="32"/>
          <w:szCs w:val="32"/>
        </w:rPr>
        <w:t>或不符者不允许参加本次夏令营。</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费用</w:t>
      </w:r>
    </w:p>
    <w:p w:rsidR="00CC5EF1" w:rsidRDefault="0098468F" w:rsidP="00E276DF">
      <w:pPr>
        <w:spacing w:line="600" w:lineRule="exact"/>
        <w:ind w:firstLineChars="200" w:firstLine="640"/>
        <w:rPr>
          <w:rFonts w:ascii="仿宋_GB2312" w:eastAsia="仿宋_GB2312" w:hAnsi="仿宋_GB2312" w:cs="仿宋_GB2312"/>
          <w:color w:val="000000"/>
          <w:sz w:val="32"/>
          <w:szCs w:val="32"/>
        </w:rPr>
      </w:pPr>
      <w:r w:rsidRPr="005D27C5">
        <w:rPr>
          <w:rFonts w:ascii="仿宋_GB2312" w:eastAsia="仿宋_GB2312" w:hAnsi="仿宋_GB2312" w:cs="仿宋_GB2312" w:hint="eastAsia"/>
          <w:color w:val="000000"/>
          <w:sz w:val="32"/>
          <w:szCs w:val="32"/>
        </w:rPr>
        <w:lastRenderedPageBreak/>
        <w:t>收费：1</w:t>
      </w:r>
      <w:r w:rsidR="002F551E" w:rsidRPr="005D27C5">
        <w:rPr>
          <w:rFonts w:ascii="仿宋_GB2312" w:eastAsia="仿宋_GB2312" w:hAnsi="仿宋_GB2312" w:cs="仿宋_GB2312"/>
          <w:color w:val="000000"/>
          <w:sz w:val="32"/>
          <w:szCs w:val="32"/>
        </w:rPr>
        <w:t>500</w:t>
      </w:r>
      <w:r w:rsidRPr="005D27C5">
        <w:rPr>
          <w:rFonts w:ascii="仿宋_GB2312" w:eastAsia="仿宋_GB2312" w:hAnsi="仿宋_GB2312" w:cs="仿宋_GB2312" w:hint="eastAsia"/>
          <w:color w:val="000000"/>
          <w:sz w:val="32"/>
          <w:szCs w:val="32"/>
        </w:rPr>
        <w:t>元/人</w:t>
      </w:r>
      <w:r w:rsidR="00214768" w:rsidRPr="005D27C5">
        <w:rPr>
          <w:rFonts w:ascii="仿宋_GB2312" w:eastAsia="仿宋_GB2312" w:hAnsi="仿宋_GB2312" w:cs="仿宋_GB2312" w:hint="eastAsia"/>
          <w:color w:val="000000"/>
          <w:sz w:val="32"/>
          <w:szCs w:val="32"/>
        </w:rPr>
        <w:t>，</w:t>
      </w:r>
      <w:r w:rsidR="00F16BED">
        <w:rPr>
          <w:rFonts w:ascii="仿宋_GB2312" w:eastAsia="仿宋_GB2312" w:hAnsi="仿宋_GB2312" w:cs="仿宋_GB2312" w:hint="eastAsia"/>
          <w:color w:val="000000"/>
          <w:sz w:val="32"/>
          <w:szCs w:val="32"/>
        </w:rPr>
        <w:t>由承办单位收取，</w:t>
      </w:r>
      <w:bookmarkStart w:id="0" w:name="_GoBack"/>
      <w:bookmarkEnd w:id="0"/>
      <w:r w:rsidR="00214768" w:rsidRPr="005D27C5">
        <w:rPr>
          <w:rFonts w:ascii="仿宋_GB2312" w:eastAsia="仿宋_GB2312" w:hAnsi="仿宋_GB2312" w:cs="仿宋_GB2312" w:hint="eastAsia"/>
          <w:color w:val="000000"/>
          <w:sz w:val="32"/>
          <w:szCs w:val="32"/>
        </w:rPr>
        <w:t>包含活动期间食宿、交通、营服（2件）、帽子（1顶）、意外保险等。</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其他</w:t>
      </w:r>
    </w:p>
    <w:p w:rsidR="00CC5EF1" w:rsidRPr="005D27C5" w:rsidRDefault="0098468F" w:rsidP="005D27C5">
      <w:pPr>
        <w:spacing w:line="600" w:lineRule="exact"/>
        <w:ind w:firstLineChars="200" w:firstLine="640"/>
        <w:rPr>
          <w:rFonts w:ascii="仿宋_GB2312" w:eastAsia="仿宋_GB2312" w:hAnsi="仿宋_GB2312" w:cs="仿宋_GB2312"/>
          <w:color w:val="000000"/>
          <w:sz w:val="32"/>
          <w:szCs w:val="32"/>
        </w:rPr>
      </w:pPr>
      <w:r w:rsidRPr="005D27C5">
        <w:rPr>
          <w:rFonts w:ascii="仿宋_GB2312" w:eastAsia="仿宋_GB2312" w:hAnsi="仿宋_GB2312" w:cs="仿宋_GB2312" w:hint="eastAsia"/>
          <w:color w:val="000000"/>
          <w:sz w:val="32"/>
          <w:szCs w:val="32"/>
        </w:rPr>
        <w:t>由于暑期天气炎热，请</w:t>
      </w:r>
      <w:r w:rsidR="00214768" w:rsidRPr="005D27C5">
        <w:rPr>
          <w:rFonts w:ascii="仿宋_GB2312" w:eastAsia="仿宋_GB2312" w:hAnsi="仿宋_GB2312" w:cs="仿宋_GB2312" w:hint="eastAsia"/>
          <w:color w:val="000000"/>
          <w:sz w:val="32"/>
          <w:szCs w:val="32"/>
        </w:rPr>
        <w:t>营员</w:t>
      </w:r>
      <w:r w:rsidRPr="005D27C5">
        <w:rPr>
          <w:rFonts w:ascii="仿宋_GB2312" w:eastAsia="仿宋_GB2312" w:hAnsi="仿宋_GB2312" w:cs="仿宋_GB2312" w:hint="eastAsia"/>
          <w:color w:val="000000"/>
          <w:sz w:val="32"/>
          <w:szCs w:val="32"/>
        </w:rPr>
        <w:t>自备防暑、防晒、防蚊物品和换洗衣服。</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本解释权属“营动中国”全国青少年</w:t>
      </w:r>
      <w:r w:rsidR="00214768">
        <w:rPr>
          <w:rFonts w:ascii="仿宋_GB2312" w:eastAsia="仿宋_GB2312" w:hAnsi="仿宋" w:cs="仿宋_GB2312" w:hint="eastAsia"/>
          <w:b/>
          <w:sz w:val="32"/>
          <w:szCs w:val="32"/>
        </w:rPr>
        <w:t>公益</w:t>
      </w:r>
      <w:r>
        <w:rPr>
          <w:rFonts w:ascii="仿宋_GB2312" w:eastAsia="仿宋_GB2312" w:hAnsi="仿宋" w:cs="仿宋_GB2312" w:hint="eastAsia"/>
          <w:b/>
          <w:sz w:val="32"/>
          <w:szCs w:val="32"/>
        </w:rPr>
        <w:t>户外营地夏令营组委会。</w:t>
      </w:r>
    </w:p>
    <w:p w:rsidR="00CC5EF1" w:rsidRDefault="0098468F" w:rsidP="001C0237">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未尽事宜，另行通知。</w:t>
      </w:r>
    </w:p>
    <w:p w:rsidR="00CC5EF1" w:rsidRDefault="00CC5EF1" w:rsidP="00E276DF">
      <w:pPr>
        <w:pStyle w:val="4"/>
        <w:spacing w:line="600" w:lineRule="exact"/>
        <w:rPr>
          <w:rFonts w:ascii="仿宋_GB2312" w:eastAsia="仿宋_GB2312" w:hAnsi="仿宋" w:cs="仿宋_GB2312"/>
          <w:sz w:val="32"/>
          <w:szCs w:val="32"/>
          <w:lang w:eastAsia="zh-Hans"/>
        </w:rPr>
      </w:pPr>
    </w:p>
    <w:p w:rsidR="00CC5EF1" w:rsidRDefault="00CC5EF1" w:rsidP="00E276DF">
      <w:pPr>
        <w:pStyle w:val="4"/>
        <w:spacing w:line="600" w:lineRule="exact"/>
        <w:rPr>
          <w:rFonts w:ascii="仿宋_GB2312" w:eastAsia="仿宋_GB2312" w:hAnsi="仿宋" w:cs="仿宋_GB2312"/>
          <w:sz w:val="32"/>
          <w:szCs w:val="32"/>
          <w:lang w:eastAsia="zh-Hans"/>
        </w:rPr>
      </w:pPr>
    </w:p>
    <w:p w:rsidR="00CC5EF1" w:rsidRDefault="00CC5EF1" w:rsidP="00E276DF">
      <w:pPr>
        <w:pStyle w:val="4"/>
        <w:spacing w:line="600" w:lineRule="exact"/>
        <w:rPr>
          <w:rFonts w:ascii="仿宋_GB2312" w:eastAsia="仿宋_GB2312" w:hAnsi="仿宋" w:cs="仿宋_GB2312"/>
          <w:sz w:val="32"/>
          <w:szCs w:val="32"/>
          <w:lang w:eastAsia="zh-Hans"/>
        </w:rPr>
      </w:pPr>
    </w:p>
    <w:p w:rsidR="00CC5EF1" w:rsidRDefault="000D7779" w:rsidP="00E276DF">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附11</w:t>
      </w:r>
      <w:r w:rsidR="0098468F">
        <w:rPr>
          <w:rFonts w:ascii="仿宋_GB2312" w:eastAsia="仿宋_GB2312" w:hAnsi="仿宋_GB2312" w:cs="仿宋_GB2312"/>
          <w:sz w:val="32"/>
          <w:szCs w:val="32"/>
        </w:rPr>
        <w:t>-</w:t>
      </w:r>
      <w:r w:rsidR="0098468F">
        <w:rPr>
          <w:rFonts w:ascii="仿宋_GB2312" w:eastAsia="仿宋_GB2312" w:hAnsi="仿宋_GB2312" w:cs="仿宋_GB2312" w:hint="eastAsia"/>
          <w:sz w:val="32"/>
          <w:szCs w:val="32"/>
        </w:rPr>
        <w:t>1：日程安排</w:t>
      </w:r>
    </w:p>
    <w:p w:rsidR="00CC5EF1" w:rsidRDefault="000D7779" w:rsidP="00E276DF">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附11</w:t>
      </w:r>
      <w:r w:rsidR="0098468F">
        <w:rPr>
          <w:rFonts w:ascii="仿宋_GB2312" w:eastAsia="仿宋_GB2312" w:hAnsi="仿宋_GB2312" w:cs="仿宋_GB2312"/>
          <w:sz w:val="32"/>
          <w:szCs w:val="32"/>
        </w:rPr>
        <w:t>-</w:t>
      </w:r>
      <w:r w:rsidR="0098468F">
        <w:rPr>
          <w:rFonts w:ascii="仿宋_GB2312" w:eastAsia="仿宋_GB2312" w:hAnsi="仿宋_GB2312" w:cs="仿宋_GB2312" w:hint="eastAsia"/>
          <w:sz w:val="32"/>
          <w:szCs w:val="32"/>
        </w:rPr>
        <w:t>2：项目介绍</w:t>
      </w:r>
    </w:p>
    <w:p w:rsidR="00CC5EF1" w:rsidRDefault="000D7779" w:rsidP="00E276DF">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附11</w:t>
      </w:r>
      <w:r w:rsidR="0098468F">
        <w:rPr>
          <w:rFonts w:ascii="仿宋_GB2312" w:eastAsia="仿宋_GB2312" w:hAnsi="仿宋_GB2312" w:cs="仿宋_GB2312"/>
          <w:sz w:val="32"/>
          <w:szCs w:val="32"/>
        </w:rPr>
        <w:t>-</w:t>
      </w:r>
      <w:r w:rsidR="0098468F">
        <w:rPr>
          <w:rFonts w:ascii="仿宋_GB2312" w:eastAsia="仿宋_GB2312" w:hAnsi="仿宋_GB2312" w:cs="仿宋_GB2312" w:hint="eastAsia"/>
          <w:sz w:val="32"/>
          <w:szCs w:val="32"/>
        </w:rPr>
        <w:t>3：交通线路</w:t>
      </w:r>
    </w:p>
    <w:p w:rsidR="00214768" w:rsidRDefault="00214768">
      <w:pPr>
        <w:widowControl/>
        <w:jc w:val="left"/>
        <w:rPr>
          <w:rFonts w:ascii="仿宋_GB2312" w:eastAsia="仿宋_GB2312" w:hAnsi="宋体" w:cs="仿宋_GB2312"/>
          <w:kern w:val="0"/>
          <w:sz w:val="32"/>
          <w:szCs w:val="32"/>
        </w:rPr>
      </w:pPr>
      <w:bookmarkStart w:id="1" w:name="OLE_LINK10"/>
      <w:bookmarkStart w:id="2" w:name="OLE_LINK9"/>
      <w:r>
        <w:rPr>
          <w:rFonts w:ascii="仿宋_GB2312" w:eastAsia="仿宋_GB2312" w:hAnsi="宋体" w:cs="仿宋_GB2312"/>
          <w:sz w:val="32"/>
          <w:szCs w:val="32"/>
        </w:rPr>
        <w:br w:type="page"/>
      </w:r>
    </w:p>
    <w:p w:rsidR="00CC5EF1" w:rsidRDefault="000D7779" w:rsidP="00E276DF">
      <w:pPr>
        <w:pStyle w:val="4"/>
        <w:spacing w:line="600" w:lineRule="exact"/>
        <w:rPr>
          <w:rFonts w:ascii="仿宋_GB2312" w:eastAsia="仿宋_GB2312" w:hAnsi="宋体" w:cs="仿宋_GB2312"/>
          <w:sz w:val="32"/>
          <w:szCs w:val="32"/>
        </w:rPr>
      </w:pPr>
      <w:r>
        <w:rPr>
          <w:rFonts w:ascii="仿宋_GB2312" w:eastAsia="仿宋_GB2312" w:hAnsi="宋体" w:cs="仿宋_GB2312" w:hint="eastAsia"/>
          <w:sz w:val="32"/>
          <w:szCs w:val="32"/>
        </w:rPr>
        <w:lastRenderedPageBreak/>
        <w:t>附11</w:t>
      </w:r>
      <w:r w:rsidR="0098468F">
        <w:rPr>
          <w:rFonts w:ascii="仿宋_GB2312" w:eastAsia="仿宋_GB2312" w:hAnsi="宋体" w:cs="仿宋_GB2312" w:hint="eastAsia"/>
          <w:sz w:val="32"/>
          <w:szCs w:val="32"/>
        </w:rPr>
        <w:t>-1：</w:t>
      </w:r>
    </w:p>
    <w:p w:rsidR="00CC5EF1" w:rsidRDefault="0098468F" w:rsidP="00214768">
      <w:pPr>
        <w:pStyle w:val="10"/>
        <w:spacing w:line="600" w:lineRule="exact"/>
        <w:jc w:val="center"/>
        <w:rPr>
          <w:rFonts w:hAnsi="宋体"/>
          <w:b/>
          <w:sz w:val="36"/>
          <w:szCs w:val="36"/>
        </w:rPr>
      </w:pPr>
      <w:r>
        <w:rPr>
          <w:rFonts w:hAnsi="宋体" w:hint="eastAsia"/>
          <w:b/>
          <w:sz w:val="36"/>
          <w:szCs w:val="36"/>
        </w:rPr>
        <w:t>2019年“营动中国”全国青少年公益户外</w:t>
      </w:r>
    </w:p>
    <w:p w:rsidR="00D21C2C" w:rsidRDefault="0098468F" w:rsidP="00D21C2C">
      <w:pPr>
        <w:pStyle w:val="10"/>
        <w:spacing w:line="600" w:lineRule="exact"/>
        <w:jc w:val="center"/>
        <w:rPr>
          <w:rFonts w:hAnsi="宋体"/>
          <w:b/>
          <w:sz w:val="36"/>
          <w:szCs w:val="36"/>
        </w:rPr>
      </w:pPr>
      <w:r>
        <w:rPr>
          <w:rFonts w:hAnsi="宋体" w:hint="eastAsia"/>
          <w:b/>
          <w:sz w:val="36"/>
          <w:szCs w:val="36"/>
        </w:rPr>
        <w:t>营地夏令营（</w:t>
      </w:r>
      <w:r w:rsidR="00BC4005">
        <w:rPr>
          <w:rFonts w:hAnsi="宋体" w:hint="eastAsia"/>
          <w:b/>
          <w:bCs/>
          <w:sz w:val="36"/>
          <w:szCs w:val="36"/>
        </w:rPr>
        <w:t>广西防城港站</w:t>
      </w:r>
      <w:r>
        <w:rPr>
          <w:rFonts w:hAnsi="宋体" w:hint="eastAsia"/>
          <w:b/>
          <w:sz w:val="36"/>
          <w:szCs w:val="36"/>
        </w:rPr>
        <w:t>）日程安排</w:t>
      </w:r>
    </w:p>
    <w:tbl>
      <w:tblPr>
        <w:tblpPr w:leftFromText="180" w:rightFromText="180" w:vertAnchor="text" w:horzAnchor="page" w:tblpXSpec="center" w:tblpY="371"/>
        <w:tblOverlap w:val="neve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59"/>
        <w:gridCol w:w="2058"/>
        <w:gridCol w:w="3524"/>
        <w:gridCol w:w="1983"/>
      </w:tblGrid>
      <w:tr w:rsidR="00D21C2C" w:rsidTr="00D94112">
        <w:trPr>
          <w:trHeight w:val="20"/>
          <w:jc w:val="center"/>
        </w:trPr>
        <w:tc>
          <w:tcPr>
            <w:tcW w:w="3417" w:type="dxa"/>
            <w:gridSpan w:val="2"/>
            <w:vAlign w:val="center"/>
          </w:tcPr>
          <w:p w:rsidR="00D21C2C" w:rsidRPr="00D21C2C" w:rsidRDefault="00D21C2C" w:rsidP="00D21C2C">
            <w:pPr>
              <w:spacing w:line="400" w:lineRule="exact"/>
              <w:jc w:val="center"/>
              <w:rPr>
                <w:rFonts w:ascii="仿宋" w:eastAsia="仿宋" w:hAnsi="仿宋" w:cs="宋体"/>
                <w:b/>
                <w:bCs/>
                <w:color w:val="000000"/>
                <w:sz w:val="30"/>
                <w:szCs w:val="30"/>
              </w:rPr>
            </w:pPr>
            <w:r w:rsidRPr="00D21C2C">
              <w:rPr>
                <w:rFonts w:ascii="仿宋" w:eastAsia="仿宋" w:hAnsi="仿宋" w:cs="宋体" w:hint="eastAsia"/>
                <w:b/>
                <w:bCs/>
                <w:color w:val="000000"/>
                <w:sz w:val="30"/>
                <w:szCs w:val="30"/>
              </w:rPr>
              <w:t>时间</w:t>
            </w:r>
          </w:p>
        </w:tc>
        <w:tc>
          <w:tcPr>
            <w:tcW w:w="3524" w:type="dxa"/>
            <w:vAlign w:val="center"/>
          </w:tcPr>
          <w:p w:rsidR="00D21C2C" w:rsidRPr="00D21C2C" w:rsidRDefault="00D21C2C" w:rsidP="00D21C2C">
            <w:pPr>
              <w:spacing w:line="400" w:lineRule="exact"/>
              <w:jc w:val="center"/>
              <w:rPr>
                <w:rFonts w:ascii="仿宋" w:eastAsia="仿宋" w:hAnsi="仿宋" w:cs="宋体"/>
                <w:b/>
                <w:bCs/>
                <w:color w:val="000000"/>
                <w:sz w:val="30"/>
                <w:szCs w:val="30"/>
              </w:rPr>
            </w:pPr>
            <w:r w:rsidRPr="00D21C2C">
              <w:rPr>
                <w:rFonts w:ascii="仿宋" w:eastAsia="仿宋" w:hAnsi="仿宋" w:cs="宋体" w:hint="eastAsia"/>
                <w:b/>
                <w:bCs/>
                <w:color w:val="000000"/>
                <w:sz w:val="30"/>
                <w:szCs w:val="30"/>
              </w:rPr>
              <w:t>活动内容</w:t>
            </w:r>
          </w:p>
        </w:tc>
        <w:tc>
          <w:tcPr>
            <w:tcW w:w="1983" w:type="dxa"/>
            <w:vAlign w:val="center"/>
          </w:tcPr>
          <w:p w:rsidR="00D21C2C" w:rsidRPr="00D21C2C" w:rsidRDefault="00D21C2C" w:rsidP="00D21C2C">
            <w:pPr>
              <w:spacing w:line="400" w:lineRule="exact"/>
              <w:jc w:val="center"/>
              <w:rPr>
                <w:rFonts w:ascii="仿宋" w:eastAsia="仿宋" w:hAnsi="仿宋" w:cs="宋体"/>
                <w:b/>
                <w:bCs/>
                <w:color w:val="000000"/>
                <w:sz w:val="30"/>
                <w:szCs w:val="30"/>
              </w:rPr>
            </w:pPr>
            <w:r w:rsidRPr="00D21C2C">
              <w:rPr>
                <w:rFonts w:ascii="仿宋" w:eastAsia="仿宋" w:hAnsi="仿宋" w:cs="宋体" w:hint="eastAsia"/>
                <w:b/>
                <w:bCs/>
                <w:color w:val="000000"/>
                <w:sz w:val="30"/>
                <w:szCs w:val="30"/>
              </w:rPr>
              <w:t>地点</w:t>
            </w:r>
          </w:p>
        </w:tc>
      </w:tr>
      <w:tr w:rsidR="00D21C2C" w:rsidTr="00D94112">
        <w:trPr>
          <w:trHeight w:val="20"/>
          <w:jc w:val="center"/>
        </w:trPr>
        <w:tc>
          <w:tcPr>
            <w:tcW w:w="1359"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8月19日</w:t>
            </w:r>
          </w:p>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（星期一）</w:t>
            </w:r>
          </w:p>
        </w:tc>
        <w:tc>
          <w:tcPr>
            <w:tcW w:w="2058" w:type="dxa"/>
            <w:vAlign w:val="center"/>
          </w:tcPr>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sz w:val="24"/>
                <w:szCs w:val="24"/>
              </w:rPr>
              <w:t>0</w:t>
            </w:r>
            <w:r w:rsidRPr="00D21C2C">
              <w:rPr>
                <w:rFonts w:ascii="仿宋_GB2312" w:eastAsia="仿宋_GB2312" w:hAnsi="宋体" w:cs="宋体" w:hint="eastAsia"/>
                <w:sz w:val="24"/>
                <w:szCs w:val="24"/>
              </w:rPr>
              <w:t>8:30-12:30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乘车前往</w:t>
            </w:r>
          </w:p>
        </w:tc>
        <w:tc>
          <w:tcPr>
            <w:tcW w:w="1983"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十万大山</w:t>
            </w:r>
          </w:p>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国家森林公园</w:t>
            </w: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14:00-17:30</w:t>
            </w:r>
          </w:p>
        </w:tc>
        <w:tc>
          <w:tcPr>
            <w:tcW w:w="3524" w:type="dxa"/>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团建交际能力、环保法则、</w:t>
            </w:r>
          </w:p>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野外露营</w:t>
            </w:r>
            <w:r>
              <w:rPr>
                <w:rFonts w:ascii="仿宋_GB2312" w:eastAsia="仿宋_GB2312" w:hAnsi="宋体" w:cs="宋体" w:hint="eastAsia"/>
                <w:sz w:val="24"/>
                <w:szCs w:val="24"/>
              </w:rPr>
              <w:t>、</w:t>
            </w:r>
            <w:r w:rsidRPr="00D21C2C">
              <w:rPr>
                <w:rFonts w:ascii="仿宋_GB2312" w:eastAsia="仿宋_GB2312" w:hAnsi="宋体" w:cs="宋体" w:hint="eastAsia"/>
                <w:sz w:val="24"/>
                <w:szCs w:val="24"/>
              </w:rPr>
              <w:t>野外生存</w:t>
            </w:r>
          </w:p>
        </w:tc>
        <w:tc>
          <w:tcPr>
            <w:tcW w:w="1983" w:type="dxa"/>
            <w:vMerge/>
            <w:vAlign w:val="center"/>
          </w:tcPr>
          <w:p w:rsidR="00D21C2C" w:rsidRPr="00D21C2C" w:rsidRDefault="00D21C2C" w:rsidP="00D21C2C">
            <w:pPr>
              <w:spacing w:line="400" w:lineRule="exact"/>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17:30-18:30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晚餐</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19:00-21:00</w:t>
            </w:r>
          </w:p>
        </w:tc>
        <w:tc>
          <w:tcPr>
            <w:tcW w:w="3524" w:type="dxa"/>
            <w:vAlign w:val="center"/>
          </w:tcPr>
          <w:p w:rsidR="00D21C2C" w:rsidRPr="00D21C2C" w:rsidRDefault="00D21C2C" w:rsidP="00D94112">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思维·生活</w:t>
            </w:r>
            <w:r w:rsidR="00D94112">
              <w:rPr>
                <w:rFonts w:ascii="仿宋_GB2312" w:eastAsia="仿宋_GB2312" w:hAnsi="宋体" w:cs="宋体" w:hint="eastAsia"/>
                <w:sz w:val="24"/>
                <w:szCs w:val="24"/>
              </w:rPr>
              <w:t xml:space="preserve"> </w:t>
            </w:r>
            <w:r w:rsidRPr="00D21C2C">
              <w:rPr>
                <w:rFonts w:ascii="仿宋_GB2312" w:eastAsia="仿宋_GB2312" w:hAnsi="宋体" w:cs="宋体" w:hint="eastAsia"/>
                <w:sz w:val="24"/>
                <w:szCs w:val="24"/>
              </w:rPr>
              <w:t>创新能力</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21:00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晚间活动、洗漱休息</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8月20日</w:t>
            </w:r>
          </w:p>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（星期二）</w:t>
            </w:r>
          </w:p>
        </w:tc>
        <w:tc>
          <w:tcPr>
            <w:tcW w:w="2058" w:type="dxa"/>
            <w:vAlign w:val="center"/>
          </w:tcPr>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sz w:val="24"/>
                <w:szCs w:val="24"/>
              </w:rPr>
              <w:t>0</w:t>
            </w:r>
            <w:r w:rsidRPr="00D21C2C">
              <w:rPr>
                <w:rFonts w:ascii="仿宋_GB2312" w:eastAsia="仿宋_GB2312" w:hAnsi="宋体" w:cs="宋体" w:hint="eastAsia"/>
                <w:sz w:val="24"/>
                <w:szCs w:val="24"/>
              </w:rPr>
              <w:t>7:30-</w:t>
            </w:r>
            <w:r>
              <w:rPr>
                <w:rFonts w:ascii="仿宋_GB2312" w:eastAsia="仿宋_GB2312" w:hAnsi="宋体" w:cs="宋体"/>
                <w:sz w:val="24"/>
                <w:szCs w:val="24"/>
              </w:rPr>
              <w:t>0</w:t>
            </w:r>
            <w:r w:rsidRPr="00D21C2C">
              <w:rPr>
                <w:rFonts w:ascii="仿宋_GB2312" w:eastAsia="仿宋_GB2312" w:hAnsi="宋体" w:cs="宋体" w:hint="eastAsia"/>
                <w:sz w:val="24"/>
                <w:szCs w:val="24"/>
              </w:rPr>
              <w:t>8:30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晨练、早餐</w:t>
            </w:r>
          </w:p>
        </w:tc>
        <w:tc>
          <w:tcPr>
            <w:tcW w:w="1983"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十万大山</w:t>
            </w:r>
          </w:p>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国家森林公园</w:t>
            </w: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Pr="00D21C2C">
              <w:rPr>
                <w:rFonts w:ascii="仿宋_GB2312" w:eastAsia="仿宋_GB2312" w:hAnsi="宋体" w:cs="宋体" w:hint="eastAsia"/>
                <w:sz w:val="24"/>
                <w:szCs w:val="24"/>
              </w:rPr>
              <w:t>8:30-</w:t>
            </w:r>
            <w:r>
              <w:rPr>
                <w:rFonts w:ascii="仿宋_GB2312" w:eastAsia="仿宋_GB2312" w:hAnsi="宋体" w:cs="宋体"/>
                <w:sz w:val="24"/>
                <w:szCs w:val="24"/>
              </w:rPr>
              <w:t>0</w:t>
            </w:r>
            <w:r w:rsidRPr="00D21C2C">
              <w:rPr>
                <w:rFonts w:ascii="仿宋_GB2312" w:eastAsia="仿宋_GB2312" w:hAnsi="宋体" w:cs="宋体" w:hint="eastAsia"/>
                <w:sz w:val="24"/>
                <w:szCs w:val="24"/>
              </w:rPr>
              <w:t>9:00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房间整理</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Pr="00D21C2C">
              <w:rPr>
                <w:rFonts w:ascii="仿宋_GB2312" w:eastAsia="仿宋_GB2312" w:hAnsi="宋体" w:cs="宋体" w:hint="eastAsia"/>
                <w:sz w:val="24"/>
                <w:szCs w:val="24"/>
              </w:rPr>
              <w:t>9:00-12:00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溯溪</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12:00-14:00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午餐、午休</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14:00-17:30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岩降</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17:30-19:00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晚餐</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19:00-21:00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星空探秘</w:t>
            </w:r>
          </w:p>
        </w:tc>
        <w:tc>
          <w:tcPr>
            <w:tcW w:w="1983" w:type="dxa"/>
            <w:vMerge/>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21:00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洗漱休息</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8月21日</w:t>
            </w:r>
          </w:p>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（星期三）</w:t>
            </w:r>
          </w:p>
        </w:tc>
        <w:tc>
          <w:tcPr>
            <w:tcW w:w="2058" w:type="dxa"/>
            <w:vAlign w:val="center"/>
          </w:tcPr>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sz w:val="24"/>
                <w:szCs w:val="24"/>
              </w:rPr>
              <w:t>0</w:t>
            </w:r>
            <w:r w:rsidRPr="00D21C2C">
              <w:rPr>
                <w:rFonts w:ascii="仿宋_GB2312" w:eastAsia="仿宋_GB2312" w:hAnsi="宋体" w:cs="宋体" w:hint="eastAsia"/>
                <w:sz w:val="24"/>
                <w:szCs w:val="24"/>
              </w:rPr>
              <w:t>7:30-</w:t>
            </w:r>
            <w:r>
              <w:rPr>
                <w:rFonts w:ascii="仿宋_GB2312" w:eastAsia="仿宋_GB2312" w:hAnsi="宋体" w:cs="宋体"/>
                <w:sz w:val="24"/>
                <w:szCs w:val="24"/>
              </w:rPr>
              <w:t>0</w:t>
            </w:r>
            <w:r w:rsidRPr="00D21C2C">
              <w:rPr>
                <w:rFonts w:ascii="仿宋_GB2312" w:eastAsia="仿宋_GB2312" w:hAnsi="宋体" w:cs="宋体" w:hint="eastAsia"/>
                <w:sz w:val="24"/>
                <w:szCs w:val="24"/>
              </w:rPr>
              <w:t>8:30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晨练、早餐</w:t>
            </w:r>
          </w:p>
        </w:tc>
        <w:tc>
          <w:tcPr>
            <w:tcW w:w="1983"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十万大山</w:t>
            </w:r>
          </w:p>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国家森林公园</w:t>
            </w: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Pr="00D21C2C">
              <w:rPr>
                <w:rFonts w:ascii="仿宋_GB2312" w:eastAsia="仿宋_GB2312" w:hAnsi="宋体" w:cs="宋体" w:hint="eastAsia"/>
                <w:sz w:val="24"/>
                <w:szCs w:val="24"/>
              </w:rPr>
              <w:t>8:30-</w:t>
            </w:r>
            <w:r>
              <w:rPr>
                <w:rFonts w:ascii="仿宋_GB2312" w:eastAsia="仿宋_GB2312" w:hAnsi="宋体" w:cs="宋体"/>
                <w:sz w:val="24"/>
                <w:szCs w:val="24"/>
              </w:rPr>
              <w:t>0</w:t>
            </w:r>
            <w:r w:rsidRPr="00D21C2C">
              <w:rPr>
                <w:rFonts w:ascii="仿宋_GB2312" w:eastAsia="仿宋_GB2312" w:hAnsi="宋体" w:cs="宋体" w:hint="eastAsia"/>
                <w:sz w:val="24"/>
                <w:szCs w:val="24"/>
              </w:rPr>
              <w:t>9:00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房间整理</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94112"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9:00-12:00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森林徒步</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12:00-14:00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午餐、午休</w:t>
            </w:r>
          </w:p>
        </w:tc>
        <w:tc>
          <w:tcPr>
            <w:tcW w:w="1983" w:type="dxa"/>
            <w:vMerge/>
            <w:vAlign w:val="center"/>
          </w:tcPr>
          <w:p w:rsidR="00D21C2C" w:rsidRPr="00D21C2C" w:rsidRDefault="00D21C2C" w:rsidP="00D21C2C">
            <w:pPr>
              <w:spacing w:line="400" w:lineRule="exact"/>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14:30-17:00</w:t>
            </w:r>
          </w:p>
        </w:tc>
        <w:tc>
          <w:tcPr>
            <w:tcW w:w="3524" w:type="dxa"/>
            <w:vAlign w:val="center"/>
          </w:tcPr>
          <w:p w:rsid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绳结课</w:t>
            </w:r>
            <w:r>
              <w:rPr>
                <w:rFonts w:ascii="仿宋_GB2312" w:eastAsia="仿宋_GB2312" w:hAnsi="宋体" w:cs="宋体" w:hint="eastAsia"/>
                <w:sz w:val="24"/>
                <w:szCs w:val="24"/>
              </w:rPr>
              <w:t>、</w:t>
            </w:r>
            <w:r w:rsidRPr="00D21C2C">
              <w:rPr>
                <w:rFonts w:ascii="仿宋_GB2312" w:eastAsia="仿宋_GB2312" w:hAnsi="宋体" w:cs="宋体" w:hint="eastAsia"/>
                <w:sz w:val="24"/>
                <w:szCs w:val="24"/>
              </w:rPr>
              <w:t>攻防箭</w:t>
            </w:r>
          </w:p>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野外急救课</w:t>
            </w:r>
            <w:r>
              <w:rPr>
                <w:rFonts w:ascii="仿宋_GB2312" w:eastAsia="仿宋_GB2312" w:hAnsi="宋体" w:cs="宋体" w:hint="eastAsia"/>
                <w:sz w:val="24"/>
                <w:szCs w:val="24"/>
              </w:rPr>
              <w:t>、</w:t>
            </w:r>
            <w:r w:rsidRPr="00D21C2C">
              <w:rPr>
                <w:rFonts w:ascii="仿宋_GB2312" w:eastAsia="仿宋_GB2312" w:hAnsi="宋体" w:cs="宋体" w:hint="eastAsia"/>
                <w:sz w:val="24"/>
                <w:szCs w:val="24"/>
              </w:rPr>
              <w:t>美食课</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17:30-19:00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晚餐</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19:00-21:30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民族趣味运动会；民族文艺篝火晚会；民族故事等</w:t>
            </w:r>
          </w:p>
        </w:tc>
        <w:tc>
          <w:tcPr>
            <w:tcW w:w="1983" w:type="dxa"/>
            <w:vMerge/>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p>
        </w:tc>
      </w:tr>
      <w:tr w:rsidR="00D21C2C" w:rsidTr="00D94112">
        <w:trPr>
          <w:trHeight w:val="20"/>
          <w:jc w:val="center"/>
        </w:trPr>
        <w:tc>
          <w:tcPr>
            <w:tcW w:w="1359"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8月22日</w:t>
            </w:r>
          </w:p>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（星期四）</w:t>
            </w:r>
          </w:p>
        </w:tc>
        <w:tc>
          <w:tcPr>
            <w:tcW w:w="2058" w:type="dxa"/>
            <w:vAlign w:val="center"/>
          </w:tcPr>
          <w:p w:rsidR="00D21C2C" w:rsidRPr="00D21C2C" w:rsidRDefault="00D94112" w:rsidP="00D21C2C">
            <w:pPr>
              <w:spacing w:line="400" w:lineRule="exact"/>
              <w:jc w:val="center"/>
              <w:rPr>
                <w:rFonts w:ascii="仿宋_GB2312" w:eastAsia="仿宋_GB2312" w:hAnsi="宋体" w:cs="宋体"/>
                <w:sz w:val="24"/>
                <w:szCs w:val="24"/>
              </w:rPr>
            </w:pP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7:30-</w:t>
            </w: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8:30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晨练、早餐</w:t>
            </w:r>
          </w:p>
        </w:tc>
        <w:tc>
          <w:tcPr>
            <w:tcW w:w="1983"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十万大山</w:t>
            </w:r>
          </w:p>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国家森林公园</w:t>
            </w: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94112"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8:30-</w:t>
            </w: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9:00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房间整理</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94112"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9:00-12:00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橡皮艇</w:t>
            </w:r>
          </w:p>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lastRenderedPageBreak/>
              <w:t>团队协作能力</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12:00-14:00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午餐、午休</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14:00-17:30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戏剧课</w:t>
            </w:r>
            <w:r w:rsidR="00D94112">
              <w:rPr>
                <w:rFonts w:ascii="仿宋_GB2312" w:eastAsia="仿宋_GB2312" w:hAnsi="宋体" w:cs="宋体" w:hint="eastAsia"/>
                <w:sz w:val="24"/>
                <w:szCs w:val="24"/>
              </w:rPr>
              <w:t>、</w:t>
            </w:r>
            <w:r w:rsidR="00D94112" w:rsidRPr="00D21C2C">
              <w:rPr>
                <w:rFonts w:ascii="仿宋_GB2312" w:eastAsia="仿宋_GB2312" w:hAnsi="宋体" w:cs="宋体" w:hint="eastAsia"/>
                <w:sz w:val="24"/>
                <w:szCs w:val="24"/>
              </w:rPr>
              <w:t>多文化体验</w:t>
            </w:r>
          </w:p>
        </w:tc>
        <w:tc>
          <w:tcPr>
            <w:tcW w:w="1983" w:type="dxa"/>
            <w:vMerge/>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18:00-19:00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晚餐</w:t>
            </w:r>
          </w:p>
        </w:tc>
        <w:tc>
          <w:tcPr>
            <w:tcW w:w="1983"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19:00-21:30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一封家书</w:t>
            </w:r>
          </w:p>
        </w:tc>
        <w:tc>
          <w:tcPr>
            <w:tcW w:w="1983" w:type="dxa"/>
            <w:vMerge/>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p>
        </w:tc>
      </w:tr>
      <w:tr w:rsidR="00D21C2C" w:rsidTr="00D94112">
        <w:trPr>
          <w:trHeight w:val="20"/>
          <w:jc w:val="center"/>
        </w:trPr>
        <w:tc>
          <w:tcPr>
            <w:tcW w:w="1359"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8月23日</w:t>
            </w:r>
          </w:p>
          <w:p w:rsidR="00D21C2C" w:rsidRPr="00D21C2C" w:rsidRDefault="00D21C2C" w:rsidP="00D21C2C">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（星期五）</w:t>
            </w:r>
          </w:p>
        </w:tc>
        <w:tc>
          <w:tcPr>
            <w:tcW w:w="2058" w:type="dxa"/>
            <w:vAlign w:val="center"/>
          </w:tcPr>
          <w:p w:rsidR="00D21C2C" w:rsidRPr="00D21C2C" w:rsidRDefault="00D94112" w:rsidP="00D21C2C">
            <w:pPr>
              <w:spacing w:line="400" w:lineRule="exact"/>
              <w:jc w:val="center"/>
              <w:rPr>
                <w:rFonts w:ascii="仿宋_GB2312" w:eastAsia="仿宋_GB2312" w:hAnsi="宋体" w:cs="宋体"/>
                <w:sz w:val="24"/>
                <w:szCs w:val="24"/>
              </w:rPr>
            </w:pP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7:30-</w:t>
            </w: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8:30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晨练、早餐</w:t>
            </w:r>
          </w:p>
        </w:tc>
        <w:tc>
          <w:tcPr>
            <w:tcW w:w="1983" w:type="dxa"/>
            <w:vMerge w:val="restart"/>
            <w:vAlign w:val="center"/>
          </w:tcPr>
          <w:p w:rsid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十万大山</w:t>
            </w:r>
          </w:p>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国家森林公园</w:t>
            </w: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94112"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8:30-</w:t>
            </w: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9:00</w:t>
            </w:r>
          </w:p>
        </w:tc>
        <w:tc>
          <w:tcPr>
            <w:tcW w:w="3524" w:type="dxa"/>
            <w:vAlign w:val="center"/>
          </w:tcPr>
          <w:p w:rsidR="00D21C2C" w:rsidRPr="00D21C2C" w:rsidRDefault="00D21C2C" w:rsidP="00D21C2C">
            <w:pPr>
              <w:spacing w:line="400" w:lineRule="exact"/>
              <w:jc w:val="center"/>
              <w:rPr>
                <w:rFonts w:ascii="仿宋_GB2312" w:eastAsia="仿宋_GB2312" w:hAnsi="宋体" w:cs="宋体"/>
                <w:sz w:val="24"/>
                <w:szCs w:val="24"/>
              </w:rPr>
            </w:pPr>
            <w:r w:rsidRPr="00D21C2C">
              <w:rPr>
                <w:rFonts w:ascii="仿宋_GB2312" w:eastAsia="仿宋_GB2312" w:hAnsi="宋体" w:cs="宋体" w:hint="eastAsia"/>
                <w:sz w:val="24"/>
                <w:szCs w:val="24"/>
              </w:rPr>
              <w:t>收纳课</w:t>
            </w:r>
          </w:p>
        </w:tc>
        <w:tc>
          <w:tcPr>
            <w:tcW w:w="1983" w:type="dxa"/>
            <w:vMerge/>
            <w:vAlign w:val="center"/>
          </w:tcPr>
          <w:p w:rsidR="00D21C2C" w:rsidRDefault="00D21C2C" w:rsidP="00782042">
            <w:pPr>
              <w:jc w:val="center"/>
              <w:rPr>
                <w:rFonts w:ascii="仿宋_GB2312" w:eastAsia="仿宋_GB2312" w:hAnsi="宋体" w:cs="宋体"/>
                <w:color w:val="000000"/>
                <w:sz w:val="28"/>
                <w:szCs w:val="28"/>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94112" w:rsidP="00D21C2C">
            <w:pPr>
              <w:spacing w:line="400" w:lineRule="exact"/>
              <w:jc w:val="center"/>
              <w:textAlignment w:val="center"/>
              <w:rPr>
                <w:rFonts w:ascii="仿宋_GB2312" w:eastAsia="仿宋_GB2312" w:hAnsi="宋体" w:cs="宋体"/>
                <w:sz w:val="24"/>
                <w:szCs w:val="24"/>
              </w:rPr>
            </w:pPr>
            <w:r>
              <w:rPr>
                <w:rFonts w:ascii="仿宋_GB2312" w:eastAsia="仿宋_GB2312" w:hAnsi="宋体" w:cs="宋体"/>
                <w:sz w:val="24"/>
                <w:szCs w:val="24"/>
              </w:rPr>
              <w:t>0</w:t>
            </w:r>
            <w:r w:rsidR="00D21C2C" w:rsidRPr="00D21C2C">
              <w:rPr>
                <w:rFonts w:ascii="仿宋_GB2312" w:eastAsia="仿宋_GB2312" w:hAnsi="宋体" w:cs="宋体" w:hint="eastAsia"/>
                <w:sz w:val="24"/>
                <w:szCs w:val="24"/>
              </w:rPr>
              <w:t>9:00-</w:t>
            </w:r>
            <w:r w:rsidRPr="00D21C2C">
              <w:rPr>
                <w:rFonts w:ascii="仿宋_GB2312" w:eastAsia="仿宋_GB2312" w:hAnsi="宋体" w:cs="宋体" w:hint="eastAsia"/>
                <w:sz w:val="24"/>
                <w:szCs w:val="24"/>
              </w:rPr>
              <w:t>12:00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颁奖闭营仪式</w:t>
            </w:r>
          </w:p>
        </w:tc>
        <w:tc>
          <w:tcPr>
            <w:tcW w:w="1983" w:type="dxa"/>
            <w:vMerge/>
            <w:vAlign w:val="center"/>
          </w:tcPr>
          <w:p w:rsidR="00D21C2C" w:rsidRDefault="00D21C2C" w:rsidP="00782042">
            <w:pPr>
              <w:jc w:val="center"/>
              <w:rPr>
                <w:rFonts w:ascii="仿宋_GB2312" w:eastAsia="仿宋_GB2312" w:hAnsi="宋体" w:cs="宋体"/>
                <w:color w:val="000000"/>
                <w:sz w:val="28"/>
                <w:szCs w:val="28"/>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12:00-14:00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午餐、午休、收拾行李</w:t>
            </w:r>
          </w:p>
        </w:tc>
        <w:tc>
          <w:tcPr>
            <w:tcW w:w="1983" w:type="dxa"/>
            <w:vMerge/>
            <w:vAlign w:val="center"/>
          </w:tcPr>
          <w:p w:rsidR="00D21C2C" w:rsidRDefault="00D21C2C" w:rsidP="00782042">
            <w:pPr>
              <w:jc w:val="center"/>
              <w:rPr>
                <w:rFonts w:ascii="仿宋_GB2312" w:eastAsia="仿宋_GB2312" w:hAnsi="宋体" w:cs="宋体"/>
                <w:color w:val="000000"/>
                <w:sz w:val="28"/>
                <w:szCs w:val="28"/>
              </w:rPr>
            </w:pPr>
          </w:p>
        </w:tc>
      </w:tr>
      <w:tr w:rsidR="00D21C2C" w:rsidTr="00D94112">
        <w:trPr>
          <w:trHeight w:val="20"/>
          <w:jc w:val="center"/>
        </w:trPr>
        <w:tc>
          <w:tcPr>
            <w:tcW w:w="1359" w:type="dxa"/>
            <w:vMerge/>
            <w:vAlign w:val="center"/>
          </w:tcPr>
          <w:p w:rsidR="00D21C2C" w:rsidRPr="00D21C2C" w:rsidRDefault="00D21C2C" w:rsidP="00D21C2C">
            <w:pPr>
              <w:spacing w:line="400" w:lineRule="exact"/>
              <w:jc w:val="center"/>
              <w:rPr>
                <w:rFonts w:ascii="仿宋_GB2312" w:eastAsia="仿宋_GB2312" w:hAnsi="宋体" w:cs="宋体"/>
                <w:sz w:val="24"/>
                <w:szCs w:val="24"/>
              </w:rPr>
            </w:pPr>
          </w:p>
        </w:tc>
        <w:tc>
          <w:tcPr>
            <w:tcW w:w="2058"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14:00-17:00</w:t>
            </w:r>
          </w:p>
        </w:tc>
        <w:tc>
          <w:tcPr>
            <w:tcW w:w="3524" w:type="dxa"/>
            <w:vAlign w:val="center"/>
          </w:tcPr>
          <w:p w:rsidR="00D21C2C" w:rsidRPr="00D21C2C" w:rsidRDefault="00D21C2C" w:rsidP="00D21C2C">
            <w:pPr>
              <w:spacing w:line="400" w:lineRule="exact"/>
              <w:jc w:val="center"/>
              <w:textAlignment w:val="center"/>
              <w:rPr>
                <w:rFonts w:ascii="仿宋_GB2312" w:eastAsia="仿宋_GB2312" w:hAnsi="宋体" w:cs="宋体"/>
                <w:sz w:val="24"/>
                <w:szCs w:val="24"/>
              </w:rPr>
            </w:pPr>
            <w:r w:rsidRPr="00D21C2C">
              <w:rPr>
                <w:rFonts w:ascii="仿宋_GB2312" w:eastAsia="仿宋_GB2312" w:hAnsi="宋体" w:cs="宋体" w:hint="eastAsia"/>
                <w:sz w:val="24"/>
                <w:szCs w:val="24"/>
              </w:rPr>
              <w:t>回程</w:t>
            </w:r>
          </w:p>
        </w:tc>
        <w:tc>
          <w:tcPr>
            <w:tcW w:w="1983" w:type="dxa"/>
            <w:vMerge/>
            <w:vAlign w:val="center"/>
          </w:tcPr>
          <w:p w:rsidR="00D21C2C" w:rsidRDefault="00D21C2C" w:rsidP="00782042">
            <w:pPr>
              <w:jc w:val="center"/>
              <w:rPr>
                <w:rFonts w:ascii="仿宋_GB2312" w:eastAsia="仿宋_GB2312" w:hAnsi="宋体" w:cs="宋体"/>
                <w:color w:val="000000"/>
                <w:sz w:val="28"/>
                <w:szCs w:val="28"/>
              </w:rPr>
            </w:pPr>
          </w:p>
        </w:tc>
      </w:tr>
    </w:tbl>
    <w:p w:rsidR="00CC5EF1" w:rsidRDefault="0098468F" w:rsidP="00E276DF">
      <w:pPr>
        <w:spacing w:line="600" w:lineRule="exact"/>
        <w:rPr>
          <w:rFonts w:ascii="仿宋_GB2312" w:eastAsia="仿宋_GB2312" w:hAnsi="Calibri"/>
          <w:sz w:val="28"/>
          <w:szCs w:val="28"/>
        </w:rPr>
      </w:pPr>
      <w:r>
        <w:rPr>
          <w:rFonts w:ascii="仿宋_GB2312" w:eastAsia="仿宋_GB2312" w:hAnsi="Calibri" w:hint="eastAsia"/>
          <w:sz w:val="28"/>
          <w:szCs w:val="28"/>
        </w:rPr>
        <w:t>注：因为天气等原因，以上活动日程可能发生变化</w:t>
      </w:r>
      <w:r w:rsidR="00270DAA">
        <w:rPr>
          <w:rFonts w:ascii="仿宋_GB2312" w:eastAsia="仿宋_GB2312" w:hAnsi="Calibri" w:hint="eastAsia"/>
          <w:sz w:val="28"/>
          <w:szCs w:val="28"/>
        </w:rPr>
        <w:t>，以实际为准</w:t>
      </w:r>
      <w:r>
        <w:rPr>
          <w:rFonts w:ascii="仿宋_GB2312" w:eastAsia="仿宋_GB2312" w:hAnsi="Calibri" w:hint="eastAsia"/>
          <w:sz w:val="28"/>
          <w:szCs w:val="28"/>
        </w:rPr>
        <w:t>。</w:t>
      </w:r>
    </w:p>
    <w:bookmarkEnd w:id="1"/>
    <w:bookmarkEnd w:id="2"/>
    <w:p w:rsidR="00CC5EF1" w:rsidRDefault="0098468F" w:rsidP="00E276DF">
      <w:pPr>
        <w:widowControl/>
        <w:rPr>
          <w:rFonts w:ascii="仿宋_GB2312" w:eastAsia="仿宋_GB2312" w:hAnsi="宋体" w:cs="仿宋_GB2312"/>
          <w:sz w:val="32"/>
          <w:szCs w:val="32"/>
        </w:rPr>
      </w:pPr>
      <w:r>
        <w:rPr>
          <w:rFonts w:ascii="仿宋_GB2312" w:eastAsia="仿宋_GB2312" w:hAnsi="宋体" w:cs="仿宋_GB2312"/>
          <w:sz w:val="32"/>
          <w:szCs w:val="32"/>
        </w:rPr>
        <w:br w:type="page"/>
      </w:r>
    </w:p>
    <w:p w:rsidR="00CC5EF1" w:rsidRDefault="000D7779" w:rsidP="00E276DF">
      <w:pPr>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lastRenderedPageBreak/>
        <w:t>附11</w:t>
      </w:r>
      <w:r w:rsidR="0098468F">
        <w:rPr>
          <w:rFonts w:ascii="仿宋_GB2312" w:eastAsia="仿宋_GB2312" w:hAnsi="宋体" w:cs="仿宋_GB2312" w:hint="eastAsia"/>
          <w:sz w:val="32"/>
          <w:szCs w:val="32"/>
        </w:rPr>
        <w:t>-2：</w:t>
      </w:r>
    </w:p>
    <w:p w:rsidR="00CC5EF1" w:rsidRDefault="0098468F" w:rsidP="00270DAA">
      <w:pPr>
        <w:pStyle w:val="10"/>
        <w:spacing w:line="600" w:lineRule="exact"/>
        <w:jc w:val="center"/>
        <w:rPr>
          <w:rFonts w:hAnsi="宋体"/>
          <w:b/>
          <w:sz w:val="36"/>
          <w:szCs w:val="36"/>
        </w:rPr>
      </w:pPr>
      <w:r>
        <w:rPr>
          <w:rFonts w:hAnsi="宋体" w:hint="eastAsia"/>
          <w:b/>
          <w:sz w:val="36"/>
          <w:szCs w:val="36"/>
        </w:rPr>
        <w:t>2019年“营动中国”全国青少年公益户外</w:t>
      </w:r>
    </w:p>
    <w:p w:rsidR="00CC5EF1" w:rsidRDefault="0098468F" w:rsidP="00270DAA">
      <w:pPr>
        <w:pStyle w:val="10"/>
        <w:spacing w:line="600" w:lineRule="exact"/>
        <w:jc w:val="center"/>
        <w:rPr>
          <w:rFonts w:hAnsi="宋体"/>
          <w:b/>
          <w:sz w:val="36"/>
          <w:szCs w:val="36"/>
        </w:rPr>
      </w:pPr>
      <w:r>
        <w:rPr>
          <w:rFonts w:hAnsi="宋体" w:hint="eastAsia"/>
          <w:b/>
          <w:sz w:val="36"/>
          <w:szCs w:val="36"/>
        </w:rPr>
        <w:t>营地夏令营（</w:t>
      </w:r>
      <w:r w:rsidR="00BC4005">
        <w:rPr>
          <w:rFonts w:hAnsi="宋体" w:hint="eastAsia"/>
          <w:b/>
          <w:bCs/>
          <w:sz w:val="36"/>
          <w:szCs w:val="36"/>
        </w:rPr>
        <w:t>广西防城港站</w:t>
      </w:r>
      <w:r>
        <w:rPr>
          <w:rFonts w:hAnsi="宋体" w:hint="eastAsia"/>
          <w:b/>
          <w:sz w:val="36"/>
          <w:szCs w:val="36"/>
        </w:rPr>
        <w:t>）项目介绍</w:t>
      </w:r>
    </w:p>
    <w:p w:rsidR="00CC5EF1" w:rsidRDefault="00CC5EF1" w:rsidP="00E276DF">
      <w:pPr>
        <w:pStyle w:val="10"/>
        <w:spacing w:line="600" w:lineRule="exact"/>
        <w:rPr>
          <w:rFonts w:ascii="仿宋_GB2312" w:eastAsia="仿宋_GB2312" w:hAnsi="宋体"/>
          <w:b/>
          <w:sz w:val="36"/>
          <w:szCs w:val="36"/>
        </w:rPr>
      </w:pPr>
    </w:p>
    <w:p w:rsidR="00243120" w:rsidRPr="00243120" w:rsidRDefault="0098468F" w:rsidP="00243120">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项目介绍一：</w:t>
      </w:r>
      <w:r w:rsidR="00243120" w:rsidRPr="00243120">
        <w:rPr>
          <w:rFonts w:ascii="仿宋_GB2312" w:eastAsia="仿宋_GB2312" w:hAnsi="黑体" w:cs="宋体" w:hint="eastAsia"/>
          <w:b/>
          <w:sz w:val="32"/>
          <w:szCs w:val="32"/>
        </w:rPr>
        <w:t>岩降</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岩降——利用专业登山绳索及安全保护设备，在教练的指导及保护下，从高处垂直下降到地面或水面。依靠自己的努力完成岩降挑战，能让孩子真实的认识恐惧及自己的力量，从而树立克服困难的勇气。</w:t>
      </w:r>
    </w:p>
    <w:p w:rsidR="00243120" w:rsidRDefault="00243120" w:rsidP="00243120">
      <w:pPr>
        <w:spacing w:line="600" w:lineRule="exact"/>
        <w:ind w:firstLineChars="200" w:firstLine="640"/>
        <w:rPr>
          <w:rFonts w:ascii="仿宋_GB2312" w:eastAsia="仿宋_GB2312" w:hAnsi="仿宋" w:cs="仿宋_GB2312"/>
          <w:sz w:val="32"/>
          <w:szCs w:val="32"/>
        </w:rPr>
      </w:pPr>
    </w:p>
    <w:p w:rsidR="00243120" w:rsidRPr="00243120" w:rsidRDefault="00243120" w:rsidP="00243120">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项目介绍二：</w:t>
      </w:r>
      <w:r w:rsidRPr="00243120">
        <w:rPr>
          <w:rFonts w:ascii="仿宋_GB2312" w:eastAsia="仿宋_GB2312" w:hAnsi="黑体" w:cs="宋体" w:hint="eastAsia"/>
          <w:b/>
          <w:sz w:val="32"/>
          <w:szCs w:val="32"/>
        </w:rPr>
        <w:t>溯溪</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溯溪是一项结合登山、攀岩、游泳、定位运动、观鸟、自然观察等综合技术的户外活动。营地的溪流落差平缓、水深较浅、水流较缓、水质清澈、风险因素较少，是理想的青少年溯溪路线。</w:t>
      </w:r>
    </w:p>
    <w:p w:rsidR="00243120" w:rsidRDefault="00243120" w:rsidP="00243120">
      <w:pPr>
        <w:spacing w:line="600" w:lineRule="exact"/>
        <w:ind w:firstLineChars="200" w:firstLine="640"/>
        <w:rPr>
          <w:rFonts w:ascii="仿宋_GB2312" w:eastAsia="仿宋_GB2312" w:hAnsi="仿宋" w:cs="仿宋_GB2312"/>
          <w:sz w:val="32"/>
          <w:szCs w:val="32"/>
        </w:rPr>
      </w:pPr>
    </w:p>
    <w:p w:rsidR="00243120" w:rsidRPr="00243120" w:rsidRDefault="00243120" w:rsidP="00243120">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项目介绍三：</w:t>
      </w:r>
      <w:r w:rsidRPr="00243120">
        <w:rPr>
          <w:rFonts w:ascii="仿宋_GB2312" w:eastAsia="仿宋_GB2312" w:hAnsi="黑体" w:cs="宋体" w:hint="eastAsia"/>
          <w:b/>
          <w:sz w:val="32"/>
          <w:szCs w:val="32"/>
        </w:rPr>
        <w:t>登山</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登山----营地坐落于十万大山山麓。山间原始的热带雨林生长的很好，古木参天，林海茫茫，蕴藏着丰富、繁多、珍稀的动植物资源。这些都成了我们在登山时学习的教材。</w:t>
      </w:r>
    </w:p>
    <w:p w:rsidR="00243120" w:rsidRDefault="00243120" w:rsidP="00243120">
      <w:pPr>
        <w:spacing w:line="600" w:lineRule="exact"/>
        <w:ind w:firstLineChars="200" w:firstLine="640"/>
        <w:rPr>
          <w:rFonts w:ascii="仿宋_GB2312" w:eastAsia="仿宋_GB2312" w:hAnsi="仿宋" w:cs="仿宋_GB2312"/>
          <w:sz w:val="32"/>
          <w:szCs w:val="32"/>
        </w:rPr>
      </w:pPr>
    </w:p>
    <w:p w:rsidR="00243120" w:rsidRPr="00243120" w:rsidRDefault="00243120" w:rsidP="00243120">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项目介绍四：</w:t>
      </w:r>
      <w:r w:rsidRPr="00243120">
        <w:rPr>
          <w:rFonts w:ascii="仿宋_GB2312" w:eastAsia="仿宋_GB2312" w:hAnsi="黑体" w:cs="宋体" w:hint="eastAsia"/>
          <w:b/>
          <w:sz w:val="32"/>
          <w:szCs w:val="32"/>
        </w:rPr>
        <w:t>橡皮艇</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橡皮艇是一项非常考验团队协作力的运动。队员们以4</w:t>
      </w:r>
      <w:r>
        <w:rPr>
          <w:rFonts w:ascii="仿宋_GB2312" w:eastAsia="仿宋_GB2312" w:hAnsi="仿宋" w:cs="仿宋_GB2312" w:hint="eastAsia"/>
          <w:sz w:val="32"/>
          <w:szCs w:val="32"/>
        </w:rPr>
        <w:lastRenderedPageBreak/>
        <w:t>人为1小队，每小队拥有一艇四桨一教练，每艘艇就是一个小团队。队员们需要学习为艇打气，将艇搬运至码头下水，齐心协力训练划艇向前、变向、掉头、倒退等多种技能，穿越重重障碍抵达目标。</w:t>
      </w:r>
    </w:p>
    <w:p w:rsidR="00243120" w:rsidRDefault="00243120" w:rsidP="00243120">
      <w:pPr>
        <w:spacing w:line="600" w:lineRule="exact"/>
        <w:ind w:firstLineChars="200" w:firstLine="640"/>
        <w:rPr>
          <w:rFonts w:ascii="仿宋_GB2312" w:eastAsia="仿宋_GB2312" w:hAnsi="仿宋" w:cs="仿宋_GB2312"/>
          <w:sz w:val="32"/>
          <w:szCs w:val="32"/>
        </w:rPr>
      </w:pPr>
    </w:p>
    <w:p w:rsidR="00243120" w:rsidRPr="00243120" w:rsidRDefault="00243120" w:rsidP="00243120">
      <w:pPr>
        <w:spacing w:line="600" w:lineRule="exact"/>
        <w:ind w:firstLineChars="200" w:firstLine="643"/>
        <w:jc w:val="center"/>
        <w:rPr>
          <w:rFonts w:ascii="仿宋_GB2312" w:eastAsia="仿宋_GB2312" w:hAnsi="仿宋" w:cs="仿宋_GB2312"/>
          <w:b/>
          <w:sz w:val="32"/>
          <w:szCs w:val="32"/>
        </w:rPr>
      </w:pPr>
      <w:r w:rsidRPr="00243120">
        <w:rPr>
          <w:rFonts w:ascii="仿宋_GB2312" w:eastAsia="仿宋_GB2312" w:hAnsi="黑体" w:cs="宋体" w:hint="eastAsia"/>
          <w:b/>
          <w:sz w:val="32"/>
          <w:szCs w:val="32"/>
        </w:rPr>
        <w:t>项目介绍五：</w:t>
      </w:r>
      <w:r w:rsidRPr="00243120">
        <w:rPr>
          <w:rFonts w:ascii="仿宋_GB2312" w:eastAsia="仿宋_GB2312" w:hAnsi="仿宋" w:cs="仿宋_GB2312" w:hint="eastAsia"/>
          <w:b/>
          <w:sz w:val="32"/>
          <w:szCs w:val="32"/>
        </w:rPr>
        <w:t>夜间探险</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什么很多孩子会害怕黑暗？一个可能的原因是，城市的孩子越来越少有机会体验黑暗。夜间探险给孩子安全的体验黑暗的机会，观察夜晚的大自然、夜间独行、观星空……这些帮助孩子理解：恐惧是源于内心的想象。</w:t>
      </w:r>
    </w:p>
    <w:p w:rsidR="00243120" w:rsidRDefault="00243120" w:rsidP="00243120">
      <w:pPr>
        <w:spacing w:line="600" w:lineRule="exact"/>
        <w:ind w:firstLineChars="200" w:firstLine="640"/>
        <w:rPr>
          <w:rFonts w:ascii="仿宋_GB2312" w:eastAsia="仿宋_GB2312" w:hAnsi="仿宋" w:cs="仿宋_GB2312"/>
          <w:sz w:val="32"/>
          <w:szCs w:val="32"/>
        </w:rPr>
      </w:pPr>
    </w:p>
    <w:p w:rsidR="00243120" w:rsidRPr="00243120" w:rsidRDefault="00243120" w:rsidP="00243120">
      <w:pPr>
        <w:spacing w:line="600" w:lineRule="exact"/>
        <w:ind w:firstLineChars="200" w:firstLine="643"/>
        <w:jc w:val="center"/>
        <w:rPr>
          <w:rFonts w:ascii="仿宋_GB2312" w:eastAsia="仿宋_GB2312" w:hAnsi="仿宋" w:cs="仿宋_GB2312"/>
          <w:b/>
          <w:sz w:val="32"/>
          <w:szCs w:val="32"/>
        </w:rPr>
      </w:pPr>
      <w:r w:rsidRPr="00243120">
        <w:rPr>
          <w:rFonts w:ascii="仿宋_GB2312" w:eastAsia="仿宋_GB2312" w:hAnsi="黑体" w:cs="宋体" w:hint="eastAsia"/>
          <w:b/>
          <w:sz w:val="32"/>
          <w:szCs w:val="32"/>
        </w:rPr>
        <w:t>项目介绍六：</w:t>
      </w:r>
      <w:r w:rsidRPr="00243120">
        <w:rPr>
          <w:rFonts w:ascii="仿宋_GB2312" w:eastAsia="仿宋_GB2312" w:hAnsi="仿宋" w:cs="仿宋_GB2312" w:hint="eastAsia"/>
          <w:b/>
          <w:sz w:val="32"/>
          <w:szCs w:val="32"/>
        </w:rPr>
        <w:t>野炊</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孩子们需要学习野炊技能，制作自己的一日三餐。野炊将培养孩子“为自己负责、自己的事自己来做”的态度。很多孩子在野炊中得到自信，回家后迫不及待的进厨房，为父母展示自己娴熟的厨艺。野炊对于提升孩子生活能力的帮助是显而易见的。</w:t>
      </w:r>
    </w:p>
    <w:p w:rsidR="00243120" w:rsidRDefault="00243120" w:rsidP="00243120">
      <w:pPr>
        <w:spacing w:line="600" w:lineRule="exact"/>
        <w:ind w:firstLineChars="200" w:firstLine="640"/>
        <w:rPr>
          <w:rFonts w:ascii="仿宋_GB2312" w:eastAsia="仿宋_GB2312" w:hAnsi="仿宋" w:cs="仿宋_GB2312"/>
          <w:sz w:val="32"/>
          <w:szCs w:val="32"/>
        </w:rPr>
      </w:pPr>
    </w:p>
    <w:p w:rsidR="00243120" w:rsidRPr="00243120" w:rsidRDefault="00243120" w:rsidP="00243120">
      <w:pPr>
        <w:spacing w:line="600" w:lineRule="exact"/>
        <w:ind w:firstLineChars="200" w:firstLine="643"/>
        <w:jc w:val="center"/>
        <w:rPr>
          <w:rFonts w:ascii="仿宋_GB2312" w:eastAsia="仿宋_GB2312" w:hAnsi="仿宋" w:cs="仿宋_GB2312"/>
          <w:b/>
          <w:sz w:val="32"/>
          <w:szCs w:val="32"/>
        </w:rPr>
      </w:pPr>
      <w:r w:rsidRPr="00243120">
        <w:rPr>
          <w:rFonts w:ascii="仿宋_GB2312" w:eastAsia="仿宋_GB2312" w:hAnsi="黑体" w:cs="宋体" w:hint="eastAsia"/>
          <w:b/>
          <w:sz w:val="32"/>
          <w:szCs w:val="32"/>
        </w:rPr>
        <w:t>项目介绍七：</w:t>
      </w:r>
      <w:r w:rsidRPr="00243120">
        <w:rPr>
          <w:rFonts w:ascii="仿宋_GB2312" w:eastAsia="仿宋_GB2312" w:hAnsi="仿宋" w:cs="仿宋_GB2312" w:hint="eastAsia"/>
          <w:b/>
          <w:sz w:val="32"/>
          <w:szCs w:val="32"/>
        </w:rPr>
        <w:t>各类团建活动</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团队协作这四个字如果只停留在书本上，孩子将永远无法了解它的真实含义，孩子需要在团队之中才能得到真正的成长。无论是一起挥汗完成团队任务时的专注，还是团队成功之后的欢呼雀跃，都潜移默化地帮助孩子理解“合作”。当</w:t>
      </w:r>
      <w:r>
        <w:rPr>
          <w:rFonts w:ascii="仿宋_GB2312" w:eastAsia="仿宋_GB2312" w:hAnsi="仿宋" w:cs="仿宋_GB2312" w:hint="eastAsia"/>
          <w:sz w:val="32"/>
          <w:szCs w:val="32"/>
        </w:rPr>
        <w:lastRenderedPageBreak/>
        <w:t>然，更重要的学习是学会面对矛盾。当与他人意见不一致、甚至有冲突时，如何化解？本次夏令营配有专业训练过的营地指导员，帮助孩子认识自己的情绪，并学会调整情绪、化解冲突、解决问题的方法。</w:t>
      </w:r>
    </w:p>
    <w:p w:rsidR="00243120" w:rsidRDefault="00243120" w:rsidP="00243120">
      <w:pPr>
        <w:spacing w:line="600" w:lineRule="exact"/>
        <w:ind w:firstLineChars="200" w:firstLine="640"/>
        <w:rPr>
          <w:rFonts w:ascii="仿宋_GB2312" w:eastAsia="仿宋_GB2312" w:hAnsi="仿宋" w:cs="仿宋_GB2312"/>
          <w:sz w:val="32"/>
          <w:szCs w:val="32"/>
        </w:rPr>
      </w:pPr>
    </w:p>
    <w:p w:rsidR="00243120" w:rsidRPr="00243120" w:rsidRDefault="00243120" w:rsidP="00243120">
      <w:pPr>
        <w:spacing w:line="600" w:lineRule="exact"/>
        <w:jc w:val="center"/>
        <w:rPr>
          <w:rFonts w:ascii="仿宋_GB2312" w:eastAsia="仿宋_GB2312" w:hAnsi="仿宋" w:cs="仿宋_GB2312"/>
          <w:b/>
          <w:sz w:val="32"/>
          <w:szCs w:val="32"/>
        </w:rPr>
      </w:pPr>
      <w:r w:rsidRPr="00243120">
        <w:rPr>
          <w:rFonts w:ascii="仿宋_GB2312" w:eastAsia="仿宋_GB2312" w:hAnsi="黑体" w:cs="宋体" w:hint="eastAsia"/>
          <w:b/>
          <w:sz w:val="32"/>
          <w:szCs w:val="32"/>
        </w:rPr>
        <w:t>项目介绍八：</w:t>
      </w:r>
      <w:r w:rsidRPr="00243120">
        <w:rPr>
          <w:rFonts w:ascii="仿宋_GB2312" w:eastAsia="仿宋_GB2312" w:hAnsi="仿宋" w:cs="仿宋_GB2312" w:hint="eastAsia"/>
          <w:b/>
          <w:sz w:val="32"/>
          <w:szCs w:val="32"/>
        </w:rPr>
        <w:t>文化交流</w:t>
      </w:r>
    </w:p>
    <w:p w:rsidR="00243120" w:rsidRDefault="00243120" w:rsidP="0024312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本次夏令营邀请国外优秀营地教师，结合广西本地优秀民族特色活动项目，会给营员带来融合国内外文化交流的学习机会。</w:t>
      </w:r>
    </w:p>
    <w:p w:rsidR="00CC5EF1" w:rsidRDefault="0098468F" w:rsidP="00E276DF">
      <w:pPr>
        <w:spacing w:line="520" w:lineRule="exact"/>
        <w:rPr>
          <w:rFonts w:ascii="仿宋_GB2312" w:eastAsia="仿宋_GB2312" w:hAnsi="宋体" w:cs="仿宋_GB2312"/>
          <w:sz w:val="32"/>
          <w:szCs w:val="32"/>
        </w:rPr>
      </w:pPr>
      <w:r>
        <w:rPr>
          <w:rFonts w:ascii="仿宋_GB2312" w:eastAsia="仿宋_GB2312" w:hint="eastAsia"/>
          <w:b/>
          <w:bCs/>
          <w:sz w:val="36"/>
          <w:szCs w:val="36"/>
        </w:rPr>
        <w:br w:type="page"/>
      </w:r>
      <w:r w:rsidR="000D7779">
        <w:rPr>
          <w:rFonts w:ascii="仿宋_GB2312" w:eastAsia="仿宋_GB2312" w:hAnsi="宋体" w:cs="仿宋_GB2312" w:hint="eastAsia"/>
          <w:sz w:val="32"/>
          <w:szCs w:val="32"/>
        </w:rPr>
        <w:lastRenderedPageBreak/>
        <w:t>附11</w:t>
      </w:r>
      <w:r>
        <w:rPr>
          <w:rFonts w:ascii="仿宋_GB2312" w:eastAsia="仿宋_GB2312" w:hAnsi="宋体" w:cs="仿宋_GB2312" w:hint="eastAsia"/>
          <w:sz w:val="32"/>
          <w:szCs w:val="32"/>
        </w:rPr>
        <w:t>-3：</w:t>
      </w:r>
    </w:p>
    <w:p w:rsidR="00CC5EF1" w:rsidRDefault="0098468F" w:rsidP="00270DAA">
      <w:pPr>
        <w:pStyle w:val="10"/>
        <w:spacing w:line="600" w:lineRule="exact"/>
        <w:jc w:val="center"/>
        <w:rPr>
          <w:rFonts w:hAnsi="宋体"/>
          <w:b/>
          <w:sz w:val="36"/>
          <w:szCs w:val="36"/>
        </w:rPr>
      </w:pPr>
      <w:r>
        <w:rPr>
          <w:rFonts w:hAnsi="宋体" w:hint="eastAsia"/>
          <w:b/>
          <w:sz w:val="36"/>
          <w:szCs w:val="36"/>
        </w:rPr>
        <w:t>2019年“营动中国”全国青少年公益户外</w:t>
      </w:r>
    </w:p>
    <w:p w:rsidR="00CC5EF1" w:rsidRDefault="0098468F" w:rsidP="00270DAA">
      <w:pPr>
        <w:pStyle w:val="10"/>
        <w:spacing w:line="600" w:lineRule="exact"/>
        <w:jc w:val="center"/>
        <w:rPr>
          <w:rFonts w:hAnsi="宋体" w:cs="Courier New"/>
          <w:b/>
          <w:sz w:val="36"/>
          <w:szCs w:val="36"/>
        </w:rPr>
      </w:pPr>
      <w:r>
        <w:rPr>
          <w:rFonts w:hAnsi="宋体" w:hint="eastAsia"/>
          <w:b/>
          <w:sz w:val="36"/>
          <w:szCs w:val="36"/>
        </w:rPr>
        <w:t>营地夏令营（</w:t>
      </w:r>
      <w:r w:rsidR="00BC4005">
        <w:rPr>
          <w:rFonts w:hAnsi="宋体" w:hint="eastAsia"/>
          <w:b/>
          <w:bCs/>
          <w:sz w:val="36"/>
          <w:szCs w:val="36"/>
        </w:rPr>
        <w:t>广西防城港站</w:t>
      </w:r>
      <w:r>
        <w:rPr>
          <w:rFonts w:hAnsi="宋体" w:cs="Courier New" w:hint="eastAsia"/>
          <w:b/>
          <w:sz w:val="36"/>
          <w:szCs w:val="36"/>
        </w:rPr>
        <w:t>）交通线路</w:t>
      </w:r>
    </w:p>
    <w:p w:rsidR="00CC5EF1" w:rsidRDefault="00CC5EF1" w:rsidP="00E276DF">
      <w:pPr>
        <w:pStyle w:val="4"/>
        <w:spacing w:line="600" w:lineRule="exact"/>
        <w:rPr>
          <w:rFonts w:hAnsi="宋体" w:cs="Courier New"/>
          <w:b/>
          <w:kern w:val="2"/>
          <w:sz w:val="36"/>
          <w:szCs w:val="36"/>
        </w:rPr>
      </w:pPr>
    </w:p>
    <w:p w:rsidR="00CC5EF1" w:rsidRDefault="0098468F" w:rsidP="00E276DF">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本次夏令营在</w:t>
      </w:r>
      <w:r w:rsidR="000B2744">
        <w:rPr>
          <w:rFonts w:ascii="仿宋_GB2312" w:eastAsia="仿宋_GB2312" w:hAnsi="仿宋" w:cs="仿宋_GB2312" w:hint="eastAsia"/>
          <w:sz w:val="32"/>
          <w:szCs w:val="32"/>
        </w:rPr>
        <w:t>广西防城港十万大山森林公园</w:t>
      </w:r>
      <w:r w:rsidR="000B2744">
        <w:rPr>
          <w:rFonts w:ascii="仿宋_GB2312" w:eastAsia="仿宋_GB2312" w:hAnsi="仿宋" w:hint="eastAsia"/>
          <w:sz w:val="32"/>
          <w:szCs w:val="32"/>
        </w:rPr>
        <w:t>，组委会将统一安排大巴从广西南宁市接送至营地。活动当天早上全员到广西红树林林户外运动俱乐部集中乘车前往营地。广西南宁市以外的队伍，</w:t>
      </w:r>
      <w:r w:rsidR="000B2744">
        <w:rPr>
          <w:rFonts w:ascii="仿宋_GB2312" w:eastAsia="仿宋_GB2312" w:hAnsi="黑体" w:hint="eastAsia"/>
          <w:b/>
          <w:sz w:val="32"/>
          <w:szCs w:val="32"/>
        </w:rPr>
        <w:t>请根据接站时刻表提前安排行程，过时需自行前往广西红树林户外运动俱乐部，</w:t>
      </w:r>
      <w:r w:rsidR="000B2744">
        <w:rPr>
          <w:rFonts w:ascii="仿宋_GB2312" w:eastAsia="仿宋_GB2312" w:hint="eastAsia"/>
          <w:sz w:val="32"/>
          <w:szCs w:val="32"/>
        </w:rPr>
        <w:t>以下为接站时刻表和自行前往交通方式</w:t>
      </w:r>
      <w:r>
        <w:rPr>
          <w:rFonts w:ascii="仿宋_GB2312" w:eastAsia="仿宋_GB2312" w:hint="eastAsia"/>
          <w:sz w:val="32"/>
          <w:szCs w:val="32"/>
        </w:rPr>
        <w:t>：</w:t>
      </w:r>
    </w:p>
    <w:p w:rsidR="00CC5EF1" w:rsidRDefault="0098468F" w:rsidP="00E276DF">
      <w:pPr>
        <w:pStyle w:val="10"/>
        <w:numPr>
          <w:ilvl w:val="0"/>
          <w:numId w:val="7"/>
        </w:numPr>
        <w:spacing w:line="600" w:lineRule="exact"/>
        <w:rPr>
          <w:rFonts w:ascii="仿宋_GB2312" w:eastAsia="仿宋_GB2312" w:hAnsi="仿宋" w:cs="仿宋_GB2312"/>
          <w:b/>
          <w:sz w:val="32"/>
          <w:szCs w:val="32"/>
        </w:rPr>
      </w:pPr>
      <w:r>
        <w:rPr>
          <w:rFonts w:ascii="仿宋_GB2312" w:eastAsia="仿宋_GB2312" w:hAnsi="仿宋" w:cs="仿宋_GB2312" w:hint="eastAsia"/>
          <w:b/>
          <w:sz w:val="32"/>
          <w:szCs w:val="32"/>
        </w:rPr>
        <w:t>接站时刻表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253"/>
        <w:gridCol w:w="3261"/>
      </w:tblGrid>
      <w:tr w:rsidR="00CC5EF1" w:rsidTr="00270DAA">
        <w:tc>
          <w:tcPr>
            <w:tcW w:w="2845" w:type="dxa"/>
            <w:shd w:val="clear" w:color="auto" w:fill="auto"/>
            <w:vAlign w:val="center"/>
          </w:tcPr>
          <w:p w:rsidR="00CC5EF1" w:rsidRDefault="0098468F" w:rsidP="00270DAA">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发车点</w:t>
            </w:r>
          </w:p>
        </w:tc>
        <w:tc>
          <w:tcPr>
            <w:tcW w:w="2253" w:type="dxa"/>
            <w:shd w:val="clear" w:color="auto" w:fill="auto"/>
            <w:vAlign w:val="center"/>
          </w:tcPr>
          <w:p w:rsidR="00CC5EF1" w:rsidRDefault="0098468F" w:rsidP="00270DAA">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发车时间</w:t>
            </w:r>
          </w:p>
        </w:tc>
        <w:tc>
          <w:tcPr>
            <w:tcW w:w="3261" w:type="dxa"/>
            <w:shd w:val="clear" w:color="auto" w:fill="auto"/>
            <w:vAlign w:val="center"/>
          </w:tcPr>
          <w:p w:rsidR="00CC5EF1" w:rsidRDefault="0098468F" w:rsidP="00270DAA">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联系人</w:t>
            </w:r>
          </w:p>
        </w:tc>
      </w:tr>
      <w:tr w:rsidR="000B2744" w:rsidTr="00270DAA">
        <w:tc>
          <w:tcPr>
            <w:tcW w:w="2845" w:type="dxa"/>
            <w:shd w:val="clear" w:color="auto" w:fill="auto"/>
            <w:vAlign w:val="center"/>
          </w:tcPr>
          <w:p w:rsidR="000B2744" w:rsidRDefault="000B2744" w:rsidP="000B274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南宁吴圩机场</w:t>
            </w:r>
          </w:p>
        </w:tc>
        <w:tc>
          <w:tcPr>
            <w:tcW w:w="2253" w:type="dxa"/>
            <w:shd w:val="clear" w:color="auto" w:fill="auto"/>
            <w:vAlign w:val="center"/>
          </w:tcPr>
          <w:p w:rsidR="000B2744" w:rsidRDefault="000B2744" w:rsidP="000B2744">
            <w:pPr>
              <w:pStyle w:val="a9"/>
              <w:spacing w:line="600" w:lineRule="exact"/>
              <w:ind w:firstLineChars="0" w:firstLine="0"/>
              <w:rPr>
                <w:rFonts w:ascii="仿宋_GB2312" w:eastAsia="仿宋_GB2312" w:hAnsi="Times New Roman"/>
                <w:sz w:val="32"/>
                <w:szCs w:val="32"/>
              </w:rPr>
            </w:pPr>
            <w:r>
              <w:rPr>
                <w:rFonts w:ascii="仿宋_GB2312" w:eastAsia="仿宋_GB2312" w:hAnsi="Times New Roman" w:hint="eastAsia"/>
                <w:sz w:val="32"/>
                <w:szCs w:val="32"/>
              </w:rPr>
              <w:t>11:00、15:00、19:00、23:00</w:t>
            </w:r>
          </w:p>
        </w:tc>
        <w:tc>
          <w:tcPr>
            <w:tcW w:w="3261" w:type="dxa"/>
            <w:shd w:val="clear" w:color="auto" w:fill="auto"/>
            <w:vAlign w:val="center"/>
          </w:tcPr>
          <w:p w:rsidR="000B2744" w:rsidRDefault="000B2744" w:rsidP="000B274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林老师13481050399</w:t>
            </w:r>
          </w:p>
        </w:tc>
      </w:tr>
      <w:tr w:rsidR="000B2744" w:rsidTr="00270DAA">
        <w:tc>
          <w:tcPr>
            <w:tcW w:w="2845" w:type="dxa"/>
            <w:shd w:val="clear" w:color="auto" w:fill="auto"/>
            <w:vAlign w:val="center"/>
          </w:tcPr>
          <w:p w:rsidR="000B2744" w:rsidRDefault="000B2744" w:rsidP="000B274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南宁火车东站</w:t>
            </w:r>
          </w:p>
        </w:tc>
        <w:tc>
          <w:tcPr>
            <w:tcW w:w="2253" w:type="dxa"/>
            <w:shd w:val="clear" w:color="auto" w:fill="auto"/>
            <w:vAlign w:val="center"/>
          </w:tcPr>
          <w:p w:rsidR="000B2744" w:rsidRDefault="000B2744" w:rsidP="000B2744">
            <w:pPr>
              <w:pStyle w:val="a9"/>
              <w:spacing w:line="600" w:lineRule="exact"/>
              <w:ind w:firstLineChars="0" w:firstLine="0"/>
              <w:rPr>
                <w:rFonts w:ascii="仿宋_GB2312" w:eastAsia="仿宋_GB2312" w:hAnsi="Times New Roman"/>
                <w:sz w:val="32"/>
                <w:szCs w:val="32"/>
              </w:rPr>
            </w:pPr>
            <w:r>
              <w:rPr>
                <w:rFonts w:ascii="仿宋_GB2312" w:eastAsia="仿宋_GB2312" w:hAnsi="Times New Roman" w:hint="eastAsia"/>
                <w:sz w:val="32"/>
                <w:szCs w:val="32"/>
              </w:rPr>
              <w:t>11:00、15:00、19:00、23:00</w:t>
            </w:r>
          </w:p>
        </w:tc>
        <w:tc>
          <w:tcPr>
            <w:tcW w:w="3261" w:type="dxa"/>
            <w:shd w:val="clear" w:color="auto" w:fill="auto"/>
            <w:vAlign w:val="center"/>
          </w:tcPr>
          <w:p w:rsidR="000B2744" w:rsidRDefault="000B2744" w:rsidP="000B274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陈老师18376725733</w:t>
            </w:r>
          </w:p>
        </w:tc>
      </w:tr>
    </w:tbl>
    <w:p w:rsidR="00CC5EF1" w:rsidRDefault="0098468F" w:rsidP="00E276DF">
      <w:pPr>
        <w:spacing w:line="600" w:lineRule="exact"/>
        <w:ind w:firstLineChars="200" w:firstLine="640"/>
        <w:rPr>
          <w:rFonts w:ascii="仿宋_GB2312" w:eastAsia="仿宋_GB2312"/>
          <w:sz w:val="32"/>
          <w:szCs w:val="32"/>
        </w:rPr>
      </w:pPr>
      <w:r>
        <w:rPr>
          <w:rFonts w:ascii="仿宋_GB2312" w:eastAsia="仿宋_GB2312" w:hint="eastAsia"/>
          <w:sz w:val="32"/>
          <w:szCs w:val="32"/>
        </w:rPr>
        <w:t>备注：飞机建议购买发车时间前1小时抵达航班，高铁建议购买发车时间前半小时抵达车次，集合点另行通知。</w:t>
      </w:r>
    </w:p>
    <w:p w:rsidR="00CC5EF1" w:rsidRDefault="0098468F" w:rsidP="00E276DF">
      <w:pPr>
        <w:pStyle w:val="10"/>
        <w:numPr>
          <w:ilvl w:val="0"/>
          <w:numId w:val="7"/>
        </w:numPr>
        <w:spacing w:line="600" w:lineRule="exact"/>
        <w:rPr>
          <w:rFonts w:ascii="仿宋_GB2312" w:eastAsia="仿宋_GB2312" w:hAnsi="仿宋" w:cs="仿宋_GB2312"/>
          <w:b/>
          <w:sz w:val="32"/>
          <w:szCs w:val="32"/>
        </w:rPr>
      </w:pPr>
      <w:r>
        <w:rPr>
          <w:rFonts w:ascii="仿宋_GB2312" w:eastAsia="仿宋_GB2312" w:hAnsi="仿宋" w:cs="仿宋_GB2312" w:hint="eastAsia"/>
          <w:b/>
          <w:sz w:val="32"/>
          <w:szCs w:val="32"/>
        </w:rPr>
        <w:t>自行前往方式</w:t>
      </w:r>
    </w:p>
    <w:p w:rsidR="000B2744" w:rsidRPr="000B2744" w:rsidRDefault="000B2744" w:rsidP="000B2744">
      <w:pPr>
        <w:pStyle w:val="4"/>
        <w:numPr>
          <w:ilvl w:val="0"/>
          <w:numId w:val="10"/>
        </w:numPr>
        <w:spacing w:line="600" w:lineRule="exact"/>
        <w:rPr>
          <w:rFonts w:ascii="仿宋_GB2312" w:eastAsia="仿宋_GB2312" w:hAnsi="仿宋" w:cs="仿宋_GB2312"/>
          <w:sz w:val="32"/>
          <w:szCs w:val="32"/>
        </w:rPr>
      </w:pPr>
      <w:bookmarkStart w:id="3" w:name="_Hlk9435817"/>
      <w:r w:rsidRPr="000B2744">
        <w:rPr>
          <w:rFonts w:ascii="仿宋_GB2312" w:eastAsia="仿宋_GB2312" w:hAnsi="仿宋" w:cs="仿宋_GB2312" w:hint="eastAsia"/>
          <w:sz w:val="32"/>
          <w:szCs w:val="32"/>
        </w:rPr>
        <w:t>南宁吴圩机场</w:t>
      </w:r>
    </w:p>
    <w:p w:rsidR="000B2744" w:rsidRPr="000B2744" w:rsidRDefault="000B2744" w:rsidP="000B2744">
      <w:pPr>
        <w:widowControl/>
        <w:adjustRightInd w:val="0"/>
        <w:snapToGrid w:val="0"/>
        <w:spacing w:line="600" w:lineRule="exact"/>
        <w:ind w:firstLineChars="200" w:firstLine="640"/>
        <w:rPr>
          <w:rFonts w:ascii="仿宋_GB2312" w:eastAsia="仿宋_GB2312" w:hAnsi="仿宋" w:cs="仿宋_GB2312"/>
          <w:sz w:val="32"/>
          <w:szCs w:val="32"/>
        </w:rPr>
      </w:pPr>
      <w:r w:rsidRPr="000B2744">
        <w:rPr>
          <w:rFonts w:ascii="仿宋_GB2312" w:eastAsia="仿宋_GB2312" w:hAnsi="仿宋" w:cs="仿宋_GB2312" w:hint="eastAsia"/>
          <w:sz w:val="32"/>
          <w:szCs w:val="32"/>
        </w:rPr>
        <w:t>机场大巴1号线至南宁沃顿国际大酒店下车，步行371米到“双拥桂春路口”公交站乘607路、33路、68路、29路、609路前往“南湖广场”公交站下车，最后步行527米</w:t>
      </w:r>
      <w:r w:rsidRPr="000B2744">
        <w:rPr>
          <w:rFonts w:ascii="仿宋_GB2312" w:eastAsia="仿宋_GB2312" w:hAnsi="仿宋" w:cs="仿宋_GB2312" w:hint="eastAsia"/>
          <w:sz w:val="32"/>
          <w:szCs w:val="32"/>
        </w:rPr>
        <w:lastRenderedPageBreak/>
        <w:t>到达广西红树林户外运动俱乐部（可在百度地图内搜索导航）。</w:t>
      </w:r>
    </w:p>
    <w:p w:rsidR="000B2744" w:rsidRPr="000B2744" w:rsidRDefault="000B2744" w:rsidP="000B2744">
      <w:pPr>
        <w:pStyle w:val="4"/>
        <w:numPr>
          <w:ilvl w:val="0"/>
          <w:numId w:val="10"/>
        </w:numPr>
        <w:spacing w:line="600" w:lineRule="exact"/>
        <w:rPr>
          <w:rFonts w:ascii="仿宋_GB2312" w:eastAsia="仿宋_GB2312" w:hAnsi="仿宋" w:cs="仿宋_GB2312"/>
          <w:sz w:val="32"/>
          <w:szCs w:val="32"/>
        </w:rPr>
      </w:pPr>
      <w:r w:rsidRPr="000B2744">
        <w:rPr>
          <w:rFonts w:ascii="仿宋_GB2312" w:eastAsia="仿宋_GB2312" w:hAnsi="仿宋" w:cs="仿宋_GB2312" w:hint="eastAsia"/>
          <w:sz w:val="32"/>
          <w:szCs w:val="32"/>
        </w:rPr>
        <w:t>南宁火车东站</w:t>
      </w:r>
    </w:p>
    <w:p w:rsidR="000B2744" w:rsidRPr="000B2744" w:rsidRDefault="000B2744" w:rsidP="000B2744">
      <w:pPr>
        <w:widowControl/>
        <w:adjustRightInd w:val="0"/>
        <w:snapToGrid w:val="0"/>
        <w:spacing w:line="600" w:lineRule="exact"/>
        <w:ind w:firstLineChars="200" w:firstLine="640"/>
        <w:rPr>
          <w:rFonts w:ascii="仿宋_GB2312" w:eastAsia="仿宋_GB2312" w:hAnsi="仿宋" w:cs="仿宋_GB2312"/>
          <w:sz w:val="32"/>
          <w:szCs w:val="32"/>
        </w:rPr>
      </w:pPr>
      <w:r w:rsidRPr="000B2744">
        <w:rPr>
          <w:rFonts w:ascii="仿宋_GB2312" w:eastAsia="仿宋_GB2312" w:hAnsi="仿宋" w:cs="仿宋_GB2312" w:hint="eastAsia"/>
          <w:sz w:val="32"/>
          <w:szCs w:val="32"/>
        </w:rPr>
        <w:t>地铁1号线至南湖广场B2出口出站，步行57米到“双拥民族路口-B”公交站乘607路或到“双拥民族路口-A”公交站乘K6、68路、29路前往“南湖广场”公交站下车，最后步行527米到达广西红树林户外运动俱乐部（可在百度地图内搜索导航）。</w:t>
      </w:r>
    </w:p>
    <w:bookmarkEnd w:id="3"/>
    <w:p w:rsidR="00CC5EF1" w:rsidRDefault="0098468F" w:rsidP="00E276DF">
      <w:pPr>
        <w:pStyle w:val="10"/>
        <w:numPr>
          <w:ilvl w:val="0"/>
          <w:numId w:val="7"/>
        </w:numPr>
        <w:spacing w:line="600" w:lineRule="exact"/>
        <w:rPr>
          <w:rFonts w:ascii="仿宋_GB2312" w:eastAsia="仿宋_GB2312" w:hAnsi="仿宋" w:cs="仿宋_GB2312"/>
          <w:b/>
          <w:sz w:val="32"/>
          <w:szCs w:val="32"/>
        </w:rPr>
      </w:pPr>
      <w:r>
        <w:rPr>
          <w:rFonts w:ascii="仿宋_GB2312" w:eastAsia="仿宋_GB2312" w:hAnsi="仿宋" w:cs="仿宋_GB2312" w:hint="eastAsia"/>
          <w:b/>
          <w:sz w:val="32"/>
          <w:szCs w:val="32"/>
        </w:rPr>
        <w:t>联系人</w:t>
      </w:r>
    </w:p>
    <w:p w:rsidR="000B2744" w:rsidRDefault="0098468F" w:rsidP="000B2744">
      <w:pPr>
        <w:pStyle w:val="10"/>
        <w:spacing w:line="600" w:lineRule="exact"/>
        <w:ind w:firstLineChars="200" w:firstLine="640"/>
        <w:rPr>
          <w:rFonts w:ascii="仿宋_GB2312" w:eastAsia="仿宋_GB2312" w:hAnsi="Times New Roman"/>
          <w:sz w:val="32"/>
          <w:szCs w:val="32"/>
        </w:rPr>
      </w:pPr>
      <w:r>
        <w:rPr>
          <w:rFonts w:ascii="仿宋_GB2312" w:eastAsia="仿宋_GB2312" w:hAnsi="宋体" w:cs="仿宋" w:hint="eastAsia"/>
          <w:sz w:val="32"/>
          <w:szCs w:val="32"/>
        </w:rPr>
        <w:t>姓  名：</w:t>
      </w:r>
      <w:r w:rsidR="000B2744">
        <w:rPr>
          <w:rFonts w:ascii="仿宋_GB2312" w:eastAsia="仿宋_GB2312" w:hAnsi="Times New Roman" w:hint="eastAsia"/>
          <w:sz w:val="32"/>
          <w:szCs w:val="32"/>
        </w:rPr>
        <w:t>林老师</w:t>
      </w:r>
    </w:p>
    <w:p w:rsidR="00CC5EF1" w:rsidRDefault="000B2744" w:rsidP="000B2744">
      <w:pPr>
        <w:pStyle w:val="10"/>
        <w:spacing w:line="600" w:lineRule="exact"/>
        <w:ind w:firstLineChars="200" w:firstLine="640"/>
        <w:rPr>
          <w:rFonts w:ascii="仿宋_GB2312" w:eastAsia="仿宋_GB2312" w:hAnsi="黑体" w:cs="仿宋_GB2312"/>
          <w:sz w:val="24"/>
          <w:szCs w:val="24"/>
        </w:rPr>
      </w:pPr>
      <w:r>
        <w:rPr>
          <w:rFonts w:ascii="仿宋_GB2312" w:eastAsia="仿宋_GB2312" w:hAnsi="Times New Roman" w:hint="eastAsia"/>
          <w:sz w:val="32"/>
          <w:szCs w:val="32"/>
        </w:rPr>
        <w:t xml:space="preserve">电 </w:t>
      </w:r>
      <w:r>
        <w:rPr>
          <w:rFonts w:ascii="仿宋_GB2312" w:eastAsia="仿宋_GB2312" w:hAnsi="Times New Roman"/>
          <w:sz w:val="32"/>
          <w:szCs w:val="32"/>
        </w:rPr>
        <w:t xml:space="preserve"> </w:t>
      </w:r>
      <w:r>
        <w:rPr>
          <w:rFonts w:ascii="仿宋_GB2312" w:eastAsia="仿宋_GB2312" w:hAnsi="Times New Roman" w:hint="eastAsia"/>
          <w:sz w:val="32"/>
          <w:szCs w:val="32"/>
        </w:rPr>
        <w:t>话：13481050399</w:t>
      </w:r>
    </w:p>
    <w:sectPr w:rsidR="00CC5EF1" w:rsidSect="00355EA7">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174" w:rsidRDefault="007D4174">
      <w:r>
        <w:separator/>
      </w:r>
    </w:p>
  </w:endnote>
  <w:endnote w:type="continuationSeparator" w:id="0">
    <w:p w:rsidR="007D4174" w:rsidRDefault="007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897766"/>
      <w:docPartObj>
        <w:docPartGallery w:val="Page Numbers (Bottom of Page)"/>
        <w:docPartUnique/>
      </w:docPartObj>
    </w:sdtPr>
    <w:sdtEndPr/>
    <w:sdtContent>
      <w:p w:rsidR="007C1275" w:rsidRDefault="007C1275">
        <w:pPr>
          <w:pStyle w:val="a5"/>
          <w:jc w:val="center"/>
        </w:pPr>
        <w:r>
          <w:fldChar w:fldCharType="begin"/>
        </w:r>
        <w:r>
          <w:instrText>PAGE   \* MERGEFORMAT</w:instrText>
        </w:r>
        <w:r>
          <w:fldChar w:fldCharType="separate"/>
        </w:r>
        <w:r>
          <w:rPr>
            <w:lang w:val="zh-CN"/>
          </w:rPr>
          <w:t>2</w:t>
        </w:r>
        <w:r>
          <w:fldChar w:fldCharType="end"/>
        </w:r>
      </w:p>
    </w:sdtContent>
  </w:sdt>
  <w:p w:rsidR="007C1275" w:rsidRDefault="007C12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174" w:rsidRDefault="007D4174">
      <w:r>
        <w:separator/>
      </w:r>
    </w:p>
  </w:footnote>
  <w:footnote w:type="continuationSeparator" w:id="0">
    <w:p w:rsidR="007D4174" w:rsidRDefault="007D4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7EE657"/>
    <w:multiLevelType w:val="singleLevel"/>
    <w:tmpl w:val="DF7EE657"/>
    <w:lvl w:ilvl="0">
      <w:start w:val="8"/>
      <w:numFmt w:val="chineseCounting"/>
      <w:suff w:val="nothing"/>
      <w:lvlText w:val="%1、"/>
      <w:lvlJc w:val="left"/>
      <w:rPr>
        <w:rFonts w:hint="eastAsia"/>
      </w:rPr>
    </w:lvl>
  </w:abstractNum>
  <w:abstractNum w:abstractNumId="1" w15:restartNumberingAfterBreak="0">
    <w:nsid w:val="01235C42"/>
    <w:multiLevelType w:val="multilevel"/>
    <w:tmpl w:val="38FC683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425E85"/>
    <w:multiLevelType w:val="multilevel"/>
    <w:tmpl w:val="01425E85"/>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0F3B7E71"/>
    <w:multiLevelType w:val="multilevel"/>
    <w:tmpl w:val="C7BAE8D0"/>
    <w:lvl w:ilvl="0">
      <w:start w:val="1"/>
      <w:numFmt w:val="chineseCountingThousand"/>
      <w:suff w:val="nothing"/>
      <w:lvlText w:val="（%1）"/>
      <w:lvlJc w:val="left"/>
      <w:pPr>
        <w:ind w:left="1723" w:hanging="1080"/>
      </w:pPr>
      <w:rPr>
        <w:rFonts w:hint="eastAsia"/>
        <w:b w:val="0"/>
      </w:rPr>
    </w:lvl>
    <w:lvl w:ilvl="1">
      <w:start w:val="1"/>
      <w:numFmt w:val="lowerLetter"/>
      <w:lvlText w:val="%2)"/>
      <w:lvlJc w:val="left"/>
      <w:pPr>
        <w:ind w:left="1483" w:hanging="420"/>
      </w:pPr>
      <w:rPr>
        <w:rFonts w:hint="eastAsia"/>
      </w:rPr>
    </w:lvl>
    <w:lvl w:ilvl="2">
      <w:start w:val="1"/>
      <w:numFmt w:val="lowerRoman"/>
      <w:lvlText w:val="%3."/>
      <w:lvlJc w:val="right"/>
      <w:pPr>
        <w:ind w:left="1903" w:hanging="420"/>
      </w:pPr>
      <w:rPr>
        <w:rFonts w:hint="eastAsia"/>
      </w:rPr>
    </w:lvl>
    <w:lvl w:ilvl="3">
      <w:start w:val="1"/>
      <w:numFmt w:val="decimal"/>
      <w:lvlText w:val="%4."/>
      <w:lvlJc w:val="left"/>
      <w:pPr>
        <w:ind w:left="2323" w:hanging="420"/>
      </w:pPr>
      <w:rPr>
        <w:rFonts w:hint="eastAsia"/>
      </w:rPr>
    </w:lvl>
    <w:lvl w:ilvl="4">
      <w:start w:val="1"/>
      <w:numFmt w:val="lowerLetter"/>
      <w:lvlText w:val="%5)"/>
      <w:lvlJc w:val="left"/>
      <w:pPr>
        <w:ind w:left="2743" w:hanging="420"/>
      </w:pPr>
      <w:rPr>
        <w:rFonts w:hint="eastAsia"/>
      </w:rPr>
    </w:lvl>
    <w:lvl w:ilvl="5">
      <w:start w:val="1"/>
      <w:numFmt w:val="lowerRoman"/>
      <w:lvlText w:val="%6."/>
      <w:lvlJc w:val="right"/>
      <w:pPr>
        <w:ind w:left="3163" w:hanging="420"/>
      </w:pPr>
      <w:rPr>
        <w:rFonts w:hint="eastAsia"/>
      </w:rPr>
    </w:lvl>
    <w:lvl w:ilvl="6">
      <w:start w:val="1"/>
      <w:numFmt w:val="decimal"/>
      <w:lvlText w:val="%7."/>
      <w:lvlJc w:val="left"/>
      <w:pPr>
        <w:ind w:left="3583" w:hanging="420"/>
      </w:pPr>
      <w:rPr>
        <w:rFonts w:hint="eastAsia"/>
      </w:rPr>
    </w:lvl>
    <w:lvl w:ilvl="7">
      <w:start w:val="1"/>
      <w:numFmt w:val="lowerLetter"/>
      <w:lvlText w:val="%8)"/>
      <w:lvlJc w:val="left"/>
      <w:pPr>
        <w:ind w:left="4003" w:hanging="420"/>
      </w:pPr>
      <w:rPr>
        <w:rFonts w:hint="eastAsia"/>
      </w:rPr>
    </w:lvl>
    <w:lvl w:ilvl="8">
      <w:start w:val="1"/>
      <w:numFmt w:val="lowerRoman"/>
      <w:lvlText w:val="%9."/>
      <w:lvlJc w:val="right"/>
      <w:pPr>
        <w:ind w:left="4423" w:hanging="420"/>
      </w:pPr>
      <w:rPr>
        <w:rFonts w:hint="eastAsia"/>
      </w:rPr>
    </w:lvl>
  </w:abstractNum>
  <w:abstractNum w:abstractNumId="4" w15:restartNumberingAfterBreak="0">
    <w:nsid w:val="2A204A05"/>
    <w:multiLevelType w:val="multilevel"/>
    <w:tmpl w:val="2A204A05"/>
    <w:lvl w:ilvl="0">
      <w:start w:val="1"/>
      <w:numFmt w:val="chineseCountingThousand"/>
      <w:suff w:val="noth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15:restartNumberingAfterBreak="0">
    <w:nsid w:val="2F766ED9"/>
    <w:multiLevelType w:val="multilevel"/>
    <w:tmpl w:val="2F766ED9"/>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6" w15:restartNumberingAfterBreak="0">
    <w:nsid w:val="30BE3821"/>
    <w:multiLevelType w:val="multilevel"/>
    <w:tmpl w:val="C7BAE8D0"/>
    <w:lvl w:ilvl="0">
      <w:start w:val="1"/>
      <w:numFmt w:val="chineseCountingThousand"/>
      <w:suff w:val="nothing"/>
      <w:lvlText w:val="（%1）"/>
      <w:lvlJc w:val="left"/>
      <w:pPr>
        <w:ind w:left="1723" w:hanging="1080"/>
      </w:pPr>
      <w:rPr>
        <w:rFonts w:hint="eastAsia"/>
        <w:b w:val="0"/>
      </w:rPr>
    </w:lvl>
    <w:lvl w:ilvl="1">
      <w:start w:val="1"/>
      <w:numFmt w:val="lowerLetter"/>
      <w:lvlText w:val="%2)"/>
      <w:lvlJc w:val="left"/>
      <w:pPr>
        <w:ind w:left="1483" w:hanging="420"/>
      </w:pPr>
      <w:rPr>
        <w:rFonts w:hint="eastAsia"/>
      </w:rPr>
    </w:lvl>
    <w:lvl w:ilvl="2">
      <w:start w:val="1"/>
      <w:numFmt w:val="lowerRoman"/>
      <w:lvlText w:val="%3."/>
      <w:lvlJc w:val="right"/>
      <w:pPr>
        <w:ind w:left="1903" w:hanging="420"/>
      </w:pPr>
      <w:rPr>
        <w:rFonts w:hint="eastAsia"/>
      </w:rPr>
    </w:lvl>
    <w:lvl w:ilvl="3">
      <w:start w:val="1"/>
      <w:numFmt w:val="decimal"/>
      <w:lvlText w:val="%4."/>
      <w:lvlJc w:val="left"/>
      <w:pPr>
        <w:ind w:left="2323" w:hanging="420"/>
      </w:pPr>
      <w:rPr>
        <w:rFonts w:hint="eastAsia"/>
      </w:rPr>
    </w:lvl>
    <w:lvl w:ilvl="4">
      <w:start w:val="1"/>
      <w:numFmt w:val="lowerLetter"/>
      <w:lvlText w:val="%5)"/>
      <w:lvlJc w:val="left"/>
      <w:pPr>
        <w:ind w:left="2743" w:hanging="420"/>
      </w:pPr>
      <w:rPr>
        <w:rFonts w:hint="eastAsia"/>
      </w:rPr>
    </w:lvl>
    <w:lvl w:ilvl="5">
      <w:start w:val="1"/>
      <w:numFmt w:val="lowerRoman"/>
      <w:lvlText w:val="%6."/>
      <w:lvlJc w:val="right"/>
      <w:pPr>
        <w:ind w:left="3163" w:hanging="420"/>
      </w:pPr>
      <w:rPr>
        <w:rFonts w:hint="eastAsia"/>
      </w:rPr>
    </w:lvl>
    <w:lvl w:ilvl="6">
      <w:start w:val="1"/>
      <w:numFmt w:val="decimal"/>
      <w:lvlText w:val="%7."/>
      <w:lvlJc w:val="left"/>
      <w:pPr>
        <w:ind w:left="3583" w:hanging="420"/>
      </w:pPr>
      <w:rPr>
        <w:rFonts w:hint="eastAsia"/>
      </w:rPr>
    </w:lvl>
    <w:lvl w:ilvl="7">
      <w:start w:val="1"/>
      <w:numFmt w:val="lowerLetter"/>
      <w:lvlText w:val="%8)"/>
      <w:lvlJc w:val="left"/>
      <w:pPr>
        <w:ind w:left="4003" w:hanging="420"/>
      </w:pPr>
      <w:rPr>
        <w:rFonts w:hint="eastAsia"/>
      </w:rPr>
    </w:lvl>
    <w:lvl w:ilvl="8">
      <w:start w:val="1"/>
      <w:numFmt w:val="lowerRoman"/>
      <w:lvlText w:val="%9."/>
      <w:lvlJc w:val="right"/>
      <w:pPr>
        <w:ind w:left="4423" w:hanging="420"/>
      </w:pPr>
      <w:rPr>
        <w:rFonts w:hint="eastAsia"/>
      </w:rPr>
    </w:lvl>
  </w:abstractNum>
  <w:abstractNum w:abstractNumId="7" w15:restartNumberingAfterBreak="0">
    <w:nsid w:val="38FC6839"/>
    <w:multiLevelType w:val="multilevel"/>
    <w:tmpl w:val="38FC683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5686984"/>
    <w:multiLevelType w:val="multilevel"/>
    <w:tmpl w:val="38FC683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590DAE"/>
    <w:multiLevelType w:val="multilevel"/>
    <w:tmpl w:val="C7BAE8D0"/>
    <w:lvl w:ilvl="0">
      <w:start w:val="1"/>
      <w:numFmt w:val="chineseCountingThousand"/>
      <w:suff w:val="nothing"/>
      <w:lvlText w:val="（%1）"/>
      <w:lvlJc w:val="left"/>
      <w:pPr>
        <w:ind w:left="1723" w:hanging="1080"/>
      </w:pPr>
      <w:rPr>
        <w:rFonts w:hint="eastAsia"/>
        <w:b w:val="0"/>
      </w:rPr>
    </w:lvl>
    <w:lvl w:ilvl="1">
      <w:start w:val="1"/>
      <w:numFmt w:val="lowerLetter"/>
      <w:lvlText w:val="%2)"/>
      <w:lvlJc w:val="left"/>
      <w:pPr>
        <w:ind w:left="1483" w:hanging="420"/>
      </w:pPr>
      <w:rPr>
        <w:rFonts w:hint="eastAsia"/>
      </w:rPr>
    </w:lvl>
    <w:lvl w:ilvl="2">
      <w:start w:val="1"/>
      <w:numFmt w:val="lowerRoman"/>
      <w:lvlText w:val="%3."/>
      <w:lvlJc w:val="right"/>
      <w:pPr>
        <w:ind w:left="1903" w:hanging="420"/>
      </w:pPr>
      <w:rPr>
        <w:rFonts w:hint="eastAsia"/>
      </w:rPr>
    </w:lvl>
    <w:lvl w:ilvl="3">
      <w:start w:val="1"/>
      <w:numFmt w:val="decimal"/>
      <w:lvlText w:val="%4."/>
      <w:lvlJc w:val="left"/>
      <w:pPr>
        <w:ind w:left="2323" w:hanging="420"/>
      </w:pPr>
      <w:rPr>
        <w:rFonts w:hint="eastAsia"/>
      </w:rPr>
    </w:lvl>
    <w:lvl w:ilvl="4">
      <w:start w:val="1"/>
      <w:numFmt w:val="lowerLetter"/>
      <w:lvlText w:val="%5)"/>
      <w:lvlJc w:val="left"/>
      <w:pPr>
        <w:ind w:left="2743" w:hanging="420"/>
      </w:pPr>
      <w:rPr>
        <w:rFonts w:hint="eastAsia"/>
      </w:rPr>
    </w:lvl>
    <w:lvl w:ilvl="5">
      <w:start w:val="1"/>
      <w:numFmt w:val="lowerRoman"/>
      <w:lvlText w:val="%6."/>
      <w:lvlJc w:val="right"/>
      <w:pPr>
        <w:ind w:left="3163" w:hanging="420"/>
      </w:pPr>
      <w:rPr>
        <w:rFonts w:hint="eastAsia"/>
      </w:rPr>
    </w:lvl>
    <w:lvl w:ilvl="6">
      <w:start w:val="1"/>
      <w:numFmt w:val="decimal"/>
      <w:lvlText w:val="%7."/>
      <w:lvlJc w:val="left"/>
      <w:pPr>
        <w:ind w:left="3583" w:hanging="420"/>
      </w:pPr>
      <w:rPr>
        <w:rFonts w:hint="eastAsia"/>
      </w:rPr>
    </w:lvl>
    <w:lvl w:ilvl="7">
      <w:start w:val="1"/>
      <w:numFmt w:val="lowerLetter"/>
      <w:lvlText w:val="%8)"/>
      <w:lvlJc w:val="left"/>
      <w:pPr>
        <w:ind w:left="4003" w:hanging="420"/>
      </w:pPr>
      <w:rPr>
        <w:rFonts w:hint="eastAsia"/>
      </w:rPr>
    </w:lvl>
    <w:lvl w:ilvl="8">
      <w:start w:val="1"/>
      <w:numFmt w:val="lowerRoman"/>
      <w:lvlText w:val="%9."/>
      <w:lvlJc w:val="right"/>
      <w:pPr>
        <w:ind w:left="4423" w:hanging="420"/>
      </w:pPr>
      <w:rPr>
        <w:rFonts w:hint="eastAsia"/>
      </w:rPr>
    </w:lvl>
  </w:abstractNum>
  <w:abstractNum w:abstractNumId="10" w15:restartNumberingAfterBreak="0">
    <w:nsid w:val="4D0632F8"/>
    <w:multiLevelType w:val="multilevel"/>
    <w:tmpl w:val="38FC683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5E87021"/>
    <w:multiLevelType w:val="multilevel"/>
    <w:tmpl w:val="55E87021"/>
    <w:lvl w:ilvl="0">
      <w:start w:val="1"/>
      <w:numFmt w:val="chineseCountingThousand"/>
      <w:suff w:val="noth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15:restartNumberingAfterBreak="0">
    <w:nsid w:val="623E313D"/>
    <w:multiLevelType w:val="multilevel"/>
    <w:tmpl w:val="623E313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6584CF9"/>
    <w:multiLevelType w:val="multilevel"/>
    <w:tmpl w:val="76584CF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3"/>
  </w:num>
  <w:num w:numId="3">
    <w:abstractNumId w:val="7"/>
  </w:num>
  <w:num w:numId="4">
    <w:abstractNumId w:val="5"/>
  </w:num>
  <w:num w:numId="5">
    <w:abstractNumId w:val="13"/>
  </w:num>
  <w:num w:numId="6">
    <w:abstractNumId w:val="12"/>
  </w:num>
  <w:num w:numId="7">
    <w:abstractNumId w:val="4"/>
  </w:num>
  <w:num w:numId="8">
    <w:abstractNumId w:val="2"/>
  </w:num>
  <w:num w:numId="9">
    <w:abstractNumId w:val="9"/>
  </w:num>
  <w:num w:numId="10">
    <w:abstractNumId w:val="6"/>
  </w:num>
  <w:num w:numId="11">
    <w:abstractNumId w:val="8"/>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77"/>
    <w:rsid w:val="000617DE"/>
    <w:rsid w:val="00071BC9"/>
    <w:rsid w:val="000A4692"/>
    <w:rsid w:val="000B2744"/>
    <w:rsid w:val="000D7779"/>
    <w:rsid w:val="000E3FB6"/>
    <w:rsid w:val="00117DA6"/>
    <w:rsid w:val="001C0237"/>
    <w:rsid w:val="001D35A3"/>
    <w:rsid w:val="00210149"/>
    <w:rsid w:val="00214768"/>
    <w:rsid w:val="00243120"/>
    <w:rsid w:val="00270DAA"/>
    <w:rsid w:val="002F551E"/>
    <w:rsid w:val="00355EA7"/>
    <w:rsid w:val="003B5067"/>
    <w:rsid w:val="00415BD8"/>
    <w:rsid w:val="00427FF0"/>
    <w:rsid w:val="00567543"/>
    <w:rsid w:val="00584766"/>
    <w:rsid w:val="005B7067"/>
    <w:rsid w:val="005D27C5"/>
    <w:rsid w:val="005D387F"/>
    <w:rsid w:val="00611FD2"/>
    <w:rsid w:val="00650436"/>
    <w:rsid w:val="00665CB5"/>
    <w:rsid w:val="00695238"/>
    <w:rsid w:val="00712477"/>
    <w:rsid w:val="00752DDE"/>
    <w:rsid w:val="00772F7D"/>
    <w:rsid w:val="007752BC"/>
    <w:rsid w:val="007925CF"/>
    <w:rsid w:val="007C1275"/>
    <w:rsid w:val="007D0C1E"/>
    <w:rsid w:val="007D4174"/>
    <w:rsid w:val="008B23ED"/>
    <w:rsid w:val="008C39CE"/>
    <w:rsid w:val="008E6306"/>
    <w:rsid w:val="008E6AD2"/>
    <w:rsid w:val="00921A1A"/>
    <w:rsid w:val="009408D6"/>
    <w:rsid w:val="0098468F"/>
    <w:rsid w:val="009E783A"/>
    <w:rsid w:val="009F14D6"/>
    <w:rsid w:val="00AA586A"/>
    <w:rsid w:val="00BB6306"/>
    <w:rsid w:val="00BB780A"/>
    <w:rsid w:val="00BC4005"/>
    <w:rsid w:val="00CC5EF1"/>
    <w:rsid w:val="00CF74C3"/>
    <w:rsid w:val="00D21C2C"/>
    <w:rsid w:val="00D94112"/>
    <w:rsid w:val="00E204B5"/>
    <w:rsid w:val="00E276DF"/>
    <w:rsid w:val="00E34EC3"/>
    <w:rsid w:val="00E42DCF"/>
    <w:rsid w:val="00E50A41"/>
    <w:rsid w:val="00E87137"/>
    <w:rsid w:val="00EF452A"/>
    <w:rsid w:val="00F16BED"/>
    <w:rsid w:val="00FA51C2"/>
    <w:rsid w:val="00FD7EE5"/>
    <w:rsid w:val="00FF0CC8"/>
    <w:rsid w:val="081C5CC9"/>
    <w:rsid w:val="08E55DBA"/>
    <w:rsid w:val="16E006DB"/>
    <w:rsid w:val="228C046C"/>
    <w:rsid w:val="247D619D"/>
    <w:rsid w:val="2DF56FD1"/>
    <w:rsid w:val="377230DF"/>
    <w:rsid w:val="3E6A315F"/>
    <w:rsid w:val="450611B9"/>
    <w:rsid w:val="63DA64C6"/>
    <w:rsid w:val="734B59B3"/>
    <w:rsid w:val="7A364973"/>
    <w:rsid w:val="7FD4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AD4C53C-BDD1-416D-95FF-D6980094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0">
    <w:name w:val="纯文本1"/>
    <w:basedOn w:val="a"/>
    <w:link w:val="Char"/>
    <w:qFormat/>
    <w:rPr>
      <w:rFonts w:ascii="宋体" w:hAnsi="Courier New" w:cs="宋体"/>
    </w:rPr>
  </w:style>
  <w:style w:type="character" w:customStyle="1" w:styleId="Char">
    <w:name w:val="纯文本 Char"/>
    <w:link w:val="10"/>
    <w:qFormat/>
    <w:rPr>
      <w:rFonts w:ascii="宋体" w:eastAsia="宋体" w:hAnsi="Courier New" w:cs="宋体"/>
      <w:szCs w:val="21"/>
    </w:rPr>
  </w:style>
  <w:style w:type="paragraph" w:styleId="a9">
    <w:name w:val="List Paragraph"/>
    <w:basedOn w:val="a"/>
    <w:uiPriority w:val="99"/>
    <w:qFormat/>
    <w:pPr>
      <w:ind w:firstLineChars="200" w:firstLine="420"/>
    </w:pPr>
    <w:rPr>
      <w:rFonts w:ascii="Calibri" w:hAnsi="Calibri" w:cs="Times New Roman"/>
      <w:szCs w:val="22"/>
    </w:rPr>
  </w:style>
  <w:style w:type="paragraph" w:customStyle="1" w:styleId="4">
    <w:name w:val="纯文本4"/>
    <w:basedOn w:val="a"/>
    <w:qFormat/>
    <w:rPr>
      <w:rFonts w:ascii="宋体" w:hAnsi="Courier New" w:cs="Times New Roman"/>
      <w:kern w:val="0"/>
    </w:rPr>
  </w:style>
  <w:style w:type="character" w:customStyle="1" w:styleId="a4">
    <w:name w:val="批注框文本 字符"/>
    <w:basedOn w:val="a0"/>
    <w:link w:val="a3"/>
    <w:uiPriority w:val="99"/>
    <w:semiHidden/>
    <w:qFormat/>
    <w:rPr>
      <w:rFonts w:ascii="Times New Roman" w:eastAsia="宋体" w:hAnsi="Times New Roman" w:cs="Calibri"/>
      <w:sz w:val="18"/>
      <w:szCs w:val="18"/>
    </w:rPr>
  </w:style>
  <w:style w:type="character" w:customStyle="1" w:styleId="15">
    <w:name w:val="15"/>
    <w:qFormat/>
    <w:rsid w:val="00D21C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佳明</dc:creator>
  <cp:lastModifiedBy>佳明 赵</cp:lastModifiedBy>
  <cp:revision>46</cp:revision>
  <cp:lastPrinted>2018-06-15T05:05:00Z</cp:lastPrinted>
  <dcterms:created xsi:type="dcterms:W3CDTF">2018-06-14T09:44:00Z</dcterms:created>
  <dcterms:modified xsi:type="dcterms:W3CDTF">2019-06-18T08:24:00Z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