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72B6" w:rsidRDefault="00E6359A">
      <w:pPr>
        <w:spacing w:line="600" w:lineRule="exact"/>
        <w:rPr>
          <w:rFonts w:ascii="仿宋_GB2312" w:eastAsia="仿宋_GB2312" w:hAnsi="黑体"/>
          <w:sz w:val="32"/>
          <w:szCs w:val="32"/>
        </w:rPr>
      </w:pPr>
      <w:r>
        <w:rPr>
          <w:rFonts w:ascii="仿宋_GB2312" w:eastAsia="仿宋_GB2312" w:hAnsi="黑体" w:hint="eastAsia"/>
          <w:sz w:val="32"/>
          <w:szCs w:val="32"/>
        </w:rPr>
        <w:t>附件</w:t>
      </w:r>
      <w:r w:rsidR="00B13DFE">
        <w:rPr>
          <w:rFonts w:ascii="仿宋_GB2312" w:eastAsia="仿宋_GB2312" w:hAnsi="黑体"/>
          <w:sz w:val="32"/>
          <w:szCs w:val="32"/>
        </w:rPr>
        <w:t>9</w:t>
      </w:r>
      <w:r>
        <w:rPr>
          <w:rFonts w:ascii="仿宋_GB2312" w:eastAsia="仿宋_GB2312" w:hAnsi="黑体" w:hint="eastAsia"/>
          <w:sz w:val="32"/>
          <w:szCs w:val="32"/>
        </w:rPr>
        <w:t>：</w:t>
      </w:r>
    </w:p>
    <w:p w:rsidR="005D72B6" w:rsidRDefault="00E6359A">
      <w:pPr>
        <w:pStyle w:val="4"/>
        <w:spacing w:line="600" w:lineRule="exact"/>
        <w:jc w:val="center"/>
        <w:rPr>
          <w:rFonts w:hAnsi="宋体" w:cs="宋体"/>
          <w:b/>
          <w:bCs/>
          <w:sz w:val="36"/>
          <w:szCs w:val="36"/>
        </w:rPr>
      </w:pPr>
      <w:r>
        <w:rPr>
          <w:rFonts w:hAnsi="宋体" w:cs="宋体" w:hint="eastAsia"/>
          <w:b/>
          <w:bCs/>
          <w:sz w:val="36"/>
          <w:szCs w:val="36"/>
        </w:rPr>
        <w:t>2019年“营动中国”全国青少年公益户外</w:t>
      </w:r>
    </w:p>
    <w:p w:rsidR="005D72B6" w:rsidRDefault="00E6359A">
      <w:pPr>
        <w:pStyle w:val="1"/>
        <w:spacing w:beforeAutospacing="0" w:afterAutospacing="0" w:line="578" w:lineRule="exact"/>
        <w:jc w:val="center"/>
        <w:rPr>
          <w:rFonts w:cs="宋体" w:hint="default"/>
          <w:bCs/>
          <w:sz w:val="36"/>
          <w:szCs w:val="36"/>
        </w:rPr>
      </w:pPr>
      <w:r>
        <w:rPr>
          <w:rFonts w:cs="宋体"/>
          <w:bCs/>
          <w:sz w:val="36"/>
          <w:szCs w:val="36"/>
        </w:rPr>
        <w:t>营地夏令营（贵州</w:t>
      </w:r>
      <w:r>
        <w:rPr>
          <w:rFonts w:cs="宋体"/>
          <w:bCs/>
          <w:kern w:val="0"/>
          <w:sz w:val="36"/>
          <w:szCs w:val="36"/>
        </w:rPr>
        <w:t>台江</w:t>
      </w:r>
      <w:r w:rsidR="00AF1127">
        <w:rPr>
          <w:rFonts w:cs="宋体"/>
          <w:bCs/>
          <w:kern w:val="0"/>
          <w:sz w:val="36"/>
          <w:szCs w:val="36"/>
        </w:rPr>
        <w:t>站</w:t>
      </w:r>
      <w:r>
        <w:rPr>
          <w:rFonts w:cs="宋体"/>
          <w:bCs/>
          <w:sz w:val="36"/>
          <w:szCs w:val="36"/>
        </w:rPr>
        <w:t>）方案</w:t>
      </w:r>
    </w:p>
    <w:p w:rsidR="005D72B6" w:rsidRDefault="005D72B6">
      <w:pPr>
        <w:pStyle w:val="4"/>
        <w:spacing w:line="600" w:lineRule="exact"/>
        <w:jc w:val="center"/>
        <w:rPr>
          <w:rFonts w:ascii="仿宋_GB2312" w:eastAsia="仿宋_GB2312" w:hAnsi="宋体" w:cs="宋体"/>
          <w:b/>
          <w:bCs/>
          <w:sz w:val="36"/>
          <w:szCs w:val="36"/>
        </w:rPr>
      </w:pP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组织机构</w:t>
      </w:r>
    </w:p>
    <w:p w:rsidR="00A960A8" w:rsidRDefault="00A960A8">
      <w:pPr>
        <w:pStyle w:val="4"/>
        <w:spacing w:line="600" w:lineRule="exact"/>
        <w:ind w:firstLineChars="200" w:firstLine="640"/>
        <w:rPr>
          <w:rFonts w:ascii="仿宋_GB2312" w:eastAsia="仿宋_GB2312" w:hAnsi="仿宋" w:cs="仿宋_GB2312"/>
          <w:sz w:val="32"/>
          <w:szCs w:val="32"/>
        </w:rPr>
      </w:pPr>
      <w:r w:rsidRPr="00A960A8">
        <w:rPr>
          <w:rFonts w:ascii="仿宋_GB2312" w:eastAsia="仿宋_GB2312" w:hAnsi="仿宋" w:cs="仿宋_GB2312" w:hint="eastAsia"/>
          <w:sz w:val="32"/>
          <w:szCs w:val="32"/>
        </w:rPr>
        <w:t>指导单位：国家体育总局青少年体育司</w:t>
      </w:r>
    </w:p>
    <w:p w:rsidR="005D72B6" w:rsidRDefault="00E6359A">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主办单位：</w:t>
      </w:r>
      <w:r w:rsidR="00A960A8" w:rsidRPr="00A960A8">
        <w:rPr>
          <w:rFonts w:ascii="仿宋_GB2312" w:eastAsia="仿宋_GB2312" w:hAnsi="仿宋" w:cs="仿宋_GB2312" w:hint="eastAsia"/>
          <w:sz w:val="32"/>
          <w:szCs w:val="32"/>
        </w:rPr>
        <w:t>国家体育总局登山运动管理中心</w:t>
      </w:r>
      <w:r w:rsidR="00A960A8">
        <w:rPr>
          <w:rFonts w:ascii="仿宋_GB2312" w:eastAsia="仿宋_GB2312" w:hAnsi="仿宋" w:cs="仿宋_GB2312"/>
          <w:sz w:val="32"/>
          <w:szCs w:val="32"/>
        </w:rPr>
        <w:t xml:space="preserve"> </w:t>
      </w:r>
    </w:p>
    <w:p w:rsidR="005D72B6" w:rsidRDefault="00E6359A">
      <w:pPr>
        <w:pStyle w:val="4"/>
        <w:spacing w:line="600" w:lineRule="exact"/>
        <w:ind w:firstLineChars="700" w:firstLine="2240"/>
        <w:rPr>
          <w:rFonts w:ascii="仿宋_GB2312" w:eastAsia="仿宋_GB2312" w:hAnsi="仿宋" w:cs="仿宋_GB2312"/>
          <w:sz w:val="32"/>
          <w:szCs w:val="32"/>
        </w:rPr>
      </w:pPr>
      <w:r>
        <w:rPr>
          <w:rFonts w:ascii="仿宋_GB2312" w:eastAsia="仿宋_GB2312" w:hAnsi="仿宋" w:cs="仿宋_GB2312" w:hint="eastAsia"/>
          <w:sz w:val="32"/>
          <w:szCs w:val="32"/>
        </w:rPr>
        <w:t>中国登山协会</w:t>
      </w:r>
    </w:p>
    <w:p w:rsidR="005D72B6" w:rsidRDefault="00E6359A">
      <w:pPr>
        <w:pStyle w:val="4"/>
        <w:spacing w:line="600" w:lineRule="exact"/>
        <w:ind w:firstLineChars="700" w:firstLine="2240"/>
        <w:rPr>
          <w:rFonts w:ascii="仿宋_GB2312" w:eastAsia="仿宋_GB2312" w:hAnsi="仿宋" w:cs="仿宋_GB2312"/>
          <w:sz w:val="32"/>
          <w:szCs w:val="32"/>
        </w:rPr>
      </w:pPr>
      <w:bookmarkStart w:id="0" w:name="_Hlk11662595"/>
      <w:r>
        <w:rPr>
          <w:rFonts w:ascii="仿宋_GB2312" w:eastAsia="仿宋_GB2312" w:hAnsi="仿宋" w:cs="仿宋_GB2312" w:hint="eastAsia"/>
          <w:sz w:val="32"/>
          <w:szCs w:val="32"/>
        </w:rPr>
        <w:t>贵州省体育局</w:t>
      </w:r>
    </w:p>
    <w:bookmarkEnd w:id="0"/>
    <w:p w:rsidR="001C2553" w:rsidRDefault="001C2553" w:rsidP="001C2553">
      <w:pPr>
        <w:pStyle w:val="4"/>
        <w:spacing w:line="600" w:lineRule="exact"/>
        <w:ind w:firstLineChars="700" w:firstLine="2240"/>
        <w:rPr>
          <w:rFonts w:ascii="仿宋_GB2312" w:eastAsia="仿宋_GB2312" w:hAnsi="仿宋" w:cs="仿宋_GB2312"/>
          <w:sz w:val="32"/>
          <w:szCs w:val="32"/>
        </w:rPr>
      </w:pPr>
      <w:r>
        <w:rPr>
          <w:rFonts w:ascii="仿宋_GB2312" w:eastAsia="仿宋_GB2312" w:hAnsi="仿宋" w:cs="仿宋_GB2312" w:hint="eastAsia"/>
          <w:sz w:val="32"/>
          <w:szCs w:val="32"/>
        </w:rPr>
        <w:t>台江县人民政府</w:t>
      </w:r>
    </w:p>
    <w:p w:rsidR="005D72B6" w:rsidRPr="005F78B7" w:rsidRDefault="00E6359A">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承办单位：</w:t>
      </w:r>
      <w:r w:rsidRPr="005F78B7">
        <w:rPr>
          <w:rFonts w:ascii="仿宋_GB2312" w:eastAsia="仿宋_GB2312" w:hAnsi="仿宋" w:cs="仿宋_GB2312" w:hint="eastAsia"/>
          <w:sz w:val="32"/>
          <w:szCs w:val="32"/>
        </w:rPr>
        <w:t>贵州风之原教育科技有限公司</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活动时间、地点、规模</w:t>
      </w:r>
    </w:p>
    <w:p w:rsidR="005D72B6" w:rsidRDefault="00E6359A">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时间</w:t>
      </w:r>
    </w:p>
    <w:p w:rsidR="005D72B6" w:rsidRDefault="00E6359A">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2019年8月13日至17日（13日报到，17日返程）</w:t>
      </w:r>
    </w:p>
    <w:p w:rsidR="005D72B6" w:rsidRDefault="00E6359A">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地点</w:t>
      </w:r>
      <w:r>
        <w:rPr>
          <w:rFonts w:ascii="仿宋_GB2312" w:eastAsia="仿宋_GB2312" w:hAnsi="仿宋" w:cs="仿宋_GB2312" w:hint="eastAsia"/>
          <w:noProof/>
          <w:sz w:val="32"/>
          <w:szCs w:val="32"/>
        </w:rPr>
        <mc:AlternateContent>
          <mc:Choice Requires="wps">
            <w:drawing>
              <wp:anchor distT="0" distB="0" distL="114300" distR="114300" simplePos="0" relativeHeight="251659264"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3" name="任意多边形 33"/>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3" o:spid="_x0000_s1026" style="position:absolute;left:0;text-align:left;margin-left:19.5pt;margin-top:598.5pt;width:124.5pt;height:49.85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r>
        <w:rPr>
          <w:rFonts w:ascii="仿宋_GB2312" w:eastAsia="仿宋_GB2312" w:hAnsi="仿宋" w:cs="仿宋_GB2312" w:hint="eastAsia"/>
          <w:noProof/>
          <w:sz w:val="32"/>
          <w:szCs w:val="32"/>
        </w:rPr>
        <mc:AlternateContent>
          <mc:Choice Requires="wps">
            <w:drawing>
              <wp:anchor distT="0" distB="0" distL="114300" distR="114300" simplePos="0" relativeHeight="251660288"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2" name="任意多边形 32"/>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2" o:spid="_x0000_s1027" style="position:absolute;left:0;text-align:left;margin-left:19.5pt;margin-top:598.5pt;width:124.5pt;height:49.85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p>
    <w:p w:rsidR="005D72B6" w:rsidRDefault="00E6359A">
      <w:pPr>
        <w:pStyle w:val="4"/>
        <w:spacing w:line="600" w:lineRule="exact"/>
        <w:ind w:firstLineChars="200" w:firstLine="640"/>
        <w:rPr>
          <w:rFonts w:ascii="仿宋_GB2312" w:eastAsia="仿宋_GB2312" w:hAnsi="仿宋" w:cs="仿宋_GB2312"/>
          <w:sz w:val="32"/>
          <w:szCs w:val="32"/>
        </w:rPr>
      </w:pPr>
      <w:r>
        <w:rPr>
          <w:rFonts w:ascii="仿宋" w:eastAsia="仿宋" w:hAnsi="仿宋" w:cs="仿宋" w:hint="eastAsia"/>
          <w:sz w:val="32"/>
          <w:szCs w:val="32"/>
        </w:rPr>
        <w:t>贵州·独木龙舟冠军之乡</w:t>
      </w:r>
      <w:r>
        <w:rPr>
          <w:rFonts w:ascii="仿宋_GB2312" w:eastAsia="仿宋_GB2312" w:hAnsi="仿宋" w:cs="仿宋_GB2312"/>
          <w:sz w:val="32"/>
          <w:szCs w:val="32"/>
        </w:rPr>
        <w:t xml:space="preserve"> </w:t>
      </w:r>
    </w:p>
    <w:p w:rsidR="005D72B6" w:rsidRDefault="00E6359A">
      <w:pPr>
        <w:pStyle w:val="4"/>
        <w:numPr>
          <w:ilvl w:val="0"/>
          <w:numId w:val="2"/>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规模</w:t>
      </w:r>
      <w:r>
        <w:rPr>
          <w:rFonts w:ascii="仿宋_GB2312" w:eastAsia="仿宋_GB2312" w:hAnsi="仿宋" w:cs="仿宋_GB2312" w:hint="eastAsia"/>
          <w:noProof/>
          <w:sz w:val="32"/>
          <w:szCs w:val="32"/>
        </w:rPr>
        <mc:AlternateContent>
          <mc:Choice Requires="wps">
            <w:drawing>
              <wp:anchor distT="0" distB="0" distL="114300" distR="114300" simplePos="0" relativeHeight="251661312"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1" name="任意多边形 31"/>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1" o:spid="_x0000_s1028" style="position:absolute;left:0;text-align:left;margin-left:19.5pt;margin-top:598.5pt;width:124.5pt;height:49.8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r>
        <w:rPr>
          <w:rFonts w:ascii="仿宋_GB2312" w:eastAsia="仿宋_GB2312" w:hAnsi="仿宋" w:cs="仿宋_GB2312" w:hint="eastAsia"/>
          <w:noProof/>
          <w:sz w:val="32"/>
          <w:szCs w:val="32"/>
        </w:rPr>
        <mc:AlternateContent>
          <mc:Choice Requires="wps">
            <w:drawing>
              <wp:anchor distT="0" distB="0" distL="114300" distR="114300" simplePos="0" relativeHeight="251662336" behindDoc="0" locked="0" layoutInCell="1" allowOverlap="1">
                <wp:simplePos x="0" y="0"/>
                <wp:positionH relativeFrom="column">
                  <wp:posOffset>247650</wp:posOffset>
                </wp:positionH>
                <wp:positionV relativeFrom="paragraph">
                  <wp:posOffset>7600950</wp:posOffset>
                </wp:positionV>
                <wp:extent cx="1581150" cy="633095"/>
                <wp:effectExtent l="0" t="0" r="19050" b="52705"/>
                <wp:wrapNone/>
                <wp:docPr id="30" name="任意多边形 30"/>
                <wp:cNvGraphicFramePr/>
                <a:graphic xmlns:a="http://schemas.openxmlformats.org/drawingml/2006/main">
                  <a:graphicData uri="http://schemas.microsoft.com/office/word/2010/wordprocessingShape">
                    <wps:wsp>
                      <wps:cNvSpPr/>
                      <wps:spPr>
                        <a:xfrm>
                          <a:off x="0" y="0"/>
                          <a:ext cx="1581150" cy="633095"/>
                        </a:xfrm>
                        <a:custGeom>
                          <a:avLst/>
                          <a:gdLst>
                            <a:gd name="connsiteX0" fmla="*/ 768374 w 1295764"/>
                            <a:gd name="connsiteY0" fmla="*/ 1033466 h 1033466"/>
                            <a:gd name="connsiteX1" fmla="*/ 329420 w 1295764"/>
                            <a:gd name="connsiteY1" fmla="*/ 677181 h 1033466"/>
                            <a:gd name="connsiteX2" fmla="*/ 264114 w 1295764"/>
                            <a:gd name="connsiteY2" fmla="*/ 70312 h 1033466"/>
                            <a:gd name="connsiteX3" fmla="*/ 840887 w 1295764"/>
                            <a:gd name="connsiteY3" fmla="*/ 16474 h 1033466"/>
                            <a:gd name="connsiteX4" fmla="*/ 1180013 w 1295764"/>
                            <a:gd name="connsiteY4" fmla="*/ 568173 h 1033466"/>
                            <a:gd name="connsiteX5" fmla="*/ 563911 w 1295764"/>
                            <a:gd name="connsiteY5" fmla="*/ 720860 h 1033466"/>
                            <a:gd name="connsiteX6" fmla="*/ 768374 w 1295764"/>
                            <a:gd name="connsiteY6" fmla="*/ 1033466 h 103346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1295764" h="1033466">
                              <a:moveTo>
                                <a:pt x="768374" y="1033466"/>
                              </a:moveTo>
                              <a:cubicBezTo>
                                <a:pt x="752231" y="987729"/>
                                <a:pt x="345563" y="722918"/>
                                <a:pt x="329420" y="677181"/>
                              </a:cubicBezTo>
                              <a:cubicBezTo>
                                <a:pt x="-80004" y="548079"/>
                                <a:pt x="-114674" y="225903"/>
                                <a:pt x="264114" y="70312"/>
                              </a:cubicBezTo>
                              <a:cubicBezTo>
                                <a:pt x="430109" y="2128"/>
                                <a:pt x="644248" y="-17861"/>
                                <a:pt x="840887" y="16474"/>
                              </a:cubicBezTo>
                              <a:cubicBezTo>
                                <a:pt x="1258088" y="89320"/>
                                <a:pt x="1429045" y="367437"/>
                                <a:pt x="1180013" y="568173"/>
                              </a:cubicBezTo>
                              <a:cubicBezTo>
                                <a:pt x="1041935" y="679472"/>
                                <a:pt x="804222" y="738384"/>
                                <a:pt x="563911" y="720860"/>
                              </a:cubicBezTo>
                              <a:lnTo>
                                <a:pt x="768374" y="1033466"/>
                              </a:lnTo>
                              <a:close/>
                            </a:path>
                          </a:pathLst>
                        </a:custGeom>
                        <a:solidFill>
                          <a:srgbClr val="A5A5A5"/>
                        </a:solidFill>
                        <a:ln w="12700" cap="flat" cmpd="sng" algn="ctr">
                          <a:solidFill>
                            <a:srgbClr val="A5A5A5">
                              <a:shade val="50000"/>
                            </a:srgbClr>
                          </a:solidFill>
                          <a:prstDash val="solid"/>
                          <a:miter lim="800000"/>
                        </a:ln>
                        <a:effectLst/>
                      </wps:spPr>
                      <wps:txb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任意多边形 30" o:spid="_x0000_s1029" style="position:absolute;left:0;text-align:left;margin-left:19.5pt;margin-top:598.5pt;width:124.5pt;height:49.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1295764,10334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" adj="-11796480,,5400" path="m768374,1033466c752231,987729,345563,722918,329420,677181,-80004,548079,-114674,225903,264114,70312,430109,2128,644248,-17861,840887,16474v417201,72846,588158,350963,339126,551699c1041935,679472,804222,738384,563911,720860r204463,312606xe" fillcolor="#a5a5a5" strokecolor="#787878" strokeweight="1pt">
                <v:stroke joinstyle="miter"/>
                <v:formulas/>
                <v:path arrowok="t" o:connecttype="custom" o:connectlocs="937605,633095;401973,414837;322284,43073;1026088,10092;1439905,348059;688110,441594;937605,633095" o:connectangles="0,0,0,0,0,0,0" textboxrect="0,0,1295764,1033466"/>
                <v:textbox>
                  <w:txbxContent>
                    <w:p w:rsidR="005D72B6" w:rsidRDefault="00E6359A">
                      <w:pPr>
                        <w:jc w:val="center"/>
                        <w:rPr>
                          <w:b/>
                          <w:sz w:val="24"/>
                          <w:szCs w:val="24"/>
                        </w:rPr>
                      </w:pPr>
                      <w:r>
                        <w:rPr>
                          <w:rFonts w:hint="eastAsia"/>
                          <w:b/>
                          <w:sz w:val="24"/>
                          <w:szCs w:val="24"/>
                        </w:rPr>
                        <w:t>首行缩进</w:t>
                      </w:r>
                      <w:r>
                        <w:rPr>
                          <w:b/>
                          <w:sz w:val="24"/>
                          <w:szCs w:val="24"/>
                        </w:rPr>
                        <w:t>：</w:t>
                      </w:r>
                      <w:r>
                        <w:rPr>
                          <w:rFonts w:hint="eastAsia"/>
                          <w:b/>
                          <w:sz w:val="24"/>
                          <w:szCs w:val="24"/>
                        </w:rPr>
                        <w:t>2</w:t>
                      </w:r>
                      <w:r>
                        <w:rPr>
                          <w:b/>
                          <w:sz w:val="24"/>
                          <w:szCs w:val="24"/>
                        </w:rPr>
                        <w:t>字符</w:t>
                      </w:r>
                    </w:p>
                  </w:txbxContent>
                </v:textbox>
              </v:shape>
            </w:pict>
          </mc:Fallback>
        </mc:AlternateContent>
      </w:r>
    </w:p>
    <w:p w:rsidR="005D72B6" w:rsidRDefault="00E6359A">
      <w:pPr>
        <w:pStyle w:val="4"/>
        <w:spacing w:line="600" w:lineRule="exact"/>
        <w:ind w:firstLineChars="200" w:firstLine="640"/>
        <w:rPr>
          <w:rFonts w:ascii="仿宋_GB2312" w:eastAsia="仿宋_GB2312" w:hAnsi="仿宋" w:cs="仿宋_GB2312"/>
          <w:sz w:val="32"/>
          <w:szCs w:val="32"/>
        </w:rPr>
      </w:pPr>
      <w:r>
        <w:rPr>
          <w:rFonts w:ascii="仿宋_GB2312" w:eastAsia="仿宋_GB2312" w:hAnsi="仿宋" w:cs="仿宋_GB2312" w:hint="eastAsia"/>
          <w:sz w:val="32"/>
          <w:szCs w:val="32"/>
        </w:rPr>
        <w:t xml:space="preserve"> 100名</w:t>
      </w:r>
      <w:r>
        <w:rPr>
          <w:rFonts w:ascii="仿宋" w:eastAsia="仿宋" w:hAnsi="仿宋" w:cs="仿宋" w:hint="eastAsia"/>
          <w:sz w:val="32"/>
          <w:szCs w:val="32"/>
        </w:rPr>
        <w:t>（8-12岁青少年）</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活动内容</w:t>
      </w:r>
    </w:p>
    <w:p w:rsidR="005D72B6" w:rsidRDefault="00E6359A">
      <w:pPr>
        <w:pStyle w:val="4"/>
        <w:spacing w:line="600" w:lineRule="exact"/>
        <w:ind w:firstLineChars="200" w:firstLine="640"/>
        <w:rPr>
          <w:rFonts w:ascii="仿宋_GB2312" w:eastAsia="仿宋_GB2312" w:hAnsi="仿宋" w:cs="仿宋_GB2312"/>
          <w:sz w:val="32"/>
          <w:szCs w:val="32"/>
        </w:rPr>
      </w:pPr>
      <w:r>
        <w:rPr>
          <w:rFonts w:ascii="仿宋" w:eastAsia="仿宋" w:hAnsi="仿宋" w:cs="仿宋" w:hint="eastAsia"/>
          <w:sz w:val="32"/>
          <w:szCs w:val="32"/>
        </w:rPr>
        <w:t>深入苗疆腹地体验独有的国家非物质文化遗产陶冶心灵，走进全球“返璞归真、重返大自然”十大人文景区之一发现自然之美，到独木龙舟冠军之乡参与户外运动激发天性。定向越野运动、自然教育、露营环保、营火晚会、攀树、自</w:t>
      </w:r>
      <w:r>
        <w:rPr>
          <w:rFonts w:ascii="仿宋" w:eastAsia="仿宋" w:hAnsi="仿宋" w:cs="仿宋" w:hint="eastAsia"/>
          <w:sz w:val="32"/>
          <w:szCs w:val="32"/>
        </w:rPr>
        <w:lastRenderedPageBreak/>
        <w:t>然导赏、非遗手作制作、独木龙舟体验</w:t>
      </w:r>
      <w:r>
        <w:rPr>
          <w:rFonts w:ascii="仿宋" w:eastAsia="仿宋" w:hAnsi="仿宋" w:hint="eastAsia"/>
          <w:sz w:val="32"/>
          <w:szCs w:val="32"/>
        </w:rPr>
        <w:t>等</w:t>
      </w:r>
      <w:r>
        <w:rPr>
          <w:rFonts w:ascii="仿宋_GB2312" w:eastAsia="仿宋_GB2312" w:hAnsi="仿宋" w:cs="仿宋_GB2312" w:hint="eastAsia"/>
          <w:sz w:val="32"/>
          <w:szCs w:val="32"/>
        </w:rPr>
        <w:t>。</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营员条件</w:t>
      </w:r>
    </w:p>
    <w:p w:rsidR="005D72B6" w:rsidRDefault="00E6359A">
      <w:pPr>
        <w:pStyle w:val="4"/>
        <w:numPr>
          <w:ilvl w:val="0"/>
          <w:numId w:val="3"/>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营员条件</w:t>
      </w:r>
    </w:p>
    <w:p w:rsidR="005D72B6" w:rsidRDefault="00E6359A">
      <w:pPr>
        <w:widowControl/>
        <w:numPr>
          <w:ilvl w:val="0"/>
          <w:numId w:val="4"/>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营员为具有正式学籍的全日制在校学生，年龄为8—12周岁（2007年1月1日—2011年12月31日），确保身体健康，可参加本次各项活动，需签署健康承诺书。</w:t>
      </w:r>
    </w:p>
    <w:p w:rsidR="005D72B6" w:rsidRDefault="00E6359A">
      <w:pPr>
        <w:widowControl/>
        <w:numPr>
          <w:ilvl w:val="0"/>
          <w:numId w:val="4"/>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营员需自行购买户外运动专项保险。</w:t>
      </w:r>
    </w:p>
    <w:p w:rsidR="005D72B6" w:rsidRDefault="00E6359A">
      <w:pPr>
        <w:widowControl/>
        <w:numPr>
          <w:ilvl w:val="0"/>
          <w:numId w:val="4"/>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营员必须具备一定户外技能并有户外露营（过夜）的经历。</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活动日程及各项目介绍</w:t>
      </w:r>
    </w:p>
    <w:p w:rsidR="005D72B6" w:rsidRDefault="00E6359A">
      <w:pPr>
        <w:pStyle w:val="4"/>
        <w:spacing w:line="600" w:lineRule="exact"/>
        <w:ind w:firstLine="630"/>
        <w:rPr>
          <w:rFonts w:ascii="仿宋_GB2312" w:eastAsia="仿宋_GB2312" w:hAnsi="仿宋" w:cs="仿宋"/>
          <w:sz w:val="32"/>
          <w:szCs w:val="32"/>
          <w:lang w:val="zh-Hans" w:eastAsia="zh-Hans"/>
        </w:rPr>
      </w:pPr>
      <w:r>
        <w:rPr>
          <w:rFonts w:ascii="仿宋_GB2312" w:eastAsia="仿宋_GB2312" w:hAnsi="仿宋" w:cs="仿宋" w:hint="eastAsia"/>
          <w:sz w:val="32"/>
          <w:szCs w:val="32"/>
          <w:lang w:val="zh-Hans" w:eastAsia="zh-Hans"/>
        </w:rPr>
        <w:t>活动日程和各项目介绍附后。</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表彰和奖励</w:t>
      </w:r>
    </w:p>
    <w:p w:rsidR="005D72B6" w:rsidRDefault="00E6359A">
      <w:pPr>
        <w:widowControl/>
        <w:numPr>
          <w:ilvl w:val="0"/>
          <w:numId w:val="5"/>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根据参加比赛项目的成绩，分名次或等次对代表队和个人给予表彰和奖励。</w:t>
      </w:r>
    </w:p>
    <w:p w:rsidR="005D72B6" w:rsidRDefault="00E6359A">
      <w:pPr>
        <w:widowControl/>
        <w:numPr>
          <w:ilvl w:val="0"/>
          <w:numId w:val="5"/>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评出在活动期间团结互助、顽强拼搏的队伍，颁发道德风尚奖。</w:t>
      </w:r>
    </w:p>
    <w:p w:rsidR="005D72B6" w:rsidRDefault="00E6359A">
      <w:pPr>
        <w:widowControl/>
        <w:numPr>
          <w:ilvl w:val="0"/>
          <w:numId w:val="5"/>
        </w:numPr>
        <w:adjustRightInd w:val="0"/>
        <w:snapToGrid w:val="0"/>
        <w:spacing w:line="600" w:lineRule="exact"/>
        <w:ind w:firstLineChars="200" w:firstLine="640"/>
        <w:jc w:val="left"/>
        <w:rPr>
          <w:rFonts w:ascii="仿宋_GB2312" w:eastAsia="仿宋_GB2312" w:hAnsi="仿宋_GB2312" w:cs="仿宋_GB2312"/>
          <w:color w:val="000000"/>
          <w:spacing w:val="-8"/>
          <w:sz w:val="32"/>
          <w:szCs w:val="32"/>
        </w:rPr>
      </w:pPr>
      <w:r>
        <w:rPr>
          <w:rFonts w:ascii="仿宋_GB2312" w:eastAsia="仿宋_GB2312" w:hAnsi="仿宋" w:cs="仿宋_GB2312" w:hint="eastAsia"/>
          <w:sz w:val="32"/>
          <w:szCs w:val="32"/>
        </w:rPr>
        <w:t>每一位参加夏令营并完成所有活动的营员都将获得参营证书。</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报名方式及报到要求</w:t>
      </w:r>
    </w:p>
    <w:p w:rsidR="005D72B6" w:rsidRDefault="003B1C69">
      <w:pPr>
        <w:pStyle w:val="4"/>
        <w:numPr>
          <w:ilvl w:val="0"/>
          <w:numId w:val="6"/>
        </w:numPr>
        <w:spacing w:line="600" w:lineRule="exact"/>
        <w:rPr>
          <w:rFonts w:ascii="仿宋_GB2312" w:eastAsia="仿宋_GB2312" w:hAnsi="仿宋" w:cs="仿宋_GB2312"/>
          <w:sz w:val="32"/>
          <w:szCs w:val="32"/>
        </w:rPr>
      </w:pPr>
      <w:r>
        <w:rPr>
          <w:rFonts w:ascii="仿宋_GB2312" w:eastAsia="仿宋_GB2312" w:hAnsi="仿宋" w:cs="仿宋_GB2312" w:hint="eastAsia"/>
          <w:noProof/>
          <w:sz w:val="32"/>
          <w:szCs w:val="32"/>
        </w:rPr>
        <w:drawing>
          <wp:anchor distT="0" distB="0" distL="114300" distR="114300" simplePos="0" relativeHeight="251664384" behindDoc="1" locked="0" layoutInCell="1" allowOverlap="1" wp14:anchorId="6A477F9C" wp14:editId="53F77CE8">
            <wp:simplePos x="0" y="0"/>
            <wp:positionH relativeFrom="column">
              <wp:posOffset>4688412</wp:posOffset>
            </wp:positionH>
            <wp:positionV relativeFrom="paragraph">
              <wp:posOffset>379774</wp:posOffset>
            </wp:positionV>
            <wp:extent cx="821055" cy="819150"/>
            <wp:effectExtent l="19050" t="19050" r="17145" b="19050"/>
            <wp:wrapTight wrapText="bothSides">
              <wp:wrapPolygon edited="0">
                <wp:start x="-501" y="-502"/>
                <wp:lineTo x="-501" y="21600"/>
                <wp:lineTo x="21550" y="21600"/>
                <wp:lineTo x="21550" y="-502"/>
                <wp:lineTo x="-501" y="-502"/>
              </wp:wrapPolygon>
            </wp:wrapTight>
            <wp:docPr id="29" name="图片 29" descr="C:\Users\zjm02\Documents\CMA-Garmin\素材文件\青委会LOGO（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29" descr="C:\Users\zjm02\Documents\CMA-Garmin\素材文件\青委会LOGO（小）.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821055" cy="819150"/>
                    </a:xfrm>
                    <a:prstGeom prst="rect">
                      <a:avLst/>
                    </a:prstGeom>
                    <a:noFill/>
                    <a:ln w="9525">
                      <a:solidFill>
                        <a:srgbClr val="000000"/>
                      </a:solidFill>
                      <a:miter lim="800000"/>
                      <a:headEnd/>
                      <a:tailEnd/>
                    </a:ln>
                  </pic:spPr>
                </pic:pic>
              </a:graphicData>
            </a:graphic>
          </wp:anchor>
        </w:drawing>
      </w:r>
      <w:r w:rsidR="00E6359A">
        <w:rPr>
          <w:rFonts w:ascii="仿宋_GB2312" w:eastAsia="仿宋_GB2312" w:hAnsi="仿宋" w:cs="仿宋_GB2312" w:hint="eastAsia"/>
          <w:sz w:val="32"/>
          <w:szCs w:val="32"/>
        </w:rPr>
        <w:t>报名方式</w:t>
      </w:r>
    </w:p>
    <w:p w:rsidR="003B1C69" w:rsidRDefault="003B1C69" w:rsidP="003B1C69">
      <w:pPr>
        <w:widowControl/>
        <w:numPr>
          <w:ilvl w:val="0"/>
          <w:numId w:val="7"/>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报名参营的人员（本人或监护人）关注右侧“中国登山协会青少年委员会”微信公众号，点击</w:t>
      </w:r>
      <w:r>
        <w:rPr>
          <w:rFonts w:ascii="仿宋_GB2312" w:eastAsia="仿宋_GB2312" w:hAnsi="仿宋" w:cs="仿宋_GB2312" w:hint="eastAsia"/>
          <w:sz w:val="32"/>
          <w:szCs w:val="32"/>
        </w:rPr>
        <w:lastRenderedPageBreak/>
        <w:t>“营动中国”-“夏令营报名”，根据提示完成报名。</w:t>
      </w:r>
    </w:p>
    <w:p w:rsidR="005D72B6" w:rsidRDefault="00E6359A">
      <w:pPr>
        <w:widowControl/>
        <w:numPr>
          <w:ilvl w:val="0"/>
          <w:numId w:val="7"/>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如参与活动人员发生变动，请在活动开始前至少10天与工作人员取得联系并确定最新名单，逾期不予处理。</w:t>
      </w:r>
    </w:p>
    <w:p w:rsidR="005D72B6" w:rsidRDefault="00E6359A">
      <w:pPr>
        <w:pStyle w:val="10"/>
        <w:spacing w:line="600" w:lineRule="exact"/>
        <w:ind w:firstLineChars="200" w:firstLine="640"/>
        <w:jc w:val="left"/>
        <w:rPr>
          <w:rFonts w:ascii="仿宋_GB2312" w:eastAsia="仿宋_GB2312" w:hAnsi="宋体" w:cs="仿宋"/>
          <w:sz w:val="32"/>
          <w:szCs w:val="32"/>
        </w:rPr>
      </w:pPr>
      <w:r>
        <w:rPr>
          <w:rFonts w:ascii="仿宋_GB2312" w:eastAsia="仿宋_GB2312" w:hAnsi="仿宋" w:cs="仿宋_GB2312" w:hint="eastAsia"/>
          <w:sz w:val="32"/>
          <w:szCs w:val="32"/>
        </w:rPr>
        <w:t>联系人：张荻</w:t>
      </w:r>
      <w:r>
        <w:rPr>
          <w:rFonts w:ascii="仿宋_GB2312" w:eastAsia="仿宋_GB2312" w:hAnsi="宋体" w:cs="仿宋" w:hint="eastAsia"/>
          <w:sz w:val="32"/>
          <w:szCs w:val="32"/>
        </w:rPr>
        <w:t xml:space="preserve">  </w:t>
      </w:r>
    </w:p>
    <w:p w:rsidR="005D72B6" w:rsidRDefault="00E6359A">
      <w:pPr>
        <w:pStyle w:val="1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电  话：18685188240</w:t>
      </w:r>
    </w:p>
    <w:p w:rsidR="005D72B6" w:rsidRDefault="00E6359A">
      <w:pPr>
        <w:widowControl/>
        <w:numPr>
          <w:ilvl w:val="0"/>
          <w:numId w:val="7"/>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参营总人数为100 人</w:t>
      </w:r>
      <w:r w:rsidR="001C2553">
        <w:rPr>
          <w:rFonts w:ascii="仿宋_GB2312" w:eastAsia="仿宋_GB2312" w:hAnsi="仿宋" w:cs="仿宋_GB2312" w:hint="eastAsia"/>
          <w:sz w:val="32"/>
          <w:szCs w:val="32"/>
        </w:rPr>
        <w:t>，扶贫专项地区50人，其他地区50人</w:t>
      </w:r>
      <w:r>
        <w:rPr>
          <w:rFonts w:ascii="仿宋_GB2312" w:eastAsia="仿宋_GB2312" w:hAnsi="仿宋" w:cs="仿宋_GB2312" w:hint="eastAsia"/>
          <w:sz w:val="32"/>
          <w:szCs w:val="32"/>
        </w:rPr>
        <w:t>。</w:t>
      </w:r>
    </w:p>
    <w:p w:rsidR="005D72B6" w:rsidRDefault="00E6359A">
      <w:pPr>
        <w:pStyle w:val="4"/>
        <w:numPr>
          <w:ilvl w:val="0"/>
          <w:numId w:val="6"/>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截止时间</w:t>
      </w:r>
    </w:p>
    <w:p w:rsidR="005D72B6" w:rsidRDefault="00E6359A">
      <w:pPr>
        <w:pStyle w:val="4"/>
        <w:spacing w:line="600" w:lineRule="exact"/>
        <w:ind w:firstLine="630"/>
        <w:rPr>
          <w:rFonts w:ascii="仿宋_GB2312" w:eastAsia="仿宋_GB2312" w:hAnsi="仿宋" w:cs="仿宋"/>
          <w:sz w:val="32"/>
          <w:szCs w:val="32"/>
          <w:lang w:val="zh-Hans" w:eastAsia="zh-Hans"/>
        </w:rPr>
      </w:pPr>
      <w:r>
        <w:rPr>
          <w:rFonts w:ascii="仿宋_GB2312" w:eastAsia="仿宋_GB2312" w:hAnsi="仿宋" w:cs="仿宋" w:hint="eastAsia"/>
          <w:sz w:val="32"/>
          <w:szCs w:val="32"/>
          <w:lang w:val="zh-Hans" w:eastAsia="zh-Hans"/>
        </w:rPr>
        <w:t>2019年</w:t>
      </w:r>
      <w:r>
        <w:rPr>
          <w:rFonts w:ascii="仿宋_GB2312" w:eastAsia="仿宋_GB2312" w:hAnsi="仿宋" w:cs="仿宋" w:hint="eastAsia"/>
          <w:sz w:val="32"/>
          <w:szCs w:val="32"/>
        </w:rPr>
        <w:t>8</w:t>
      </w:r>
      <w:r>
        <w:rPr>
          <w:rFonts w:ascii="仿宋_GB2312" w:eastAsia="仿宋_GB2312" w:hAnsi="仿宋" w:cs="仿宋" w:hint="eastAsia"/>
          <w:sz w:val="32"/>
          <w:szCs w:val="32"/>
          <w:lang w:val="zh-Hans" w:eastAsia="zh-Hans"/>
        </w:rPr>
        <w:t>月</w:t>
      </w:r>
      <w:r>
        <w:rPr>
          <w:rFonts w:ascii="仿宋_GB2312" w:eastAsia="仿宋_GB2312" w:hAnsi="仿宋" w:cs="仿宋" w:hint="eastAsia"/>
          <w:sz w:val="32"/>
          <w:szCs w:val="32"/>
        </w:rPr>
        <w:t>1</w:t>
      </w:r>
      <w:r>
        <w:rPr>
          <w:rFonts w:ascii="仿宋_GB2312" w:eastAsia="仿宋_GB2312" w:hAnsi="仿宋" w:cs="仿宋" w:hint="eastAsia"/>
          <w:sz w:val="32"/>
          <w:szCs w:val="32"/>
          <w:lang w:val="zh-Hans" w:eastAsia="zh-Hans"/>
        </w:rPr>
        <w:t>日</w:t>
      </w:r>
    </w:p>
    <w:p w:rsidR="005D72B6" w:rsidRDefault="00E6359A">
      <w:pPr>
        <w:pStyle w:val="4"/>
        <w:numPr>
          <w:ilvl w:val="0"/>
          <w:numId w:val="6"/>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报到要求</w:t>
      </w:r>
    </w:p>
    <w:p w:rsidR="005D72B6" w:rsidRDefault="00E6359A">
      <w:pPr>
        <w:spacing w:line="600" w:lineRule="exact"/>
        <w:ind w:firstLineChars="200" w:firstLine="640"/>
        <w:rPr>
          <w:rFonts w:ascii="仿宋_GB2312" w:eastAsia="仿宋_GB2312" w:hAnsi="仿宋" w:cs="仿宋"/>
          <w:sz w:val="32"/>
          <w:szCs w:val="32"/>
          <w:lang w:val="zh-Hans" w:eastAsia="zh-TW"/>
        </w:rPr>
      </w:pPr>
      <w:r>
        <w:rPr>
          <w:rFonts w:ascii="仿宋_GB2312" w:eastAsia="仿宋_GB2312" w:hAnsi="仿宋_GB2312" w:cs="仿宋_GB2312" w:hint="eastAsia"/>
          <w:color w:val="000000"/>
          <w:sz w:val="32"/>
          <w:szCs w:val="32"/>
        </w:rPr>
        <w:t>报到时各代表队须向大会提交签署的健康证明，营员本人户外运动专项保险证明复印件，营员的身份证或户口本复印件，资料不全或不符者不允许参加本次冬令营报到交通及接站</w:t>
      </w:r>
      <w:r>
        <w:rPr>
          <w:rFonts w:ascii="仿宋_GB2312" w:eastAsia="仿宋_GB2312" w:hAnsi="仿宋" w:cs="仿宋" w:hint="eastAsia"/>
          <w:sz w:val="32"/>
          <w:szCs w:val="32"/>
          <w:lang w:val="zh-Hans"/>
        </w:rPr>
        <w:t>具体见附件。</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费用</w:t>
      </w:r>
    </w:p>
    <w:p w:rsidR="005D72B6" w:rsidRDefault="00E6359A">
      <w:pPr>
        <w:spacing w:line="60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免费：</w:t>
      </w:r>
      <w:r w:rsidR="001C2553">
        <w:rPr>
          <w:rFonts w:ascii="仿宋_GB2312" w:eastAsia="仿宋_GB2312" w:hAnsi="仿宋_GB2312" w:cs="仿宋_GB2312" w:hint="eastAsia"/>
          <w:color w:val="000000"/>
          <w:sz w:val="32"/>
          <w:szCs w:val="32"/>
        </w:rPr>
        <w:t>本期为扶贫专项夏令营，扶贫专项地区</w:t>
      </w:r>
      <w:r>
        <w:rPr>
          <w:rFonts w:ascii="仿宋_GB2312" w:eastAsia="仿宋_GB2312" w:hAnsi="仿宋_GB2312" w:cs="仿宋_GB2312" w:hint="eastAsia"/>
          <w:color w:val="000000"/>
          <w:sz w:val="32"/>
          <w:szCs w:val="32"/>
        </w:rPr>
        <w:t>各代表队活动期间食宿、交通等费用由大会承担。</w:t>
      </w:r>
    </w:p>
    <w:p w:rsidR="005D72B6" w:rsidRDefault="00E6359A" w:rsidP="00345D90">
      <w:pPr>
        <w:spacing w:line="600" w:lineRule="exact"/>
        <w:ind w:firstLineChars="200" w:firstLine="640"/>
        <w:rPr>
          <w:rFonts w:ascii="仿宋_GB2312" w:eastAsia="仿宋_GB2312" w:hAnsi="仿宋_GB2312" w:cs="仿宋_GB2312" w:hint="eastAsia"/>
          <w:color w:val="000000"/>
          <w:sz w:val="32"/>
          <w:szCs w:val="32"/>
        </w:rPr>
      </w:pPr>
      <w:r>
        <w:rPr>
          <w:rFonts w:ascii="仿宋_GB2312" w:eastAsia="仿宋_GB2312" w:hAnsi="仿宋_GB2312" w:cs="仿宋_GB2312" w:hint="eastAsia"/>
          <w:color w:val="000000"/>
          <w:sz w:val="32"/>
          <w:szCs w:val="32"/>
        </w:rPr>
        <w:t>收费：</w:t>
      </w:r>
      <w:r w:rsidR="001C2553">
        <w:rPr>
          <w:rFonts w:ascii="仿宋_GB2312" w:eastAsia="仿宋_GB2312" w:hAnsi="仿宋_GB2312" w:cs="仿宋_GB2312" w:hint="eastAsia"/>
          <w:color w:val="000000"/>
          <w:sz w:val="32"/>
          <w:szCs w:val="32"/>
        </w:rPr>
        <w:t>非扶贫地区营员按</w:t>
      </w:r>
      <w:r>
        <w:rPr>
          <w:rFonts w:ascii="仿宋_GB2312" w:eastAsia="仿宋_GB2312" w:hAnsi="仿宋_GB2312" w:cs="仿宋_GB2312" w:hint="eastAsia"/>
          <w:color w:val="000000"/>
          <w:sz w:val="32"/>
          <w:szCs w:val="32"/>
        </w:rPr>
        <w:t>500元/人</w:t>
      </w:r>
      <w:r w:rsidR="001C2553">
        <w:rPr>
          <w:rFonts w:ascii="仿宋_GB2312" w:eastAsia="仿宋_GB2312" w:hAnsi="仿宋_GB2312" w:cs="仿宋_GB2312" w:hint="eastAsia"/>
          <w:color w:val="000000"/>
          <w:sz w:val="32"/>
          <w:szCs w:val="32"/>
        </w:rPr>
        <w:t>收取</w:t>
      </w:r>
      <w:r>
        <w:rPr>
          <w:rFonts w:ascii="仿宋_GB2312" w:eastAsia="仿宋_GB2312" w:hAnsi="仿宋_GB2312" w:cs="仿宋_GB2312" w:hint="eastAsia"/>
          <w:color w:val="000000"/>
          <w:sz w:val="32"/>
          <w:szCs w:val="32"/>
        </w:rPr>
        <w:t>（共5天）</w:t>
      </w:r>
      <w:r w:rsidR="004A3133">
        <w:rPr>
          <w:rFonts w:ascii="仿宋_GB2312" w:eastAsia="仿宋_GB2312" w:hAnsi="仿宋_GB2312" w:cs="仿宋_GB2312" w:hint="eastAsia"/>
          <w:color w:val="000000"/>
          <w:sz w:val="32"/>
          <w:szCs w:val="32"/>
        </w:rPr>
        <w:t>，</w:t>
      </w:r>
      <w:bookmarkStart w:id="1" w:name="_GoBack"/>
      <w:bookmarkEnd w:id="1"/>
      <w:r w:rsidR="00345D90">
        <w:rPr>
          <w:rFonts w:ascii="仿宋_GB2312" w:eastAsia="仿宋_GB2312" w:hAnsi="仿宋_GB2312" w:cs="仿宋_GB2312" w:hint="eastAsia"/>
          <w:color w:val="000000"/>
          <w:sz w:val="32"/>
          <w:szCs w:val="32"/>
        </w:rPr>
        <w:t>由承办单位收取，</w:t>
      </w:r>
      <w:r w:rsidR="00345D90" w:rsidRPr="00CB5351">
        <w:rPr>
          <w:rFonts w:ascii="仿宋_GB2312" w:eastAsia="仿宋_GB2312" w:hAnsi="仿宋_GB2312" w:cs="仿宋_GB2312" w:hint="eastAsia"/>
          <w:color w:val="000000"/>
          <w:sz w:val="32"/>
          <w:szCs w:val="32"/>
        </w:rPr>
        <w:t>包含活动期间食宿、交通、营服（2件）、帽子（1顶）、意外保险等。</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其他</w:t>
      </w:r>
    </w:p>
    <w:p w:rsidR="005D72B6" w:rsidRDefault="00E6359A">
      <w:pPr>
        <w:widowControl/>
        <w:numPr>
          <w:ilvl w:val="0"/>
          <w:numId w:val="8"/>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组委会为各代表队准备队旗，要求各队在报名表注明单位全称。</w:t>
      </w:r>
    </w:p>
    <w:p w:rsidR="005D72B6" w:rsidRDefault="00E6359A">
      <w:pPr>
        <w:widowControl/>
        <w:numPr>
          <w:ilvl w:val="0"/>
          <w:numId w:val="8"/>
        </w:numPr>
        <w:adjustRightInd w:val="0"/>
        <w:snapToGrid w:val="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lastRenderedPageBreak/>
        <w:t>由于暑期天气炎热，请各代表队自备防暑、防晒、防蚊物品和换洗衣服。</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本解释权属“营动中国”全国青少年</w:t>
      </w:r>
      <w:r w:rsidR="00562073">
        <w:rPr>
          <w:rFonts w:ascii="仿宋_GB2312" w:eastAsia="仿宋_GB2312" w:hAnsi="仿宋" w:cs="仿宋_GB2312" w:hint="eastAsia"/>
          <w:b/>
          <w:sz w:val="32"/>
          <w:szCs w:val="32"/>
        </w:rPr>
        <w:t>公益</w:t>
      </w:r>
      <w:r>
        <w:rPr>
          <w:rFonts w:ascii="仿宋_GB2312" w:eastAsia="仿宋_GB2312" w:hAnsi="仿宋" w:cs="仿宋_GB2312" w:hint="eastAsia"/>
          <w:b/>
          <w:sz w:val="32"/>
          <w:szCs w:val="32"/>
        </w:rPr>
        <w:t>户外营地夏令营组委会。</w:t>
      </w:r>
    </w:p>
    <w:p w:rsidR="005D72B6" w:rsidRDefault="00E6359A" w:rsidP="00562073">
      <w:pPr>
        <w:pStyle w:val="10"/>
        <w:numPr>
          <w:ilvl w:val="0"/>
          <w:numId w:val="1"/>
        </w:numPr>
        <w:spacing w:line="600" w:lineRule="exact"/>
        <w:ind w:left="0" w:firstLine="0"/>
        <w:rPr>
          <w:rFonts w:ascii="仿宋_GB2312" w:eastAsia="仿宋_GB2312" w:hAnsi="仿宋" w:cs="仿宋_GB2312"/>
          <w:b/>
          <w:sz w:val="32"/>
          <w:szCs w:val="32"/>
        </w:rPr>
      </w:pPr>
      <w:r>
        <w:rPr>
          <w:rFonts w:ascii="仿宋_GB2312" w:eastAsia="仿宋_GB2312" w:hAnsi="仿宋" w:cs="仿宋_GB2312" w:hint="eastAsia"/>
          <w:b/>
          <w:sz w:val="32"/>
          <w:szCs w:val="32"/>
        </w:rPr>
        <w:t>未尽事宜，另行通知。</w:t>
      </w:r>
    </w:p>
    <w:p w:rsidR="005D72B6" w:rsidRDefault="005D72B6">
      <w:pPr>
        <w:pStyle w:val="4"/>
        <w:spacing w:line="600" w:lineRule="exact"/>
        <w:rPr>
          <w:rFonts w:ascii="仿宋_GB2312" w:eastAsia="仿宋_GB2312" w:hAnsi="仿宋" w:cs="仿宋_GB2312"/>
          <w:sz w:val="32"/>
          <w:szCs w:val="32"/>
          <w:lang w:eastAsia="zh-Hans"/>
        </w:rPr>
      </w:pPr>
    </w:p>
    <w:p w:rsidR="005D72B6" w:rsidRDefault="005D72B6">
      <w:pPr>
        <w:pStyle w:val="4"/>
        <w:spacing w:line="600" w:lineRule="exact"/>
        <w:rPr>
          <w:rFonts w:ascii="仿宋_GB2312" w:eastAsia="仿宋_GB2312" w:hAnsi="仿宋" w:cs="仿宋_GB2312"/>
          <w:sz w:val="32"/>
          <w:szCs w:val="32"/>
          <w:lang w:eastAsia="zh-Hans"/>
        </w:rPr>
      </w:pPr>
    </w:p>
    <w:p w:rsidR="005D72B6" w:rsidRDefault="005D72B6">
      <w:pPr>
        <w:pStyle w:val="4"/>
        <w:spacing w:line="600" w:lineRule="exact"/>
        <w:rPr>
          <w:rFonts w:ascii="仿宋_GB2312" w:eastAsia="仿宋_GB2312" w:hAnsi="仿宋" w:cs="仿宋_GB2312"/>
          <w:sz w:val="32"/>
          <w:szCs w:val="32"/>
          <w:lang w:eastAsia="zh-Hans"/>
        </w:rPr>
      </w:pPr>
    </w:p>
    <w:p w:rsidR="005D72B6" w:rsidRDefault="00D673C4">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附9</w:t>
      </w:r>
      <w:r w:rsidR="00E6359A">
        <w:rPr>
          <w:rFonts w:ascii="仿宋_GB2312" w:eastAsia="仿宋_GB2312" w:hAnsi="仿宋_GB2312" w:cs="仿宋_GB2312"/>
          <w:sz w:val="32"/>
          <w:szCs w:val="32"/>
        </w:rPr>
        <w:t>-</w:t>
      </w:r>
      <w:r w:rsidR="00E6359A">
        <w:rPr>
          <w:rFonts w:ascii="仿宋_GB2312" w:eastAsia="仿宋_GB2312" w:hAnsi="仿宋_GB2312" w:cs="仿宋_GB2312" w:hint="eastAsia"/>
          <w:sz w:val="32"/>
          <w:szCs w:val="32"/>
        </w:rPr>
        <w:t>1：日程安排</w:t>
      </w:r>
    </w:p>
    <w:p w:rsidR="005D72B6" w:rsidRDefault="00D673C4">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附9</w:t>
      </w:r>
      <w:r w:rsidR="00E6359A">
        <w:rPr>
          <w:rFonts w:ascii="仿宋_GB2312" w:eastAsia="仿宋_GB2312" w:hAnsi="仿宋_GB2312" w:cs="仿宋_GB2312"/>
          <w:sz w:val="32"/>
          <w:szCs w:val="32"/>
        </w:rPr>
        <w:t>-</w:t>
      </w:r>
      <w:r w:rsidR="00E6359A">
        <w:rPr>
          <w:rFonts w:ascii="仿宋_GB2312" w:eastAsia="仿宋_GB2312" w:hAnsi="仿宋_GB2312" w:cs="仿宋_GB2312" w:hint="eastAsia"/>
          <w:sz w:val="32"/>
          <w:szCs w:val="32"/>
        </w:rPr>
        <w:t>2：项目介绍</w:t>
      </w:r>
    </w:p>
    <w:p w:rsidR="005D72B6" w:rsidRDefault="00D673C4">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附9</w:t>
      </w:r>
      <w:r w:rsidR="00E6359A">
        <w:rPr>
          <w:rFonts w:ascii="仿宋_GB2312" w:eastAsia="仿宋_GB2312" w:hAnsi="仿宋_GB2312" w:cs="仿宋_GB2312"/>
          <w:sz w:val="32"/>
          <w:szCs w:val="32"/>
        </w:rPr>
        <w:t>-</w:t>
      </w:r>
      <w:r w:rsidR="00E6359A">
        <w:rPr>
          <w:rFonts w:ascii="仿宋_GB2312" w:eastAsia="仿宋_GB2312" w:hAnsi="仿宋_GB2312" w:cs="仿宋_GB2312" w:hint="eastAsia"/>
          <w:sz w:val="32"/>
          <w:szCs w:val="32"/>
        </w:rPr>
        <w:t>3：交通线路</w:t>
      </w:r>
    </w:p>
    <w:p w:rsidR="005D72B6" w:rsidRDefault="00D673C4">
      <w:pPr>
        <w:pStyle w:val="4"/>
        <w:spacing w:line="600" w:lineRule="exact"/>
        <w:rPr>
          <w:rFonts w:ascii="仿宋_GB2312" w:eastAsia="仿宋_GB2312" w:hAnsi="仿宋_GB2312" w:cs="仿宋_GB2312"/>
          <w:sz w:val="32"/>
          <w:szCs w:val="32"/>
        </w:rPr>
      </w:pPr>
      <w:r>
        <w:rPr>
          <w:rFonts w:ascii="仿宋_GB2312" w:eastAsia="仿宋_GB2312" w:hAnsi="仿宋_GB2312" w:cs="仿宋_GB2312" w:hint="eastAsia"/>
          <w:sz w:val="32"/>
          <w:szCs w:val="32"/>
        </w:rPr>
        <w:t>附9</w:t>
      </w:r>
      <w:r w:rsidR="00E6359A">
        <w:rPr>
          <w:rFonts w:ascii="仿宋_GB2312" w:eastAsia="仿宋_GB2312" w:hAnsi="仿宋_GB2312" w:cs="仿宋_GB2312" w:hint="eastAsia"/>
          <w:sz w:val="32"/>
          <w:szCs w:val="32"/>
        </w:rPr>
        <w:t>-4：报名表</w:t>
      </w:r>
    </w:p>
    <w:p w:rsidR="005D72B6" w:rsidRDefault="005D72B6">
      <w:pPr>
        <w:pStyle w:val="4"/>
        <w:spacing w:line="600" w:lineRule="exact"/>
        <w:rPr>
          <w:rFonts w:ascii="仿宋_GB2312" w:eastAsia="仿宋_GB2312" w:hAnsi="仿宋_GB2312" w:cs="仿宋_GB2312"/>
          <w:sz w:val="32"/>
          <w:szCs w:val="32"/>
        </w:rPr>
      </w:pPr>
    </w:p>
    <w:p w:rsidR="005D72B6" w:rsidRDefault="005D72B6">
      <w:pPr>
        <w:pStyle w:val="4"/>
        <w:spacing w:line="600" w:lineRule="exact"/>
        <w:rPr>
          <w:rFonts w:ascii="仿宋_GB2312" w:eastAsia="仿宋_GB2312" w:hAnsi="仿宋_GB2312" w:cs="仿宋_GB2312"/>
          <w:sz w:val="32"/>
          <w:szCs w:val="32"/>
        </w:rPr>
      </w:pPr>
    </w:p>
    <w:p w:rsidR="005D72B6" w:rsidRDefault="005D72B6">
      <w:pPr>
        <w:pStyle w:val="4"/>
        <w:spacing w:line="600" w:lineRule="exact"/>
        <w:rPr>
          <w:rFonts w:ascii="仿宋_GB2312" w:eastAsia="仿宋_GB2312" w:hAnsi="仿宋_GB2312" w:cs="仿宋_GB2312"/>
          <w:sz w:val="32"/>
          <w:szCs w:val="32"/>
        </w:rPr>
      </w:pPr>
    </w:p>
    <w:p w:rsidR="005D72B6" w:rsidRDefault="005D72B6">
      <w:pPr>
        <w:pStyle w:val="4"/>
        <w:spacing w:line="600" w:lineRule="exact"/>
        <w:rPr>
          <w:rFonts w:ascii="仿宋_GB2312" w:eastAsia="仿宋_GB2312" w:hAnsi="仿宋_GB2312" w:cs="仿宋_GB2312"/>
          <w:sz w:val="32"/>
          <w:szCs w:val="32"/>
        </w:rPr>
      </w:pPr>
    </w:p>
    <w:p w:rsidR="005D72B6" w:rsidRDefault="005D72B6">
      <w:pPr>
        <w:pStyle w:val="4"/>
        <w:spacing w:line="600" w:lineRule="exact"/>
        <w:rPr>
          <w:rFonts w:ascii="仿宋_GB2312" w:eastAsia="仿宋_GB2312" w:hAnsi="仿宋_GB2312" w:cs="仿宋_GB2312"/>
          <w:sz w:val="32"/>
          <w:szCs w:val="32"/>
        </w:rPr>
      </w:pPr>
    </w:p>
    <w:p w:rsidR="005D72B6" w:rsidRDefault="005D72B6">
      <w:pPr>
        <w:pStyle w:val="4"/>
        <w:spacing w:line="600" w:lineRule="exact"/>
        <w:rPr>
          <w:rFonts w:ascii="仿宋_GB2312" w:eastAsia="仿宋_GB2312" w:hAnsi="仿宋_GB2312" w:cs="仿宋_GB2312"/>
          <w:sz w:val="32"/>
          <w:szCs w:val="32"/>
        </w:rPr>
      </w:pPr>
    </w:p>
    <w:p w:rsidR="005D72B6" w:rsidRDefault="005D72B6">
      <w:pPr>
        <w:pStyle w:val="4"/>
        <w:spacing w:line="600" w:lineRule="exact"/>
        <w:rPr>
          <w:rFonts w:ascii="仿宋_GB2312" w:eastAsia="仿宋_GB2312" w:hAnsi="仿宋_GB2312" w:cs="仿宋_GB2312"/>
          <w:sz w:val="32"/>
          <w:szCs w:val="32"/>
        </w:rPr>
      </w:pPr>
    </w:p>
    <w:p w:rsidR="00E57600" w:rsidRDefault="00E57600">
      <w:pPr>
        <w:widowControl/>
        <w:jc w:val="left"/>
        <w:rPr>
          <w:rFonts w:ascii="仿宋_GB2312" w:eastAsia="仿宋_GB2312" w:hAnsi="宋体" w:cs="仿宋_GB2312"/>
          <w:kern w:val="0"/>
          <w:sz w:val="32"/>
          <w:szCs w:val="32"/>
        </w:rPr>
      </w:pPr>
      <w:bookmarkStart w:id="2" w:name="OLE_LINK10"/>
      <w:bookmarkStart w:id="3" w:name="OLE_LINK9"/>
      <w:r>
        <w:rPr>
          <w:rFonts w:ascii="仿宋_GB2312" w:eastAsia="仿宋_GB2312" w:hAnsi="宋体" w:cs="仿宋_GB2312"/>
          <w:sz w:val="32"/>
          <w:szCs w:val="32"/>
        </w:rPr>
        <w:br w:type="page"/>
      </w:r>
    </w:p>
    <w:p w:rsidR="005D72B6" w:rsidRDefault="00D673C4">
      <w:pPr>
        <w:pStyle w:val="4"/>
        <w:spacing w:line="600" w:lineRule="exact"/>
        <w:jc w:val="left"/>
        <w:rPr>
          <w:rFonts w:ascii="仿宋_GB2312" w:eastAsia="仿宋_GB2312" w:hAnsi="宋体" w:cs="仿宋_GB2312"/>
          <w:sz w:val="32"/>
          <w:szCs w:val="32"/>
        </w:rPr>
      </w:pPr>
      <w:r>
        <w:rPr>
          <w:rFonts w:ascii="仿宋_GB2312" w:eastAsia="仿宋_GB2312" w:hAnsi="宋体" w:cs="仿宋_GB2312" w:hint="eastAsia"/>
          <w:sz w:val="32"/>
          <w:szCs w:val="32"/>
        </w:rPr>
        <w:lastRenderedPageBreak/>
        <w:t>附9</w:t>
      </w:r>
      <w:r w:rsidR="00E6359A">
        <w:rPr>
          <w:rFonts w:ascii="仿宋_GB2312" w:eastAsia="仿宋_GB2312" w:hAnsi="宋体" w:cs="仿宋_GB2312" w:hint="eastAsia"/>
          <w:sz w:val="32"/>
          <w:szCs w:val="32"/>
        </w:rPr>
        <w:t>-1：</w:t>
      </w:r>
    </w:p>
    <w:p w:rsidR="005D72B6" w:rsidRDefault="00E6359A">
      <w:pPr>
        <w:pStyle w:val="10"/>
        <w:spacing w:line="600" w:lineRule="exact"/>
        <w:jc w:val="center"/>
        <w:rPr>
          <w:rFonts w:hAnsi="宋体"/>
          <w:b/>
          <w:sz w:val="36"/>
          <w:szCs w:val="36"/>
        </w:rPr>
      </w:pPr>
      <w:r>
        <w:rPr>
          <w:rFonts w:hAnsi="宋体" w:hint="eastAsia"/>
          <w:b/>
          <w:sz w:val="36"/>
          <w:szCs w:val="36"/>
        </w:rPr>
        <w:t>2019年“营动中国”全国青少年公益户外</w:t>
      </w:r>
    </w:p>
    <w:p w:rsidR="005D72B6" w:rsidRDefault="00E6359A">
      <w:pPr>
        <w:pStyle w:val="10"/>
        <w:spacing w:line="600" w:lineRule="exact"/>
        <w:jc w:val="center"/>
        <w:rPr>
          <w:rFonts w:hAnsi="宋体"/>
          <w:b/>
          <w:sz w:val="36"/>
          <w:szCs w:val="36"/>
        </w:rPr>
      </w:pPr>
      <w:r>
        <w:rPr>
          <w:rFonts w:hAnsi="宋体" w:hint="eastAsia"/>
          <w:b/>
          <w:sz w:val="36"/>
          <w:szCs w:val="36"/>
        </w:rPr>
        <w:t>营地夏令营</w:t>
      </w:r>
      <w:r>
        <w:rPr>
          <w:rFonts w:hAnsi="宋体" w:hint="eastAsia"/>
          <w:b/>
          <w:bCs/>
          <w:sz w:val="36"/>
          <w:szCs w:val="36"/>
        </w:rPr>
        <w:t>（</w:t>
      </w:r>
      <w:r w:rsidR="00096721" w:rsidRPr="00096721">
        <w:rPr>
          <w:rFonts w:hAnsi="宋体"/>
          <w:b/>
          <w:sz w:val="36"/>
          <w:szCs w:val="36"/>
        </w:rPr>
        <w:t>贵州台江站</w:t>
      </w:r>
      <w:r w:rsidRPr="00096721">
        <w:rPr>
          <w:rFonts w:hAnsi="宋体" w:hint="eastAsia"/>
          <w:b/>
          <w:sz w:val="36"/>
          <w:szCs w:val="36"/>
        </w:rPr>
        <w:t>）</w:t>
      </w:r>
      <w:r>
        <w:rPr>
          <w:rFonts w:hAnsi="宋体" w:hint="eastAsia"/>
          <w:b/>
          <w:sz w:val="36"/>
          <w:szCs w:val="36"/>
        </w:rPr>
        <w:t>夏令营日程安排</w:t>
      </w:r>
    </w:p>
    <w:p w:rsidR="005D72B6" w:rsidRDefault="005D72B6">
      <w:pPr>
        <w:pStyle w:val="10"/>
        <w:spacing w:line="600" w:lineRule="exact"/>
        <w:jc w:val="center"/>
        <w:rPr>
          <w:rFonts w:hAnsi="宋体"/>
          <w:b/>
          <w:sz w:val="36"/>
          <w:szCs w:val="36"/>
        </w:rPr>
      </w:pPr>
    </w:p>
    <w:tbl>
      <w:tblPr>
        <w:tblW w:w="9255" w:type="dxa"/>
        <w:jc w:val="center"/>
        <w:tblLayout w:type="fixed"/>
        <w:tblCellMar>
          <w:left w:w="0" w:type="dxa"/>
          <w:right w:w="0" w:type="dxa"/>
        </w:tblCellMar>
        <w:tblLook w:val="04A0" w:firstRow="1" w:lastRow="0" w:firstColumn="1" w:lastColumn="0" w:noHBand="0" w:noVBand="1"/>
      </w:tblPr>
      <w:tblGrid>
        <w:gridCol w:w="1327"/>
        <w:gridCol w:w="1718"/>
        <w:gridCol w:w="3471"/>
        <w:gridCol w:w="2739"/>
      </w:tblGrid>
      <w:tr w:rsidR="005D72B6" w:rsidRPr="006379FE" w:rsidTr="006379FE">
        <w:trPr>
          <w:trHeight w:val="510"/>
          <w:jc w:val="center"/>
        </w:trPr>
        <w:tc>
          <w:tcPr>
            <w:tcW w:w="3045" w:type="dxa"/>
            <w:gridSpan w:val="2"/>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 w:eastAsia="仿宋" w:hAnsi="仿宋" w:cs="宋体"/>
                <w:b/>
                <w:bCs/>
                <w:color w:val="000000"/>
                <w:sz w:val="30"/>
                <w:szCs w:val="30"/>
              </w:rPr>
            </w:pPr>
            <w:r w:rsidRPr="006379FE">
              <w:rPr>
                <w:rFonts w:ascii="仿宋" w:eastAsia="仿宋" w:hAnsi="仿宋" w:cs="宋体" w:hint="eastAsia"/>
                <w:b/>
                <w:bCs/>
                <w:color w:val="000000"/>
                <w:sz w:val="30"/>
                <w:szCs w:val="30"/>
              </w:rPr>
              <w:t>时间</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 w:eastAsia="仿宋" w:hAnsi="仿宋" w:cs="宋体"/>
                <w:b/>
                <w:bCs/>
                <w:color w:val="000000"/>
                <w:sz w:val="30"/>
                <w:szCs w:val="30"/>
              </w:rPr>
            </w:pPr>
            <w:r w:rsidRPr="006379FE">
              <w:rPr>
                <w:rFonts w:ascii="仿宋" w:eastAsia="仿宋" w:hAnsi="仿宋" w:cs="宋体" w:hint="eastAsia"/>
                <w:b/>
                <w:bCs/>
                <w:color w:val="000000"/>
                <w:sz w:val="30"/>
                <w:szCs w:val="30"/>
              </w:rPr>
              <w:t>活动内容</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 w:eastAsia="仿宋" w:hAnsi="仿宋" w:cs="宋体"/>
                <w:b/>
                <w:bCs/>
                <w:color w:val="000000"/>
                <w:sz w:val="30"/>
                <w:szCs w:val="30"/>
              </w:rPr>
            </w:pPr>
            <w:r w:rsidRPr="006379FE">
              <w:rPr>
                <w:rFonts w:ascii="仿宋" w:eastAsia="仿宋" w:hAnsi="仿宋" w:cs="宋体" w:hint="eastAsia"/>
                <w:b/>
                <w:bCs/>
                <w:color w:val="000000"/>
                <w:sz w:val="30"/>
                <w:szCs w:val="30"/>
              </w:rPr>
              <w:t>地点</w:t>
            </w:r>
          </w:p>
        </w:tc>
      </w:tr>
      <w:tr w:rsidR="005D72B6" w:rsidRPr="006379FE" w:rsidTr="006379FE">
        <w:trPr>
          <w:trHeight w:val="510"/>
          <w:jc w:val="center"/>
        </w:trPr>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8月13日</w:t>
            </w:r>
          </w:p>
          <w:p w:rsidR="00D673C4" w:rsidRPr="006379FE" w:rsidRDefault="00D673C4"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（星期二）</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13:00-17:00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接站</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凯里南站—台江县</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14:00-18:00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报到</w:t>
            </w:r>
          </w:p>
        </w:tc>
        <w:tc>
          <w:tcPr>
            <w:tcW w:w="27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台江县城</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18:00-19:00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晚餐</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19:00-20:00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晚间见面会</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20:00-21:00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明日活动准备</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21:00-22:00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洗簌、就寝</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8月14日</w:t>
            </w:r>
          </w:p>
          <w:p w:rsidR="00D673C4" w:rsidRPr="006379FE" w:rsidRDefault="00D673C4"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（星期三）</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08:00-09:00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早餐</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09:00-10:00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开营</w:t>
            </w:r>
            <w:r w:rsidR="006379FE">
              <w:rPr>
                <w:rFonts w:ascii="仿宋_GB2312" w:eastAsia="仿宋_GB2312" w:hAnsi="宋体" w:cs="宋体" w:hint="eastAsia"/>
                <w:sz w:val="24"/>
                <w:szCs w:val="24"/>
              </w:rPr>
              <w:t>仪式</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天下苗族第一县秀眉广场</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10:00-12:00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苗族盛装欢迎仪式、牛行长滩</w:t>
            </w:r>
          </w:p>
        </w:tc>
        <w:tc>
          <w:tcPr>
            <w:tcW w:w="27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长滩独木龙舟之乡</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12:00-14:00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午餐、午休</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14:00-18:00</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9FE" w:rsidRDefault="006379FE" w:rsidP="006379FE">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攀树</w:t>
            </w:r>
            <w:r>
              <w:rPr>
                <w:rFonts w:ascii="仿宋_GB2312" w:eastAsia="仿宋_GB2312" w:hAnsi="宋体" w:cs="宋体" w:hint="eastAsia"/>
                <w:sz w:val="24"/>
                <w:szCs w:val="24"/>
              </w:rPr>
              <w:t>、</w:t>
            </w:r>
            <w:r w:rsidRPr="006379FE">
              <w:rPr>
                <w:rFonts w:ascii="仿宋_GB2312" w:eastAsia="仿宋_GB2312" w:hAnsi="宋体" w:cs="宋体" w:hint="eastAsia"/>
                <w:sz w:val="24"/>
                <w:szCs w:val="24"/>
              </w:rPr>
              <w:t>古村定向寻宝</w:t>
            </w:r>
          </w:p>
          <w:p w:rsidR="005D72B6"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非遗独木龙舟观摩和体验</w:t>
            </w:r>
          </w:p>
          <w:p w:rsidR="006379FE" w:rsidRDefault="006379FE" w:rsidP="006379FE">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捉田鱼、抢鸭子</w:t>
            </w:r>
          </w:p>
          <w:p w:rsidR="006379FE" w:rsidRPr="006379FE" w:rsidRDefault="006379FE" w:rsidP="006379FE">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露营教学、营地社区建设</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18:00-19:00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苗族长桌宴</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20:00-21:00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晚间分享会、星空夜话</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21:00-22:00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洗簌、就寝</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8月15日</w:t>
            </w:r>
          </w:p>
          <w:p w:rsidR="00D673C4" w:rsidRPr="006379FE" w:rsidRDefault="00D673C4"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（星期四）</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08:00-09:00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早餐、热身</w:t>
            </w:r>
          </w:p>
        </w:tc>
        <w:tc>
          <w:tcPr>
            <w:tcW w:w="27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长滩独木龙舟之乡</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09:00-12:00</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攀树</w:t>
            </w:r>
            <w:r w:rsidR="006379FE">
              <w:rPr>
                <w:rFonts w:ascii="仿宋_GB2312" w:eastAsia="仿宋_GB2312" w:hAnsi="宋体" w:cs="宋体" w:hint="eastAsia"/>
                <w:sz w:val="24"/>
                <w:szCs w:val="24"/>
              </w:rPr>
              <w:t>、</w:t>
            </w:r>
            <w:r w:rsidR="006379FE" w:rsidRPr="006379FE">
              <w:rPr>
                <w:rFonts w:ascii="仿宋_GB2312" w:eastAsia="仿宋_GB2312" w:hAnsi="宋体" w:cs="宋体" w:hint="eastAsia"/>
                <w:sz w:val="24"/>
                <w:szCs w:val="24"/>
              </w:rPr>
              <w:t>古村定向寻宝</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12:00-14:00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午餐、午休</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18:00-19:00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晚餐</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20:00-21:00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晚间分享会、星空夜话、</w:t>
            </w:r>
          </w:p>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荷花池边观萤火飞舞、</w:t>
            </w:r>
          </w:p>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稻田间细听百虫鸣声</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21:00-22:00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洗簌、就寝</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8月16日</w:t>
            </w:r>
          </w:p>
          <w:p w:rsidR="00D673C4" w:rsidRPr="006379FE" w:rsidRDefault="00D673C4"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（星期五）</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08:00-09:00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早餐、热身</w:t>
            </w:r>
          </w:p>
        </w:tc>
        <w:tc>
          <w:tcPr>
            <w:tcW w:w="27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长滩独木龙舟之乡</w:t>
            </w:r>
          </w:p>
        </w:tc>
      </w:tr>
      <w:tr w:rsidR="006379FE"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9FE" w:rsidRPr="006379FE" w:rsidRDefault="006379FE"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right w:val="single" w:sz="4" w:space="0" w:color="000000"/>
            </w:tcBorders>
            <w:shd w:val="clear" w:color="auto" w:fill="auto"/>
            <w:noWrap/>
            <w:tcMar>
              <w:top w:w="15" w:type="dxa"/>
              <w:left w:w="15" w:type="dxa"/>
              <w:right w:w="15" w:type="dxa"/>
            </w:tcMar>
            <w:vAlign w:val="center"/>
          </w:tcPr>
          <w:p w:rsidR="006379FE" w:rsidRPr="006379FE" w:rsidRDefault="006379FE"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09:00-12:00</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6379FE" w:rsidRDefault="006379FE"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自然导赏</w:t>
            </w:r>
            <w:r>
              <w:rPr>
                <w:rFonts w:ascii="仿宋_GB2312" w:eastAsia="仿宋_GB2312" w:hAnsi="宋体" w:cs="宋体" w:hint="eastAsia"/>
                <w:sz w:val="24"/>
                <w:szCs w:val="24"/>
              </w:rPr>
              <w:t>、</w:t>
            </w:r>
            <w:r w:rsidRPr="006379FE">
              <w:rPr>
                <w:rFonts w:ascii="仿宋_GB2312" w:eastAsia="仿宋_GB2312" w:hAnsi="宋体" w:cs="宋体" w:hint="eastAsia"/>
                <w:sz w:val="24"/>
                <w:szCs w:val="24"/>
              </w:rPr>
              <w:t>非遗手作部落</w:t>
            </w:r>
          </w:p>
          <w:p w:rsidR="006379FE" w:rsidRPr="006379FE" w:rsidRDefault="006379FE"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大地艺术</w:t>
            </w:r>
            <w:r>
              <w:rPr>
                <w:rFonts w:ascii="仿宋_GB2312" w:eastAsia="仿宋_GB2312" w:hAnsi="宋体" w:cs="宋体" w:hint="eastAsia"/>
                <w:sz w:val="24"/>
                <w:szCs w:val="24"/>
              </w:rPr>
              <w:t>、</w:t>
            </w:r>
            <w:r w:rsidRPr="006379FE">
              <w:rPr>
                <w:rFonts w:ascii="仿宋_GB2312" w:eastAsia="仿宋_GB2312" w:hAnsi="宋体" w:cs="宋体" w:hint="eastAsia"/>
                <w:sz w:val="24"/>
                <w:szCs w:val="24"/>
              </w:rPr>
              <w:t>生态课堂</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6379FE" w:rsidRPr="006379FE" w:rsidRDefault="006379FE"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12:00-14:00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午餐、午休</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14:00-17:00</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自然导赏</w:t>
            </w:r>
            <w:r w:rsidR="006379FE">
              <w:rPr>
                <w:rFonts w:ascii="仿宋_GB2312" w:eastAsia="仿宋_GB2312" w:hAnsi="宋体" w:cs="宋体" w:hint="eastAsia"/>
                <w:sz w:val="24"/>
                <w:szCs w:val="24"/>
              </w:rPr>
              <w:t>、</w:t>
            </w:r>
            <w:r w:rsidR="006379FE" w:rsidRPr="006379FE">
              <w:rPr>
                <w:rFonts w:ascii="仿宋_GB2312" w:eastAsia="仿宋_GB2312" w:hAnsi="宋体" w:cs="宋体" w:hint="eastAsia"/>
                <w:sz w:val="24"/>
                <w:szCs w:val="24"/>
              </w:rPr>
              <w:t>大地艺术</w:t>
            </w:r>
            <w:r w:rsidR="006379FE">
              <w:rPr>
                <w:rFonts w:ascii="仿宋_GB2312" w:eastAsia="仿宋_GB2312" w:hAnsi="宋体" w:cs="宋体" w:hint="eastAsia"/>
                <w:sz w:val="24"/>
                <w:szCs w:val="24"/>
              </w:rPr>
              <w:t>、</w:t>
            </w:r>
            <w:r w:rsidR="006379FE" w:rsidRPr="006379FE">
              <w:rPr>
                <w:rFonts w:ascii="仿宋_GB2312" w:eastAsia="仿宋_GB2312" w:hAnsi="宋体" w:cs="宋体" w:hint="eastAsia"/>
                <w:sz w:val="24"/>
                <w:szCs w:val="24"/>
              </w:rPr>
              <w:t>生态课堂</w:t>
            </w:r>
          </w:p>
          <w:p w:rsidR="006379FE" w:rsidRPr="006379FE" w:rsidRDefault="006379FE" w:rsidP="006379FE">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苗族银饰、刺绣等非遗手作部落</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17:00-18:00</w:t>
            </w:r>
          </w:p>
        </w:tc>
        <w:tc>
          <w:tcPr>
            <w:tcW w:w="347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营火节目排演</w:t>
            </w:r>
          </w:p>
        </w:tc>
        <w:tc>
          <w:tcPr>
            <w:tcW w:w="27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台江县城</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18:00-19:00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晚餐</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19:00-21:00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结营仪式、苗族盛装营火晚会</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天下苗族第一县秀眉广场</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20:00-21:00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晚间分享会</w:t>
            </w:r>
          </w:p>
        </w:tc>
        <w:tc>
          <w:tcPr>
            <w:tcW w:w="2739"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台江县城酒店</w:t>
            </w:r>
          </w:p>
        </w:tc>
      </w:tr>
      <w:tr w:rsidR="005D72B6" w:rsidRPr="006379FE"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21:00-22:00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洗簌、就寝</w:t>
            </w:r>
          </w:p>
        </w:tc>
        <w:tc>
          <w:tcPr>
            <w:tcW w:w="2739"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6379FE" w:rsidTr="006379FE">
        <w:trPr>
          <w:trHeight w:val="510"/>
          <w:jc w:val="center"/>
        </w:trPr>
        <w:tc>
          <w:tcPr>
            <w:tcW w:w="1327" w:type="dxa"/>
            <w:vMerge w:val="restart"/>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8月17日</w:t>
            </w:r>
          </w:p>
          <w:p w:rsidR="00D673C4" w:rsidRPr="006379FE" w:rsidRDefault="00D673C4"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（星期六）</w:t>
            </w: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08:00-09:00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早餐</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r>
      <w:tr w:rsidR="005D72B6" w:rsidRPr="00D673C4" w:rsidTr="006379FE">
        <w:trPr>
          <w:trHeight w:val="510"/>
          <w:jc w:val="center"/>
        </w:trPr>
        <w:tc>
          <w:tcPr>
            <w:tcW w:w="1327" w:type="dxa"/>
            <w:vMerge/>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5D72B6" w:rsidP="00D673C4">
            <w:pPr>
              <w:spacing w:line="400" w:lineRule="exact"/>
              <w:jc w:val="center"/>
              <w:rPr>
                <w:rFonts w:ascii="仿宋_GB2312" w:eastAsia="仿宋_GB2312" w:hAnsi="宋体" w:cs="宋体"/>
                <w:sz w:val="24"/>
                <w:szCs w:val="24"/>
              </w:rPr>
            </w:pPr>
          </w:p>
        </w:tc>
        <w:tc>
          <w:tcPr>
            <w:tcW w:w="1718"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09:00-11:00</w:t>
            </w:r>
          </w:p>
        </w:tc>
        <w:tc>
          <w:tcPr>
            <w:tcW w:w="347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6379FE"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离营</w:t>
            </w:r>
          </w:p>
        </w:tc>
        <w:tc>
          <w:tcPr>
            <w:tcW w:w="2739"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5D72B6" w:rsidRPr="00D673C4" w:rsidRDefault="00E6359A" w:rsidP="00D673C4">
            <w:pPr>
              <w:spacing w:line="400" w:lineRule="exact"/>
              <w:jc w:val="center"/>
              <w:rPr>
                <w:rFonts w:ascii="仿宋_GB2312" w:eastAsia="仿宋_GB2312" w:hAnsi="宋体" w:cs="宋体"/>
                <w:sz w:val="24"/>
                <w:szCs w:val="24"/>
              </w:rPr>
            </w:pPr>
            <w:r w:rsidRPr="006379FE">
              <w:rPr>
                <w:rFonts w:ascii="仿宋_GB2312" w:eastAsia="仿宋_GB2312" w:hAnsi="宋体" w:cs="宋体" w:hint="eastAsia"/>
                <w:sz w:val="24"/>
                <w:szCs w:val="24"/>
              </w:rPr>
              <w:t>台江县—凯里南站</w:t>
            </w:r>
          </w:p>
        </w:tc>
      </w:tr>
    </w:tbl>
    <w:p w:rsidR="005D72B6" w:rsidRDefault="00E6359A">
      <w:pPr>
        <w:spacing w:line="600" w:lineRule="exact"/>
        <w:jc w:val="left"/>
        <w:rPr>
          <w:rFonts w:ascii="仿宋_GB2312" w:eastAsia="仿宋_GB2312" w:hAnsi="Calibri"/>
          <w:sz w:val="28"/>
          <w:szCs w:val="28"/>
        </w:rPr>
      </w:pPr>
      <w:r>
        <w:rPr>
          <w:rFonts w:ascii="仿宋_GB2312" w:eastAsia="仿宋_GB2312" w:hAnsi="Calibri" w:hint="eastAsia"/>
          <w:sz w:val="28"/>
          <w:szCs w:val="28"/>
        </w:rPr>
        <w:t>注：因为天气等原因，以上活动日程可能发生变化。</w:t>
      </w:r>
    </w:p>
    <w:bookmarkEnd w:id="2"/>
    <w:bookmarkEnd w:id="3"/>
    <w:p w:rsidR="005D72B6" w:rsidRDefault="00E6359A">
      <w:pPr>
        <w:widowControl/>
        <w:jc w:val="left"/>
        <w:rPr>
          <w:rFonts w:ascii="仿宋_GB2312" w:eastAsia="仿宋_GB2312" w:hAnsi="宋体" w:cs="仿宋_GB2312"/>
          <w:sz w:val="32"/>
          <w:szCs w:val="32"/>
        </w:rPr>
      </w:pPr>
      <w:r>
        <w:rPr>
          <w:rFonts w:ascii="仿宋_GB2312" w:eastAsia="仿宋_GB2312" w:hAnsi="宋体" w:cs="仿宋_GB2312"/>
          <w:sz w:val="32"/>
          <w:szCs w:val="32"/>
        </w:rPr>
        <w:br w:type="page"/>
      </w:r>
    </w:p>
    <w:p w:rsidR="005D72B6" w:rsidRDefault="00D673C4">
      <w:pPr>
        <w:spacing w:line="520" w:lineRule="exact"/>
        <w:rPr>
          <w:rFonts w:ascii="仿宋_GB2312" w:eastAsia="仿宋_GB2312" w:hAnsi="宋体" w:cs="仿宋_GB2312"/>
          <w:sz w:val="32"/>
          <w:szCs w:val="32"/>
        </w:rPr>
      </w:pPr>
      <w:r>
        <w:rPr>
          <w:rFonts w:ascii="仿宋_GB2312" w:eastAsia="仿宋_GB2312" w:hAnsi="宋体" w:cs="仿宋_GB2312" w:hint="eastAsia"/>
          <w:sz w:val="32"/>
          <w:szCs w:val="32"/>
        </w:rPr>
        <w:lastRenderedPageBreak/>
        <w:t>附9</w:t>
      </w:r>
      <w:r w:rsidR="00E6359A">
        <w:rPr>
          <w:rFonts w:ascii="仿宋_GB2312" w:eastAsia="仿宋_GB2312" w:hAnsi="宋体" w:cs="仿宋_GB2312" w:hint="eastAsia"/>
          <w:sz w:val="32"/>
          <w:szCs w:val="32"/>
        </w:rPr>
        <w:t>-2：</w:t>
      </w:r>
    </w:p>
    <w:p w:rsidR="005D72B6" w:rsidRDefault="00E6359A">
      <w:pPr>
        <w:pStyle w:val="10"/>
        <w:spacing w:line="600" w:lineRule="exact"/>
        <w:jc w:val="center"/>
        <w:rPr>
          <w:rFonts w:hAnsi="宋体"/>
          <w:b/>
          <w:sz w:val="36"/>
          <w:szCs w:val="36"/>
        </w:rPr>
      </w:pPr>
      <w:r>
        <w:rPr>
          <w:rFonts w:hAnsi="宋体" w:hint="eastAsia"/>
          <w:b/>
          <w:sz w:val="36"/>
          <w:szCs w:val="36"/>
        </w:rPr>
        <w:t>2019年“营动中国”全国青少年公益户外</w:t>
      </w:r>
    </w:p>
    <w:p w:rsidR="005D72B6" w:rsidRDefault="00E6359A">
      <w:pPr>
        <w:pStyle w:val="10"/>
        <w:spacing w:line="600" w:lineRule="exact"/>
        <w:jc w:val="center"/>
        <w:rPr>
          <w:rFonts w:hAnsi="宋体"/>
          <w:b/>
          <w:sz w:val="36"/>
          <w:szCs w:val="36"/>
        </w:rPr>
      </w:pPr>
      <w:r>
        <w:rPr>
          <w:rFonts w:hAnsi="宋体" w:hint="eastAsia"/>
          <w:b/>
          <w:sz w:val="36"/>
          <w:szCs w:val="36"/>
        </w:rPr>
        <w:t>营地夏令营</w:t>
      </w:r>
      <w:r w:rsidRPr="00096721">
        <w:rPr>
          <w:rFonts w:hAnsi="宋体" w:hint="eastAsia"/>
          <w:b/>
          <w:sz w:val="36"/>
          <w:szCs w:val="36"/>
        </w:rPr>
        <w:t>（</w:t>
      </w:r>
      <w:r w:rsidR="00096721" w:rsidRPr="00096721">
        <w:rPr>
          <w:rFonts w:hAnsi="宋体"/>
          <w:b/>
          <w:sz w:val="36"/>
          <w:szCs w:val="36"/>
        </w:rPr>
        <w:t>贵州台江站</w:t>
      </w:r>
      <w:r w:rsidRPr="00096721">
        <w:rPr>
          <w:rFonts w:hAnsi="宋体" w:hint="eastAsia"/>
          <w:b/>
          <w:sz w:val="36"/>
          <w:szCs w:val="36"/>
        </w:rPr>
        <w:t>）</w:t>
      </w:r>
      <w:r>
        <w:rPr>
          <w:rFonts w:hAnsi="宋体" w:hint="eastAsia"/>
          <w:b/>
          <w:sz w:val="36"/>
          <w:szCs w:val="36"/>
        </w:rPr>
        <w:t>项目介绍</w:t>
      </w:r>
    </w:p>
    <w:p w:rsidR="005D72B6" w:rsidRDefault="005D72B6">
      <w:pPr>
        <w:pStyle w:val="10"/>
        <w:spacing w:line="600" w:lineRule="exact"/>
        <w:jc w:val="center"/>
        <w:rPr>
          <w:rFonts w:ascii="仿宋_GB2312" w:eastAsia="仿宋_GB2312" w:hAnsi="宋体"/>
          <w:b/>
          <w:sz w:val="36"/>
          <w:szCs w:val="36"/>
        </w:rPr>
      </w:pPr>
    </w:p>
    <w:p w:rsidR="005D72B6" w:rsidRDefault="00E6359A">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项目介绍一：独木龙舟</w:t>
      </w:r>
    </w:p>
    <w:p w:rsidR="005D72B6" w:rsidRDefault="00E6359A">
      <w:pPr>
        <w:pStyle w:val="10"/>
        <w:spacing w:line="600" w:lineRule="exact"/>
        <w:ind w:left="600"/>
        <w:jc w:val="left"/>
        <w:rPr>
          <w:rFonts w:ascii="仿宋_GB2312" w:eastAsia="仿宋_GB2312" w:hAnsi="仿宋" w:cs="仿宋_GB2312"/>
          <w:sz w:val="32"/>
          <w:szCs w:val="32"/>
        </w:rPr>
      </w:pPr>
      <w:r>
        <w:rPr>
          <w:rFonts w:ascii="仿宋_GB2312" w:eastAsia="仿宋_GB2312" w:hAnsi="仿宋" w:cs="仿宋_GB2312" w:hint="eastAsia"/>
          <w:sz w:val="32"/>
          <w:szCs w:val="32"/>
        </w:rPr>
        <w:t>一、项目设置</w:t>
      </w:r>
    </w:p>
    <w:p w:rsidR="005D72B6" w:rsidRDefault="00E6359A">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团队项目、以小队为单位，由独木龙舟赛手带领营员进行体验。</w:t>
      </w:r>
    </w:p>
    <w:p w:rsidR="005D72B6" w:rsidRDefault="00E6359A">
      <w:pPr>
        <w:spacing w:line="600" w:lineRule="exact"/>
        <w:ind w:firstLine="600"/>
        <w:rPr>
          <w:rFonts w:ascii="仿宋_GB2312" w:eastAsia="仿宋_GB2312" w:hAnsi="宋体" w:cs="宋体"/>
          <w:sz w:val="32"/>
          <w:szCs w:val="32"/>
        </w:rPr>
      </w:pPr>
      <w:r>
        <w:rPr>
          <w:rFonts w:ascii="仿宋_GB2312" w:eastAsia="仿宋_GB2312" w:hAnsi="宋体" w:cs="宋体" w:hint="eastAsia"/>
          <w:sz w:val="32"/>
          <w:szCs w:val="32"/>
        </w:rPr>
        <w:t>二、体验方法</w:t>
      </w:r>
    </w:p>
    <w:p w:rsidR="005D72B6" w:rsidRDefault="00E6359A">
      <w:pPr>
        <w:spacing w:line="600" w:lineRule="exact"/>
        <w:ind w:firstLineChars="200" w:firstLine="640"/>
        <w:rPr>
          <w:rFonts w:ascii="仿宋_GB2312" w:eastAsia="仿宋_GB2312" w:hAnsi="仿宋"/>
          <w:sz w:val="32"/>
          <w:szCs w:val="32"/>
        </w:rPr>
      </w:pPr>
      <w:r>
        <w:rPr>
          <w:rFonts w:ascii="仿宋_GB2312" w:eastAsia="仿宋_GB2312" w:hAnsi="仿宋"/>
          <w:sz w:val="32"/>
          <w:szCs w:val="32"/>
        </w:rPr>
        <w:t>“</w:t>
      </w:r>
      <w:r>
        <w:rPr>
          <w:rFonts w:ascii="仿宋_GB2312" w:eastAsia="仿宋_GB2312" w:hAnsi="仿宋"/>
          <w:sz w:val="32"/>
          <w:szCs w:val="32"/>
        </w:rPr>
        <w:t>独木龙舟</w:t>
      </w:r>
      <w:r>
        <w:rPr>
          <w:rFonts w:ascii="仿宋_GB2312" w:eastAsia="仿宋_GB2312" w:hAnsi="仿宋"/>
          <w:sz w:val="32"/>
          <w:szCs w:val="32"/>
        </w:rPr>
        <w:t>”</w:t>
      </w:r>
      <w:r>
        <w:rPr>
          <w:rFonts w:ascii="仿宋_GB2312" w:eastAsia="仿宋_GB2312" w:hAnsi="仿宋"/>
          <w:sz w:val="32"/>
          <w:szCs w:val="32"/>
        </w:rPr>
        <w:t>为国家级非物质文化遗产。苗族人口近千万，近半数居住在贵州，其余约三成生活于湖南和云南，亦有少部份分布于重庆、广西、湖北、四川及海南等地。此外在泰国、老挝、越南等国也有分布。然而，独木龙舟这项举世罕见的传统竞技活动，开展范围仅存于贵州省黔东南苗族侗族自治州台江县和施秉县交界的清水江以及与其支流巴拉河交界处，活动人群仅限于苗族的一个支系。独木龙舟是苗族文化的骄傲，无论是两排人站立划桡的姿势和装束，还是采木凿舟，下水到竟渡，其相关的仪规、禁忌和传说，无不体现出一种古老而神秘的苗族文化气息。</w:t>
      </w:r>
    </w:p>
    <w:p w:rsidR="005D72B6" w:rsidRDefault="005D72B6">
      <w:pPr>
        <w:spacing w:line="600" w:lineRule="exact"/>
        <w:ind w:firstLineChars="200" w:firstLine="640"/>
        <w:rPr>
          <w:rFonts w:ascii="仿宋_GB2312" w:eastAsia="仿宋_GB2312" w:hAnsi="仿宋"/>
          <w:sz w:val="32"/>
          <w:szCs w:val="32"/>
        </w:rPr>
      </w:pPr>
    </w:p>
    <w:p w:rsidR="005D72B6" w:rsidRDefault="00E6359A">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项目介绍二：定向越野运动</w:t>
      </w:r>
    </w:p>
    <w:p w:rsidR="005D72B6" w:rsidRDefault="00E6359A">
      <w:pPr>
        <w:pStyle w:val="10"/>
        <w:spacing w:line="600" w:lineRule="exact"/>
        <w:ind w:left="600"/>
        <w:jc w:val="left"/>
        <w:rPr>
          <w:rFonts w:ascii="仿宋_GB2312" w:eastAsia="仿宋_GB2312" w:hAnsi="仿宋" w:cs="仿宋_GB2312"/>
          <w:sz w:val="32"/>
          <w:szCs w:val="32"/>
        </w:rPr>
      </w:pPr>
      <w:r>
        <w:rPr>
          <w:rFonts w:ascii="仿宋_GB2312" w:eastAsia="仿宋_GB2312" w:hAnsi="仿宋" w:cs="仿宋_GB2312" w:hint="eastAsia"/>
          <w:sz w:val="32"/>
          <w:szCs w:val="32"/>
        </w:rPr>
        <w:t>一、项目设置</w:t>
      </w:r>
    </w:p>
    <w:p w:rsidR="005D72B6" w:rsidRDefault="00E6359A">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团队项目、以小队为单位，由指导员带领开展。</w:t>
      </w:r>
    </w:p>
    <w:p w:rsidR="005D72B6" w:rsidRDefault="00E6359A">
      <w:pPr>
        <w:spacing w:line="600" w:lineRule="exact"/>
        <w:ind w:firstLine="600"/>
        <w:rPr>
          <w:rFonts w:ascii="仿宋_GB2312" w:eastAsia="仿宋_GB2312" w:hAnsi="宋体" w:cs="宋体"/>
          <w:sz w:val="32"/>
          <w:szCs w:val="32"/>
        </w:rPr>
      </w:pPr>
      <w:r>
        <w:rPr>
          <w:rFonts w:ascii="仿宋_GB2312" w:eastAsia="仿宋_GB2312" w:hAnsi="宋体" w:cs="宋体" w:hint="eastAsia"/>
          <w:sz w:val="32"/>
          <w:szCs w:val="32"/>
        </w:rPr>
        <w:lastRenderedPageBreak/>
        <w:t>二、体验方法</w:t>
      </w:r>
    </w:p>
    <w:p w:rsidR="005D72B6" w:rsidRDefault="00E6359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首先将会通过徒步、越野、定向利用地图和指北针到访地图上所指示的各个点标的方式获取资源并找到扎营地点，以最短时间到达所有点标者为胜。</w:t>
      </w:r>
    </w:p>
    <w:p w:rsidR="005D72B6" w:rsidRDefault="005D72B6">
      <w:pPr>
        <w:ind w:firstLineChars="200" w:firstLine="640"/>
        <w:rPr>
          <w:rFonts w:ascii="仿宋" w:eastAsia="仿宋" w:hAnsi="仿宋" w:cs="仿宋"/>
          <w:sz w:val="32"/>
          <w:szCs w:val="32"/>
        </w:rPr>
      </w:pPr>
    </w:p>
    <w:p w:rsidR="005D72B6" w:rsidRDefault="005D72B6">
      <w:pPr>
        <w:spacing w:line="600" w:lineRule="exact"/>
        <w:ind w:firstLine="600"/>
        <w:rPr>
          <w:rFonts w:ascii="仿宋_GB2312" w:eastAsia="仿宋_GB2312" w:hAnsi="宋体"/>
          <w:sz w:val="32"/>
          <w:szCs w:val="32"/>
        </w:rPr>
      </w:pPr>
    </w:p>
    <w:p w:rsidR="005D72B6" w:rsidRDefault="00E6359A">
      <w:pPr>
        <w:spacing w:line="600" w:lineRule="exact"/>
        <w:jc w:val="center"/>
        <w:rPr>
          <w:rFonts w:ascii="仿宋_GB2312" w:eastAsia="仿宋_GB2312" w:hAnsi="黑体" w:cs="宋体"/>
          <w:b/>
          <w:sz w:val="32"/>
          <w:szCs w:val="32"/>
        </w:rPr>
      </w:pPr>
      <w:r>
        <w:rPr>
          <w:rFonts w:ascii="仿宋_GB2312" w:eastAsia="仿宋_GB2312" w:hAnsi="黑体" w:cs="宋体" w:hint="eastAsia"/>
          <w:b/>
          <w:sz w:val="32"/>
          <w:szCs w:val="32"/>
        </w:rPr>
        <w:t>项目介绍三：攀树</w:t>
      </w:r>
    </w:p>
    <w:p w:rsidR="005D72B6" w:rsidRDefault="00E6359A">
      <w:pPr>
        <w:pStyle w:val="10"/>
        <w:spacing w:line="600" w:lineRule="exact"/>
        <w:ind w:left="600"/>
        <w:jc w:val="left"/>
        <w:rPr>
          <w:rFonts w:ascii="仿宋_GB2312" w:eastAsia="仿宋_GB2312" w:hAnsi="仿宋" w:cs="仿宋_GB2312"/>
          <w:sz w:val="32"/>
          <w:szCs w:val="32"/>
        </w:rPr>
      </w:pPr>
      <w:r>
        <w:rPr>
          <w:rFonts w:ascii="仿宋_GB2312" w:eastAsia="仿宋_GB2312" w:hAnsi="仿宋" w:cs="仿宋_GB2312" w:hint="eastAsia"/>
          <w:sz w:val="32"/>
          <w:szCs w:val="32"/>
        </w:rPr>
        <w:t>一、项目设置</w:t>
      </w:r>
    </w:p>
    <w:p w:rsidR="005D72B6" w:rsidRDefault="00E6359A">
      <w:pPr>
        <w:spacing w:line="600" w:lineRule="exact"/>
        <w:ind w:firstLineChars="200" w:firstLine="640"/>
        <w:rPr>
          <w:rFonts w:ascii="仿宋_GB2312" w:eastAsia="仿宋_GB2312" w:hAnsi="宋体" w:cs="宋体"/>
          <w:sz w:val="32"/>
          <w:szCs w:val="32"/>
        </w:rPr>
      </w:pPr>
      <w:r>
        <w:rPr>
          <w:rFonts w:ascii="仿宋_GB2312" w:eastAsia="仿宋_GB2312" w:hAnsi="宋体" w:cs="宋体" w:hint="eastAsia"/>
          <w:sz w:val="32"/>
          <w:szCs w:val="32"/>
        </w:rPr>
        <w:t>个人项目、以小队为单位，由指导员带领开展。</w:t>
      </w:r>
    </w:p>
    <w:p w:rsidR="005D72B6" w:rsidRDefault="00E6359A">
      <w:pPr>
        <w:spacing w:line="600" w:lineRule="exact"/>
        <w:ind w:firstLine="600"/>
        <w:rPr>
          <w:rFonts w:ascii="仿宋_GB2312" w:eastAsia="仿宋_GB2312" w:hAnsi="宋体" w:cs="宋体"/>
          <w:sz w:val="32"/>
          <w:szCs w:val="32"/>
        </w:rPr>
      </w:pPr>
      <w:r>
        <w:rPr>
          <w:rFonts w:ascii="仿宋_GB2312" w:eastAsia="仿宋_GB2312" w:hAnsi="宋体" w:cs="宋体" w:hint="eastAsia"/>
          <w:sz w:val="32"/>
          <w:szCs w:val="32"/>
        </w:rPr>
        <w:t>二、体验方法</w:t>
      </w:r>
    </w:p>
    <w:p w:rsidR="005D72B6" w:rsidRDefault="00E6359A">
      <w:pPr>
        <w:spacing w:line="600" w:lineRule="exact"/>
        <w:ind w:firstLineChars="200" w:firstLine="640"/>
        <w:rPr>
          <w:rFonts w:ascii="仿宋_GB2312" w:eastAsia="仿宋_GB2312" w:hAnsi="仿宋"/>
          <w:sz w:val="32"/>
          <w:szCs w:val="32"/>
        </w:rPr>
      </w:pPr>
      <w:r>
        <w:rPr>
          <w:rFonts w:ascii="仿宋_GB2312" w:eastAsia="仿宋_GB2312" w:hAnsi="仿宋" w:hint="eastAsia"/>
          <w:sz w:val="32"/>
          <w:szCs w:val="32"/>
        </w:rPr>
        <w:t>攀树运动，是一项必须穿戴安全装备，通过绳索、绳结、器械配合身体四肢运用上升下降、行走、跳跃在树木之间进行攀爬的一种可用于康乐攀爬、科学研究、树木工作等多用途，还可以结合帐篷、木屋、吊床、溜索等多种形式的运动。本次营会中选用非工作攀爬的娱乐攀爬形式，攀爬形式丰富多样，有手脚推进发、双绳脚锁、挺身式及单绳脚锁等。</w:t>
      </w:r>
    </w:p>
    <w:p w:rsidR="005D72B6" w:rsidRDefault="005D72B6">
      <w:pPr>
        <w:spacing w:line="600" w:lineRule="exact"/>
        <w:ind w:firstLineChars="200" w:firstLine="640"/>
        <w:rPr>
          <w:rFonts w:ascii="仿宋_GB2312" w:eastAsia="仿宋_GB2312" w:hAnsi="仿宋"/>
          <w:sz w:val="32"/>
          <w:szCs w:val="32"/>
        </w:rPr>
      </w:pPr>
    </w:p>
    <w:p w:rsidR="005D72B6" w:rsidRDefault="00E6359A">
      <w:pPr>
        <w:spacing w:line="520" w:lineRule="exact"/>
        <w:rPr>
          <w:rFonts w:ascii="仿宋_GB2312" w:eastAsia="仿宋_GB2312" w:hAnsi="宋体" w:cs="仿宋_GB2312"/>
          <w:sz w:val="32"/>
          <w:szCs w:val="32"/>
        </w:rPr>
      </w:pPr>
      <w:r>
        <w:rPr>
          <w:rFonts w:ascii="仿宋_GB2312" w:eastAsia="仿宋_GB2312" w:hint="eastAsia"/>
          <w:b/>
          <w:bCs/>
          <w:sz w:val="36"/>
          <w:szCs w:val="36"/>
        </w:rPr>
        <w:br w:type="page"/>
      </w:r>
      <w:r w:rsidR="00D673C4">
        <w:rPr>
          <w:rFonts w:ascii="仿宋_GB2312" w:eastAsia="仿宋_GB2312" w:hAnsi="宋体" w:cs="仿宋_GB2312" w:hint="eastAsia"/>
          <w:sz w:val="32"/>
          <w:szCs w:val="32"/>
        </w:rPr>
        <w:lastRenderedPageBreak/>
        <w:t>附9</w:t>
      </w:r>
      <w:r>
        <w:rPr>
          <w:rFonts w:ascii="仿宋_GB2312" w:eastAsia="仿宋_GB2312" w:hAnsi="宋体" w:cs="仿宋_GB2312" w:hint="eastAsia"/>
          <w:sz w:val="32"/>
          <w:szCs w:val="32"/>
        </w:rPr>
        <w:t>-3：</w:t>
      </w:r>
    </w:p>
    <w:p w:rsidR="005D72B6" w:rsidRDefault="00E6359A">
      <w:pPr>
        <w:pStyle w:val="10"/>
        <w:spacing w:line="600" w:lineRule="exact"/>
        <w:jc w:val="center"/>
        <w:rPr>
          <w:rFonts w:hAnsi="宋体"/>
          <w:b/>
          <w:sz w:val="36"/>
          <w:szCs w:val="36"/>
        </w:rPr>
      </w:pPr>
      <w:r>
        <w:rPr>
          <w:rFonts w:hAnsi="宋体" w:hint="eastAsia"/>
          <w:b/>
          <w:sz w:val="36"/>
          <w:szCs w:val="36"/>
        </w:rPr>
        <w:t>2019年“营动中国”全国青少年公益户外</w:t>
      </w:r>
    </w:p>
    <w:p w:rsidR="005D72B6" w:rsidRDefault="00E6359A">
      <w:pPr>
        <w:pStyle w:val="10"/>
        <w:spacing w:line="600" w:lineRule="exact"/>
        <w:jc w:val="center"/>
        <w:rPr>
          <w:rFonts w:hAnsi="宋体" w:cs="Courier New"/>
          <w:b/>
          <w:sz w:val="36"/>
          <w:szCs w:val="36"/>
        </w:rPr>
      </w:pPr>
      <w:r>
        <w:rPr>
          <w:rFonts w:hAnsi="宋体" w:hint="eastAsia"/>
          <w:b/>
          <w:sz w:val="36"/>
          <w:szCs w:val="36"/>
        </w:rPr>
        <w:t>营地夏令营</w:t>
      </w:r>
      <w:r w:rsidR="00096721" w:rsidRPr="00096721">
        <w:rPr>
          <w:rFonts w:hAnsi="宋体" w:hint="eastAsia"/>
          <w:b/>
          <w:sz w:val="36"/>
          <w:szCs w:val="36"/>
        </w:rPr>
        <w:t>（</w:t>
      </w:r>
      <w:r w:rsidR="00096721" w:rsidRPr="00096721">
        <w:rPr>
          <w:rFonts w:hAnsi="宋体"/>
          <w:b/>
          <w:sz w:val="36"/>
          <w:szCs w:val="36"/>
        </w:rPr>
        <w:t>贵州台江站</w:t>
      </w:r>
      <w:r w:rsidR="00096721" w:rsidRPr="00096721">
        <w:rPr>
          <w:rFonts w:hAnsi="宋体" w:hint="eastAsia"/>
          <w:b/>
          <w:sz w:val="36"/>
          <w:szCs w:val="36"/>
        </w:rPr>
        <w:t>）</w:t>
      </w:r>
      <w:r>
        <w:rPr>
          <w:rFonts w:hAnsi="宋体" w:cs="Courier New" w:hint="eastAsia"/>
          <w:b/>
          <w:sz w:val="36"/>
          <w:szCs w:val="36"/>
        </w:rPr>
        <w:t>交通线路</w:t>
      </w:r>
    </w:p>
    <w:p w:rsidR="005D72B6" w:rsidRDefault="005D72B6">
      <w:pPr>
        <w:pStyle w:val="4"/>
        <w:spacing w:line="600" w:lineRule="exact"/>
        <w:jc w:val="center"/>
        <w:rPr>
          <w:rFonts w:hAnsi="宋体" w:cs="Courier New"/>
          <w:b/>
          <w:kern w:val="2"/>
          <w:sz w:val="36"/>
          <w:szCs w:val="36"/>
        </w:rPr>
      </w:pPr>
    </w:p>
    <w:p w:rsidR="005D72B6" w:rsidRDefault="00E6359A">
      <w:pPr>
        <w:spacing w:line="600" w:lineRule="exact"/>
        <w:ind w:firstLineChars="200" w:firstLine="640"/>
        <w:rPr>
          <w:rFonts w:ascii="仿宋_GB2312" w:eastAsia="仿宋_GB2312"/>
          <w:sz w:val="32"/>
          <w:szCs w:val="32"/>
        </w:rPr>
      </w:pPr>
      <w:r>
        <w:rPr>
          <w:rFonts w:ascii="仿宋_GB2312" w:eastAsia="仿宋_GB2312" w:hAnsi="黑体" w:hint="eastAsia"/>
          <w:bCs/>
          <w:sz w:val="32"/>
          <w:szCs w:val="32"/>
        </w:rPr>
        <w:t>本次夏令营在天下苗族第一县、被联合国列为全球“返璞归真、重返大自然”十大人文景区之一的贵州省黔东南州台江县，可乘飞机到贵阳后换乘高铁至凯里南站，也可直接乘高铁至凯里南站，组委会于凯里南站安排接站服务</w:t>
      </w:r>
      <w:r>
        <w:rPr>
          <w:rFonts w:ascii="仿宋_GB2312" w:eastAsia="仿宋_GB2312" w:hAnsi="黑体" w:hint="eastAsia"/>
          <w:b/>
          <w:sz w:val="32"/>
          <w:szCs w:val="32"/>
        </w:rPr>
        <w:t>。请根据接站时刻表提前安排行程，过时需自行前往，</w:t>
      </w:r>
      <w:r>
        <w:rPr>
          <w:rFonts w:ascii="仿宋_GB2312" w:eastAsia="仿宋_GB2312" w:hint="eastAsia"/>
          <w:sz w:val="32"/>
          <w:szCs w:val="32"/>
        </w:rPr>
        <w:t>以下为接站时刻表和自行前往交通方式：</w:t>
      </w:r>
    </w:p>
    <w:p w:rsidR="005D72B6" w:rsidRDefault="00E6359A">
      <w:pPr>
        <w:pStyle w:val="10"/>
        <w:numPr>
          <w:ilvl w:val="0"/>
          <w:numId w:val="9"/>
        </w:numPr>
        <w:spacing w:line="600" w:lineRule="exact"/>
        <w:jc w:val="left"/>
        <w:rPr>
          <w:rFonts w:ascii="仿宋_GB2312" w:eastAsia="仿宋_GB2312" w:hAnsi="仿宋" w:cs="仿宋_GB2312"/>
          <w:b/>
          <w:sz w:val="32"/>
          <w:szCs w:val="32"/>
        </w:rPr>
      </w:pPr>
      <w:r>
        <w:rPr>
          <w:rFonts w:ascii="仿宋_GB2312" w:eastAsia="仿宋_GB2312" w:hAnsi="仿宋" w:cs="仿宋_GB2312" w:hint="eastAsia"/>
          <w:b/>
          <w:sz w:val="32"/>
          <w:szCs w:val="32"/>
        </w:rPr>
        <w:t>接站时刻表</w:t>
      </w: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0"/>
        <w:gridCol w:w="2977"/>
        <w:gridCol w:w="2983"/>
      </w:tblGrid>
      <w:tr w:rsidR="005D72B6" w:rsidTr="00C70FFA">
        <w:trPr>
          <w:jc w:val="center"/>
        </w:trPr>
        <w:tc>
          <w:tcPr>
            <w:tcW w:w="2830" w:type="dxa"/>
            <w:shd w:val="clear" w:color="auto" w:fill="auto"/>
            <w:vAlign w:val="center"/>
          </w:tcPr>
          <w:p w:rsidR="005D72B6" w:rsidRDefault="00E6359A">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发车点</w:t>
            </w:r>
          </w:p>
        </w:tc>
        <w:tc>
          <w:tcPr>
            <w:tcW w:w="2977" w:type="dxa"/>
            <w:shd w:val="clear" w:color="auto" w:fill="auto"/>
            <w:vAlign w:val="center"/>
          </w:tcPr>
          <w:p w:rsidR="005D72B6" w:rsidRDefault="00E6359A">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发车时间</w:t>
            </w:r>
          </w:p>
        </w:tc>
        <w:tc>
          <w:tcPr>
            <w:tcW w:w="2983" w:type="dxa"/>
            <w:shd w:val="clear" w:color="auto" w:fill="auto"/>
            <w:vAlign w:val="center"/>
          </w:tcPr>
          <w:p w:rsidR="005D72B6" w:rsidRDefault="00E6359A">
            <w:pPr>
              <w:pStyle w:val="a9"/>
              <w:spacing w:line="600" w:lineRule="exact"/>
              <w:ind w:firstLineChars="0" w:firstLine="0"/>
              <w:jc w:val="center"/>
              <w:rPr>
                <w:rFonts w:ascii="仿宋_GB2312" w:eastAsia="仿宋_GB2312" w:hAnsi="Times New Roman"/>
                <w:b/>
                <w:sz w:val="32"/>
                <w:szCs w:val="32"/>
              </w:rPr>
            </w:pPr>
            <w:r>
              <w:rPr>
                <w:rFonts w:ascii="仿宋_GB2312" w:eastAsia="仿宋_GB2312" w:hAnsi="Times New Roman" w:hint="eastAsia"/>
                <w:b/>
                <w:sz w:val="32"/>
                <w:szCs w:val="32"/>
              </w:rPr>
              <w:t>联系人</w:t>
            </w:r>
          </w:p>
        </w:tc>
      </w:tr>
      <w:tr w:rsidR="005D72B6" w:rsidTr="00C70FFA">
        <w:trPr>
          <w:jc w:val="center"/>
        </w:trPr>
        <w:tc>
          <w:tcPr>
            <w:tcW w:w="2830" w:type="dxa"/>
            <w:shd w:val="clear" w:color="auto" w:fill="auto"/>
            <w:vAlign w:val="center"/>
          </w:tcPr>
          <w:p w:rsidR="005D72B6" w:rsidRDefault="00E6359A" w:rsidP="00C70FFA">
            <w:pPr>
              <w:pStyle w:val="a9"/>
              <w:spacing w:line="600" w:lineRule="exact"/>
              <w:ind w:firstLineChars="0" w:firstLine="0"/>
              <w:jc w:val="center"/>
              <w:rPr>
                <w:rFonts w:ascii="仿宋_GB2312" w:eastAsia="仿宋_GB2312" w:hAnsi="Times New Roman"/>
                <w:sz w:val="32"/>
                <w:szCs w:val="32"/>
              </w:rPr>
            </w:pPr>
            <w:r>
              <w:rPr>
                <w:rFonts w:ascii="仿宋_GB2312" w:eastAsia="仿宋_GB2312" w:hAnsi="Times New Roman" w:hint="eastAsia"/>
                <w:sz w:val="32"/>
                <w:szCs w:val="32"/>
              </w:rPr>
              <w:t>凯里南站（高铁）</w:t>
            </w:r>
          </w:p>
        </w:tc>
        <w:tc>
          <w:tcPr>
            <w:tcW w:w="2977" w:type="dxa"/>
            <w:shd w:val="clear" w:color="auto" w:fill="auto"/>
            <w:vAlign w:val="center"/>
          </w:tcPr>
          <w:p w:rsidR="005D72B6" w:rsidRDefault="00E6359A" w:rsidP="00C70FFA">
            <w:pPr>
              <w:pStyle w:val="a9"/>
              <w:spacing w:line="600" w:lineRule="exact"/>
              <w:ind w:firstLineChars="0" w:firstLine="0"/>
              <w:rPr>
                <w:rFonts w:ascii="仿宋_GB2312" w:eastAsia="仿宋_GB2312" w:hAnsi="Times New Roman"/>
                <w:sz w:val="32"/>
                <w:szCs w:val="32"/>
              </w:rPr>
            </w:pPr>
            <w:r>
              <w:rPr>
                <w:rFonts w:ascii="仿宋_GB2312" w:eastAsia="仿宋_GB2312" w:hAnsi="Times New Roman" w:hint="eastAsia"/>
                <w:sz w:val="32"/>
                <w:szCs w:val="32"/>
              </w:rPr>
              <w:t xml:space="preserve">13:00 15:00 </w:t>
            </w:r>
            <w:r w:rsidR="00C70FFA">
              <w:rPr>
                <w:rFonts w:ascii="仿宋_GB2312" w:eastAsia="仿宋_GB2312" w:hAnsi="Times New Roman"/>
                <w:sz w:val="32"/>
                <w:szCs w:val="32"/>
              </w:rPr>
              <w:t>1</w:t>
            </w:r>
            <w:r>
              <w:rPr>
                <w:rFonts w:ascii="仿宋_GB2312" w:eastAsia="仿宋_GB2312" w:hAnsi="Times New Roman" w:hint="eastAsia"/>
                <w:sz w:val="32"/>
                <w:szCs w:val="32"/>
              </w:rPr>
              <w:t>7:00</w:t>
            </w:r>
            <w:r w:rsidR="00E57600">
              <w:rPr>
                <w:rFonts w:ascii="仿宋_GB2312" w:eastAsia="仿宋_GB2312" w:hAnsi="Times New Roman"/>
                <w:sz w:val="32"/>
                <w:szCs w:val="32"/>
              </w:rPr>
              <w:t xml:space="preserve"> </w:t>
            </w:r>
          </w:p>
        </w:tc>
        <w:tc>
          <w:tcPr>
            <w:tcW w:w="2983" w:type="dxa"/>
            <w:shd w:val="clear" w:color="auto" w:fill="auto"/>
            <w:vAlign w:val="center"/>
          </w:tcPr>
          <w:p w:rsidR="005D72B6" w:rsidRDefault="00E6359A" w:rsidP="00E57600">
            <w:pPr>
              <w:pStyle w:val="10"/>
              <w:spacing w:line="600" w:lineRule="exact"/>
              <w:jc w:val="center"/>
              <w:rPr>
                <w:rFonts w:ascii="仿宋_GB2312" w:eastAsia="仿宋_GB2312" w:hAnsi="Times New Roman"/>
                <w:sz w:val="32"/>
                <w:szCs w:val="32"/>
                <w:highlight w:val="yellow"/>
              </w:rPr>
            </w:pPr>
            <w:r>
              <w:rPr>
                <w:rFonts w:ascii="仿宋_GB2312" w:eastAsia="仿宋_GB2312" w:hAnsi="仿宋" w:cs="仿宋_GB2312" w:hint="eastAsia"/>
                <w:sz w:val="32"/>
                <w:szCs w:val="32"/>
              </w:rPr>
              <w:t>张荻18685188240</w:t>
            </w:r>
          </w:p>
        </w:tc>
      </w:tr>
    </w:tbl>
    <w:p w:rsidR="005D72B6" w:rsidRDefault="00E6359A">
      <w:pPr>
        <w:spacing w:line="600" w:lineRule="exact"/>
        <w:ind w:firstLineChars="200" w:firstLine="640"/>
        <w:rPr>
          <w:rFonts w:ascii="仿宋_GB2312" w:eastAsia="仿宋_GB2312"/>
          <w:sz w:val="32"/>
          <w:szCs w:val="32"/>
        </w:rPr>
      </w:pPr>
      <w:r>
        <w:rPr>
          <w:rFonts w:ascii="仿宋_GB2312" w:eastAsia="仿宋_GB2312" w:hint="eastAsia"/>
          <w:sz w:val="32"/>
          <w:szCs w:val="32"/>
        </w:rPr>
        <w:t>备注：高铁建议购买发车时间前半小时抵达车次。</w:t>
      </w:r>
    </w:p>
    <w:p w:rsidR="005D72B6" w:rsidRDefault="00E6359A">
      <w:pPr>
        <w:pStyle w:val="10"/>
        <w:numPr>
          <w:ilvl w:val="0"/>
          <w:numId w:val="9"/>
        </w:numPr>
        <w:spacing w:line="600" w:lineRule="exact"/>
        <w:jc w:val="left"/>
        <w:rPr>
          <w:rFonts w:ascii="仿宋_GB2312" w:eastAsia="仿宋_GB2312" w:hAnsi="仿宋" w:cs="仿宋_GB2312"/>
          <w:b/>
          <w:sz w:val="32"/>
          <w:szCs w:val="32"/>
        </w:rPr>
      </w:pPr>
      <w:r>
        <w:rPr>
          <w:rFonts w:ascii="仿宋_GB2312" w:eastAsia="仿宋_GB2312" w:hAnsi="仿宋" w:cs="仿宋_GB2312" w:hint="eastAsia"/>
          <w:b/>
          <w:sz w:val="32"/>
          <w:szCs w:val="32"/>
        </w:rPr>
        <w:t>自行前往方式</w:t>
      </w:r>
    </w:p>
    <w:p w:rsidR="005D72B6" w:rsidRDefault="00E6359A">
      <w:pPr>
        <w:pStyle w:val="4"/>
        <w:numPr>
          <w:ilvl w:val="0"/>
          <w:numId w:val="10"/>
        </w:numPr>
        <w:spacing w:line="600" w:lineRule="exact"/>
        <w:rPr>
          <w:rFonts w:ascii="仿宋_GB2312" w:eastAsia="仿宋_GB2312" w:hAnsi="仿宋" w:cs="仿宋_GB2312"/>
          <w:sz w:val="32"/>
          <w:szCs w:val="32"/>
        </w:rPr>
      </w:pPr>
      <w:r>
        <w:rPr>
          <w:rFonts w:ascii="仿宋_GB2312" w:eastAsia="仿宋_GB2312" w:hAnsi="仿宋" w:cs="仿宋_GB2312" w:hint="eastAsia"/>
          <w:sz w:val="32"/>
          <w:szCs w:val="32"/>
        </w:rPr>
        <w:t>距离凯里南车站（高铁站）约60公里</w:t>
      </w:r>
    </w:p>
    <w:p w:rsidR="005D72B6" w:rsidRDefault="00E6359A">
      <w:pPr>
        <w:spacing w:line="520" w:lineRule="exact"/>
        <w:ind w:left="605"/>
        <w:rPr>
          <w:rFonts w:ascii="仿宋_GB2312" w:eastAsia="仿宋_GB2312" w:hAnsi="宋体" w:cs="仿宋"/>
          <w:sz w:val="32"/>
          <w:szCs w:val="32"/>
        </w:rPr>
      </w:pPr>
      <w:r>
        <w:rPr>
          <w:rFonts w:ascii="仿宋_GB2312" w:eastAsia="仿宋_GB2312" w:hAnsi="宋体" w:cs="宋体" w:hint="eastAsia"/>
          <w:sz w:val="32"/>
          <w:szCs w:val="32"/>
        </w:rPr>
        <w:t>1、出租车约50分钟（大约150元）到达台江县集合点。</w:t>
      </w:r>
    </w:p>
    <w:p w:rsidR="005D72B6" w:rsidRDefault="00E6359A">
      <w:pPr>
        <w:pStyle w:val="10"/>
        <w:numPr>
          <w:ilvl w:val="0"/>
          <w:numId w:val="9"/>
        </w:numPr>
        <w:spacing w:line="600" w:lineRule="exact"/>
        <w:jc w:val="left"/>
        <w:rPr>
          <w:rFonts w:ascii="仿宋_GB2312" w:eastAsia="仿宋_GB2312" w:hAnsi="仿宋" w:cs="仿宋_GB2312"/>
          <w:b/>
          <w:sz w:val="32"/>
          <w:szCs w:val="32"/>
        </w:rPr>
      </w:pPr>
      <w:r>
        <w:rPr>
          <w:rFonts w:ascii="仿宋_GB2312" w:eastAsia="仿宋_GB2312" w:hAnsi="仿宋" w:cs="仿宋_GB2312" w:hint="eastAsia"/>
          <w:b/>
          <w:sz w:val="32"/>
          <w:szCs w:val="32"/>
        </w:rPr>
        <w:t>联系人</w:t>
      </w:r>
    </w:p>
    <w:p w:rsidR="005D72B6" w:rsidRDefault="00E6359A">
      <w:pPr>
        <w:pStyle w:val="10"/>
        <w:spacing w:line="600" w:lineRule="exact"/>
        <w:ind w:firstLineChars="200" w:firstLine="640"/>
        <w:jc w:val="left"/>
        <w:rPr>
          <w:rFonts w:ascii="仿宋_GB2312" w:eastAsia="仿宋_GB2312" w:hAnsi="宋体" w:cs="仿宋"/>
          <w:sz w:val="32"/>
          <w:szCs w:val="32"/>
        </w:rPr>
      </w:pPr>
      <w:r>
        <w:rPr>
          <w:rFonts w:ascii="仿宋_GB2312" w:eastAsia="仿宋_GB2312" w:hAnsi="宋体" w:cs="仿宋" w:hint="eastAsia"/>
          <w:sz w:val="32"/>
          <w:szCs w:val="32"/>
        </w:rPr>
        <w:t>姓  名：</w:t>
      </w:r>
      <w:r>
        <w:rPr>
          <w:rFonts w:ascii="仿宋_GB2312" w:eastAsia="仿宋_GB2312" w:hAnsi="仿宋" w:cs="仿宋_GB2312" w:hint="eastAsia"/>
          <w:sz w:val="32"/>
          <w:szCs w:val="32"/>
        </w:rPr>
        <w:t>张荻</w:t>
      </w:r>
      <w:r>
        <w:rPr>
          <w:rFonts w:ascii="仿宋_GB2312" w:eastAsia="仿宋_GB2312" w:hAnsi="宋体" w:cs="仿宋" w:hint="eastAsia"/>
          <w:sz w:val="32"/>
          <w:szCs w:val="32"/>
        </w:rPr>
        <w:t xml:space="preserve">  </w:t>
      </w:r>
    </w:p>
    <w:p w:rsidR="005D72B6" w:rsidRDefault="00E6359A">
      <w:pPr>
        <w:pStyle w:val="10"/>
        <w:spacing w:line="600" w:lineRule="exact"/>
        <w:ind w:firstLineChars="200" w:firstLine="640"/>
        <w:jc w:val="left"/>
        <w:rPr>
          <w:rFonts w:ascii="仿宋_GB2312" w:eastAsia="仿宋_GB2312" w:hAnsi="仿宋" w:cs="仿宋_GB2312"/>
          <w:sz w:val="32"/>
          <w:szCs w:val="32"/>
        </w:rPr>
      </w:pPr>
      <w:r>
        <w:rPr>
          <w:rFonts w:ascii="仿宋_GB2312" w:eastAsia="仿宋_GB2312" w:hAnsi="仿宋" w:cs="仿宋_GB2312" w:hint="eastAsia"/>
          <w:sz w:val="32"/>
          <w:szCs w:val="32"/>
        </w:rPr>
        <w:t>电  话：18685188240</w:t>
      </w:r>
    </w:p>
    <w:p w:rsidR="005D72B6" w:rsidRDefault="005D72B6">
      <w:pPr>
        <w:spacing w:line="520" w:lineRule="exact"/>
        <w:ind w:firstLineChars="200" w:firstLine="640"/>
        <w:rPr>
          <w:rFonts w:ascii="仿宋_GB2312" w:eastAsia="仿宋_GB2312" w:hAnsi="黑体"/>
          <w:sz w:val="32"/>
          <w:szCs w:val="32"/>
        </w:rPr>
        <w:sectPr w:rsidR="005D72B6" w:rsidSect="009C64C8">
          <w:footerReference w:type="default" r:id="rId9"/>
          <w:pgSz w:w="11906" w:h="16838"/>
          <w:pgMar w:top="1440" w:right="1800" w:bottom="1440" w:left="1800" w:header="851" w:footer="992" w:gutter="0"/>
          <w:pgNumType w:start="1"/>
          <w:cols w:space="425"/>
          <w:docGrid w:linePitch="286" w:charSpace="-4301"/>
        </w:sectPr>
      </w:pPr>
    </w:p>
    <w:p w:rsidR="005D72B6" w:rsidRDefault="00D673C4">
      <w:pPr>
        <w:spacing w:line="600" w:lineRule="exact"/>
        <w:rPr>
          <w:rFonts w:ascii="仿宋_GB2312" w:eastAsia="仿宋_GB2312" w:hAnsi="黑体"/>
          <w:sz w:val="32"/>
          <w:szCs w:val="32"/>
        </w:rPr>
      </w:pPr>
      <w:r>
        <w:rPr>
          <w:rFonts w:ascii="仿宋_GB2312" w:eastAsia="仿宋_GB2312" w:hAnsi="黑体" w:hint="eastAsia"/>
          <w:sz w:val="32"/>
          <w:szCs w:val="32"/>
        </w:rPr>
        <w:lastRenderedPageBreak/>
        <w:t>附9</w:t>
      </w:r>
      <w:r w:rsidR="00E6359A">
        <w:rPr>
          <w:rFonts w:ascii="仿宋_GB2312" w:eastAsia="仿宋_GB2312" w:hAnsi="宋体" w:cs="仿宋_GB2312" w:hint="eastAsia"/>
          <w:sz w:val="32"/>
          <w:szCs w:val="32"/>
        </w:rPr>
        <w:t>-</w:t>
      </w:r>
      <w:r w:rsidR="00E6359A">
        <w:rPr>
          <w:rFonts w:ascii="仿宋_GB2312" w:eastAsia="仿宋_GB2312" w:hAnsi="黑体" w:hint="eastAsia"/>
          <w:sz w:val="32"/>
          <w:szCs w:val="32"/>
        </w:rPr>
        <w:t>4：</w:t>
      </w:r>
    </w:p>
    <w:p w:rsidR="005D72B6" w:rsidRDefault="00E6359A" w:rsidP="00CD027C">
      <w:pPr>
        <w:pStyle w:val="4"/>
        <w:spacing w:line="600" w:lineRule="exact"/>
        <w:jc w:val="center"/>
        <w:rPr>
          <w:rFonts w:hAnsi="宋体"/>
          <w:b/>
          <w:bCs/>
          <w:sz w:val="36"/>
          <w:szCs w:val="36"/>
          <w:lang w:val="zh-Hans" w:eastAsia="zh-Hans"/>
        </w:rPr>
      </w:pPr>
      <w:r>
        <w:rPr>
          <w:rFonts w:hAnsi="宋体" w:hint="eastAsia"/>
          <w:b/>
          <w:sz w:val="36"/>
          <w:szCs w:val="36"/>
        </w:rPr>
        <w:t>2019年“营动中国”全国青少年公益户外营地夏令营</w:t>
      </w:r>
      <w:r w:rsidR="00096721" w:rsidRPr="00096721">
        <w:rPr>
          <w:rFonts w:hAnsi="宋体" w:hint="eastAsia"/>
          <w:b/>
          <w:sz w:val="36"/>
          <w:szCs w:val="36"/>
        </w:rPr>
        <w:t>（</w:t>
      </w:r>
      <w:r w:rsidR="00096721" w:rsidRPr="00096721">
        <w:rPr>
          <w:rFonts w:hAnsi="宋体" w:cs="宋体"/>
          <w:b/>
          <w:sz w:val="36"/>
          <w:szCs w:val="36"/>
        </w:rPr>
        <w:t>贵州</w:t>
      </w:r>
      <w:r w:rsidR="00096721" w:rsidRPr="00096721">
        <w:rPr>
          <w:rFonts w:hAnsi="宋体" w:cs="宋体"/>
          <w:b/>
          <w:kern w:val="2"/>
          <w:sz w:val="36"/>
          <w:szCs w:val="36"/>
        </w:rPr>
        <w:t>台江站</w:t>
      </w:r>
      <w:r w:rsidR="00096721" w:rsidRPr="00096721">
        <w:rPr>
          <w:rFonts w:hAnsi="宋体" w:hint="eastAsia"/>
          <w:b/>
          <w:sz w:val="36"/>
          <w:szCs w:val="36"/>
        </w:rPr>
        <w:t>）</w:t>
      </w:r>
      <w:r>
        <w:rPr>
          <w:rFonts w:hAnsi="宋体" w:hint="eastAsia"/>
          <w:b/>
          <w:bCs/>
          <w:sz w:val="36"/>
          <w:szCs w:val="36"/>
          <w:lang w:val="zh-Hans" w:eastAsia="zh-Hans"/>
        </w:rPr>
        <w:t>报名表</w:t>
      </w:r>
    </w:p>
    <w:p w:rsidR="00E57600" w:rsidRPr="00E57600" w:rsidRDefault="00E57600" w:rsidP="00E57600">
      <w:pPr>
        <w:widowControl/>
        <w:spacing w:line="400" w:lineRule="exact"/>
        <w:jc w:val="center"/>
        <w:rPr>
          <w:rFonts w:ascii="仿宋_GB2312" w:eastAsia="仿宋_GB2312" w:hAnsi="宋体" w:cs="宋体"/>
          <w:kern w:val="0"/>
          <w:sz w:val="24"/>
          <w:szCs w:val="24"/>
        </w:rPr>
      </w:pPr>
      <w:r w:rsidRPr="00E57600">
        <w:rPr>
          <w:rFonts w:ascii="仿宋_GB2312" w:eastAsia="仿宋_GB2312" w:hAnsi="宋体" w:cs="宋体" w:hint="eastAsia"/>
          <w:kern w:val="0"/>
          <w:sz w:val="24"/>
          <w:szCs w:val="24"/>
        </w:rPr>
        <w:t>（</w:t>
      </w:r>
      <w:r>
        <w:rPr>
          <w:rFonts w:ascii="仿宋_GB2312" w:eastAsia="仿宋_GB2312" w:hAnsi="宋体" w:cs="宋体" w:hint="eastAsia"/>
          <w:kern w:val="0"/>
          <w:sz w:val="24"/>
          <w:szCs w:val="24"/>
        </w:rPr>
        <w:t>此表</w:t>
      </w:r>
      <w:r w:rsidRPr="00E57600">
        <w:rPr>
          <w:rFonts w:ascii="仿宋_GB2312" w:eastAsia="仿宋_GB2312" w:hAnsi="宋体" w:cs="宋体" w:hint="eastAsia"/>
          <w:kern w:val="0"/>
          <w:sz w:val="24"/>
          <w:szCs w:val="24"/>
        </w:rPr>
        <w:t>扶贫专项地区各代表队，其余请通过</w:t>
      </w:r>
      <w:r w:rsidR="00C70FFA">
        <w:rPr>
          <w:rFonts w:ascii="仿宋_GB2312" w:eastAsia="仿宋_GB2312" w:hAnsi="宋体" w:cs="宋体" w:hint="eastAsia"/>
          <w:kern w:val="0"/>
          <w:sz w:val="24"/>
          <w:szCs w:val="24"/>
        </w:rPr>
        <w:t>Medo平台报名</w:t>
      </w:r>
      <w:r w:rsidRPr="00E57600">
        <w:rPr>
          <w:rFonts w:ascii="仿宋_GB2312" w:eastAsia="仿宋_GB2312" w:hAnsi="宋体" w:cs="宋体" w:hint="eastAsia"/>
          <w:kern w:val="0"/>
          <w:sz w:val="24"/>
          <w:szCs w:val="24"/>
        </w:rPr>
        <w:t>）</w:t>
      </w:r>
    </w:p>
    <w:tbl>
      <w:tblPr>
        <w:tblpPr w:leftFromText="180" w:rightFromText="180" w:vertAnchor="text" w:tblpXSpec="center" w:tblpY="1"/>
        <w:tblOverlap w:val="never"/>
        <w:tblW w:w="14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
        <w:gridCol w:w="1269"/>
        <w:gridCol w:w="705"/>
        <w:gridCol w:w="706"/>
        <w:gridCol w:w="2121"/>
        <w:gridCol w:w="280"/>
        <w:gridCol w:w="426"/>
        <w:gridCol w:w="706"/>
        <w:gridCol w:w="705"/>
        <w:gridCol w:w="1108"/>
        <w:gridCol w:w="471"/>
        <w:gridCol w:w="1719"/>
        <w:gridCol w:w="662"/>
        <w:gridCol w:w="1268"/>
        <w:gridCol w:w="1666"/>
      </w:tblGrid>
      <w:tr w:rsidR="005D72B6">
        <w:trPr>
          <w:trHeight w:val="19"/>
        </w:trPr>
        <w:tc>
          <w:tcPr>
            <w:tcW w:w="5789" w:type="dxa"/>
            <w:gridSpan w:val="5"/>
            <w:tcBorders>
              <w:top w:val="nil"/>
              <w:left w:val="nil"/>
              <w:bottom w:val="single" w:sz="4" w:space="0" w:color="auto"/>
              <w:right w:val="nil"/>
            </w:tcBorders>
            <w:vAlign w:val="center"/>
          </w:tcPr>
          <w:p w:rsidR="005D72B6" w:rsidRDefault="00E6359A">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填表单位：</w:t>
            </w:r>
          </w:p>
        </w:tc>
        <w:tc>
          <w:tcPr>
            <w:tcW w:w="5415" w:type="dxa"/>
            <w:gridSpan w:val="7"/>
            <w:tcBorders>
              <w:top w:val="nil"/>
              <w:left w:val="nil"/>
              <w:bottom w:val="single" w:sz="4" w:space="0" w:color="auto"/>
              <w:right w:val="nil"/>
            </w:tcBorders>
            <w:vAlign w:val="center"/>
          </w:tcPr>
          <w:p w:rsidR="005D72B6" w:rsidRDefault="00E6359A">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填表人：</w:t>
            </w:r>
          </w:p>
        </w:tc>
        <w:tc>
          <w:tcPr>
            <w:tcW w:w="3596" w:type="dxa"/>
            <w:gridSpan w:val="3"/>
            <w:tcBorders>
              <w:top w:val="nil"/>
              <w:left w:val="nil"/>
              <w:bottom w:val="single" w:sz="4" w:space="0" w:color="auto"/>
              <w:right w:val="nil"/>
            </w:tcBorders>
            <w:vAlign w:val="center"/>
          </w:tcPr>
          <w:p w:rsidR="005D72B6" w:rsidRDefault="00E6359A">
            <w:pPr>
              <w:widowControl/>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r>
      <w:tr w:rsidR="005D72B6">
        <w:trPr>
          <w:trHeight w:val="19"/>
        </w:trPr>
        <w:tc>
          <w:tcPr>
            <w:tcW w:w="988"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身份</w:t>
            </w:r>
          </w:p>
        </w:tc>
        <w:tc>
          <w:tcPr>
            <w:tcW w:w="1269"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705"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性别</w:t>
            </w:r>
          </w:p>
        </w:tc>
        <w:tc>
          <w:tcPr>
            <w:tcW w:w="706"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民族</w:t>
            </w:r>
          </w:p>
        </w:tc>
        <w:tc>
          <w:tcPr>
            <w:tcW w:w="2121"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单位名称</w:t>
            </w:r>
          </w:p>
        </w:tc>
        <w:tc>
          <w:tcPr>
            <w:tcW w:w="3696" w:type="dxa"/>
            <w:gridSpan w:val="6"/>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职务</w:t>
            </w:r>
          </w:p>
        </w:tc>
        <w:tc>
          <w:tcPr>
            <w:tcW w:w="1719"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联系电话</w:t>
            </w:r>
          </w:p>
        </w:tc>
        <w:tc>
          <w:tcPr>
            <w:tcW w:w="3596" w:type="dxa"/>
            <w:gridSpan w:val="3"/>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身份证号码</w:t>
            </w:r>
          </w:p>
        </w:tc>
      </w:tr>
      <w:tr w:rsidR="005D72B6">
        <w:trPr>
          <w:trHeight w:val="19"/>
        </w:trPr>
        <w:tc>
          <w:tcPr>
            <w:tcW w:w="988"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领  队</w:t>
            </w:r>
          </w:p>
        </w:tc>
        <w:tc>
          <w:tcPr>
            <w:tcW w:w="1269"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696" w:type="dxa"/>
            <w:gridSpan w:val="6"/>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719"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596" w:type="dxa"/>
            <w:gridSpan w:val="3"/>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19"/>
        </w:trPr>
        <w:tc>
          <w:tcPr>
            <w:tcW w:w="988" w:type="dxa"/>
            <w:tcBorders>
              <w:top w:val="single" w:sz="4" w:space="0" w:color="auto"/>
            </w:tcBorders>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教练员</w:t>
            </w:r>
          </w:p>
        </w:tc>
        <w:tc>
          <w:tcPr>
            <w:tcW w:w="1269"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696" w:type="dxa"/>
            <w:gridSpan w:val="6"/>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719" w:type="dxa"/>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596" w:type="dxa"/>
            <w:gridSpan w:val="3"/>
            <w:tcBorders>
              <w:top w:val="single" w:sz="4" w:space="0" w:color="auto"/>
            </w:tcBorders>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19"/>
        </w:trPr>
        <w:tc>
          <w:tcPr>
            <w:tcW w:w="14800" w:type="dxa"/>
            <w:gridSpan w:val="15"/>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营员信息</w:t>
            </w:r>
          </w:p>
        </w:tc>
      </w:tr>
      <w:tr w:rsidR="005D72B6">
        <w:trPr>
          <w:trHeight w:val="19"/>
        </w:trPr>
        <w:tc>
          <w:tcPr>
            <w:tcW w:w="98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序号</w:t>
            </w:r>
          </w:p>
        </w:tc>
        <w:tc>
          <w:tcPr>
            <w:tcW w:w="1269"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姓名</w:t>
            </w:r>
          </w:p>
        </w:tc>
        <w:tc>
          <w:tcPr>
            <w:tcW w:w="705"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性别</w:t>
            </w:r>
          </w:p>
        </w:tc>
        <w:tc>
          <w:tcPr>
            <w:tcW w:w="706"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民族</w:t>
            </w:r>
          </w:p>
        </w:tc>
        <w:tc>
          <w:tcPr>
            <w:tcW w:w="2121"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身份证号码</w:t>
            </w:r>
          </w:p>
        </w:tc>
        <w:tc>
          <w:tcPr>
            <w:tcW w:w="706" w:type="dxa"/>
            <w:gridSpan w:val="2"/>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身高</w:t>
            </w:r>
          </w:p>
        </w:tc>
        <w:tc>
          <w:tcPr>
            <w:tcW w:w="706"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体重</w:t>
            </w:r>
          </w:p>
        </w:tc>
        <w:tc>
          <w:tcPr>
            <w:tcW w:w="705"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血型</w:t>
            </w:r>
          </w:p>
        </w:tc>
        <w:tc>
          <w:tcPr>
            <w:tcW w:w="3960" w:type="dxa"/>
            <w:gridSpan w:val="4"/>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过敏</w:t>
            </w:r>
            <w:r>
              <w:rPr>
                <w:rFonts w:ascii="仿宋_GB2312" w:eastAsia="仿宋_GB2312" w:hAnsi="宋体" w:cs="宋体" w:hint="eastAsia"/>
                <w:kern w:val="0"/>
                <w:sz w:val="24"/>
                <w:szCs w:val="24"/>
              </w:rPr>
              <w:t>、</w:t>
            </w:r>
            <w:r>
              <w:rPr>
                <w:rFonts w:ascii="仿宋_GB2312" w:eastAsia="仿宋_GB2312" w:hAnsi="宋体" w:cs="宋体"/>
                <w:kern w:val="0"/>
                <w:sz w:val="24"/>
                <w:szCs w:val="24"/>
              </w:rPr>
              <w:t>病史</w:t>
            </w:r>
            <w:r>
              <w:rPr>
                <w:rFonts w:ascii="仿宋_GB2312" w:eastAsia="仿宋_GB2312" w:hAnsi="宋体" w:cs="宋体" w:hint="eastAsia"/>
                <w:kern w:val="0"/>
                <w:sz w:val="24"/>
                <w:szCs w:val="24"/>
              </w:rPr>
              <w:t>、</w:t>
            </w:r>
            <w:r>
              <w:rPr>
                <w:rFonts w:ascii="仿宋_GB2312" w:eastAsia="仿宋_GB2312" w:hAnsi="宋体" w:cs="宋体"/>
                <w:kern w:val="0"/>
                <w:sz w:val="24"/>
                <w:szCs w:val="24"/>
              </w:rPr>
              <w:t>禁忌等</w:t>
            </w:r>
          </w:p>
        </w:tc>
        <w:tc>
          <w:tcPr>
            <w:tcW w:w="126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家长姓名</w:t>
            </w:r>
          </w:p>
        </w:tc>
        <w:tc>
          <w:tcPr>
            <w:tcW w:w="1666"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kern w:val="0"/>
                <w:sz w:val="24"/>
                <w:szCs w:val="24"/>
              </w:rPr>
              <w:t>家长电话</w:t>
            </w:r>
          </w:p>
        </w:tc>
      </w:tr>
      <w:tr w:rsidR="005D72B6">
        <w:trPr>
          <w:trHeight w:val="397"/>
        </w:trPr>
        <w:tc>
          <w:tcPr>
            <w:tcW w:w="98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1</w:t>
            </w:r>
          </w:p>
        </w:tc>
        <w:tc>
          <w:tcPr>
            <w:tcW w:w="1269"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gridSpan w:val="2"/>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960" w:type="dxa"/>
            <w:gridSpan w:val="4"/>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268"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666" w:type="dxa"/>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397"/>
        </w:trPr>
        <w:tc>
          <w:tcPr>
            <w:tcW w:w="98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2</w:t>
            </w:r>
          </w:p>
        </w:tc>
        <w:tc>
          <w:tcPr>
            <w:tcW w:w="1269"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gridSpan w:val="2"/>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960" w:type="dxa"/>
            <w:gridSpan w:val="4"/>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268"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666" w:type="dxa"/>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397"/>
        </w:trPr>
        <w:tc>
          <w:tcPr>
            <w:tcW w:w="98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3</w:t>
            </w:r>
          </w:p>
        </w:tc>
        <w:tc>
          <w:tcPr>
            <w:tcW w:w="1269"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gridSpan w:val="2"/>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960" w:type="dxa"/>
            <w:gridSpan w:val="4"/>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268"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666" w:type="dxa"/>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397"/>
        </w:trPr>
        <w:tc>
          <w:tcPr>
            <w:tcW w:w="98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4</w:t>
            </w:r>
          </w:p>
        </w:tc>
        <w:tc>
          <w:tcPr>
            <w:tcW w:w="1269"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gridSpan w:val="2"/>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960" w:type="dxa"/>
            <w:gridSpan w:val="4"/>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268"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666" w:type="dxa"/>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397"/>
        </w:trPr>
        <w:tc>
          <w:tcPr>
            <w:tcW w:w="98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5</w:t>
            </w:r>
          </w:p>
        </w:tc>
        <w:tc>
          <w:tcPr>
            <w:tcW w:w="1269"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gridSpan w:val="2"/>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960" w:type="dxa"/>
            <w:gridSpan w:val="4"/>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268"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666" w:type="dxa"/>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397"/>
        </w:trPr>
        <w:tc>
          <w:tcPr>
            <w:tcW w:w="988" w:type="dxa"/>
            <w:vAlign w:val="center"/>
          </w:tcPr>
          <w:p w:rsidR="005D72B6" w:rsidRDefault="00E6359A">
            <w:pPr>
              <w:widowControl/>
              <w:spacing w:line="400" w:lineRule="exact"/>
              <w:jc w:val="center"/>
              <w:rPr>
                <w:rFonts w:ascii="仿宋_GB2312" w:eastAsia="仿宋_GB2312" w:hAnsi="宋体" w:cs="宋体"/>
                <w:kern w:val="0"/>
                <w:sz w:val="24"/>
                <w:szCs w:val="24"/>
              </w:rPr>
            </w:pPr>
            <w:r>
              <w:rPr>
                <w:rFonts w:ascii="仿宋_GB2312" w:eastAsia="仿宋_GB2312" w:hAnsi="宋体" w:cs="宋体" w:hint="eastAsia"/>
                <w:kern w:val="0"/>
                <w:sz w:val="24"/>
                <w:szCs w:val="24"/>
              </w:rPr>
              <w:t>6</w:t>
            </w:r>
          </w:p>
        </w:tc>
        <w:tc>
          <w:tcPr>
            <w:tcW w:w="1269"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2121"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gridSpan w:val="2"/>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6"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705"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3960" w:type="dxa"/>
            <w:gridSpan w:val="4"/>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268" w:type="dxa"/>
            <w:vAlign w:val="center"/>
          </w:tcPr>
          <w:p w:rsidR="005D72B6" w:rsidRDefault="005D72B6">
            <w:pPr>
              <w:widowControl/>
              <w:spacing w:line="400" w:lineRule="exact"/>
              <w:jc w:val="center"/>
              <w:rPr>
                <w:rFonts w:ascii="仿宋_GB2312" w:eastAsia="仿宋_GB2312" w:hAnsi="宋体" w:cs="宋体"/>
                <w:kern w:val="0"/>
                <w:sz w:val="24"/>
                <w:szCs w:val="24"/>
              </w:rPr>
            </w:pPr>
          </w:p>
        </w:tc>
        <w:tc>
          <w:tcPr>
            <w:tcW w:w="1666" w:type="dxa"/>
            <w:vAlign w:val="center"/>
          </w:tcPr>
          <w:p w:rsidR="005D72B6" w:rsidRDefault="005D72B6">
            <w:pPr>
              <w:widowControl/>
              <w:spacing w:line="400" w:lineRule="exact"/>
              <w:jc w:val="center"/>
              <w:rPr>
                <w:rFonts w:ascii="仿宋_GB2312" w:eastAsia="仿宋_GB2312" w:hAnsi="宋体" w:cs="宋体"/>
                <w:kern w:val="0"/>
                <w:sz w:val="24"/>
                <w:szCs w:val="24"/>
              </w:rPr>
            </w:pPr>
          </w:p>
        </w:tc>
      </w:tr>
      <w:tr w:rsidR="005D72B6">
        <w:trPr>
          <w:trHeight w:val="19"/>
        </w:trPr>
        <w:tc>
          <w:tcPr>
            <w:tcW w:w="6069" w:type="dxa"/>
            <w:gridSpan w:val="6"/>
            <w:tcBorders>
              <w:top w:val="single" w:sz="4" w:space="0" w:color="auto"/>
              <w:left w:val="nil"/>
              <w:bottom w:val="nil"/>
              <w:right w:val="nil"/>
            </w:tcBorders>
            <w:vAlign w:val="center"/>
          </w:tcPr>
          <w:p w:rsidR="005D72B6" w:rsidRDefault="005D72B6">
            <w:pPr>
              <w:spacing w:line="400" w:lineRule="exact"/>
              <w:jc w:val="left"/>
              <w:rPr>
                <w:rFonts w:ascii="仿宋_GB2312" w:eastAsia="仿宋_GB2312" w:hAnsi="宋体" w:cs="宋体"/>
                <w:kern w:val="0"/>
                <w:sz w:val="24"/>
                <w:szCs w:val="24"/>
              </w:rPr>
            </w:pPr>
          </w:p>
        </w:tc>
        <w:tc>
          <w:tcPr>
            <w:tcW w:w="2945" w:type="dxa"/>
            <w:gridSpan w:val="4"/>
            <w:tcBorders>
              <w:top w:val="single" w:sz="4" w:space="0" w:color="auto"/>
              <w:left w:val="nil"/>
              <w:bottom w:val="nil"/>
              <w:right w:val="nil"/>
            </w:tcBorders>
            <w:vAlign w:val="center"/>
          </w:tcPr>
          <w:p w:rsidR="005D72B6" w:rsidRDefault="005D72B6">
            <w:pPr>
              <w:spacing w:line="400" w:lineRule="exact"/>
              <w:jc w:val="center"/>
              <w:rPr>
                <w:rFonts w:ascii="仿宋_GB2312" w:eastAsia="仿宋_GB2312" w:hAnsi="宋体" w:cs="宋体"/>
                <w:kern w:val="0"/>
                <w:sz w:val="24"/>
                <w:szCs w:val="24"/>
              </w:rPr>
            </w:pPr>
          </w:p>
        </w:tc>
        <w:tc>
          <w:tcPr>
            <w:tcW w:w="2852" w:type="dxa"/>
            <w:gridSpan w:val="3"/>
            <w:tcBorders>
              <w:top w:val="single" w:sz="4" w:space="0" w:color="auto"/>
              <w:left w:val="nil"/>
              <w:bottom w:val="nil"/>
              <w:right w:val="nil"/>
            </w:tcBorders>
            <w:vAlign w:val="center"/>
          </w:tcPr>
          <w:p w:rsidR="005D72B6" w:rsidRDefault="005D72B6">
            <w:pPr>
              <w:spacing w:line="400" w:lineRule="exact"/>
              <w:jc w:val="left"/>
              <w:rPr>
                <w:rFonts w:ascii="仿宋_GB2312" w:eastAsia="仿宋_GB2312" w:hAnsi="宋体" w:cs="宋体"/>
                <w:kern w:val="0"/>
                <w:sz w:val="24"/>
                <w:szCs w:val="24"/>
              </w:rPr>
            </w:pPr>
          </w:p>
        </w:tc>
        <w:tc>
          <w:tcPr>
            <w:tcW w:w="2934" w:type="dxa"/>
            <w:gridSpan w:val="2"/>
            <w:tcBorders>
              <w:top w:val="single" w:sz="4" w:space="0" w:color="auto"/>
              <w:left w:val="nil"/>
              <w:bottom w:val="nil"/>
              <w:right w:val="nil"/>
            </w:tcBorders>
            <w:vAlign w:val="center"/>
          </w:tcPr>
          <w:p w:rsidR="005D72B6" w:rsidRDefault="005D72B6">
            <w:pPr>
              <w:spacing w:line="400" w:lineRule="exact"/>
              <w:jc w:val="left"/>
              <w:rPr>
                <w:rFonts w:ascii="仿宋_GB2312" w:eastAsia="仿宋_GB2312" w:hAnsi="宋体" w:cs="宋体"/>
                <w:kern w:val="0"/>
                <w:sz w:val="24"/>
                <w:szCs w:val="24"/>
              </w:rPr>
            </w:pPr>
          </w:p>
          <w:p w:rsidR="005D72B6" w:rsidRDefault="00E6359A">
            <w:pPr>
              <w:spacing w:line="400" w:lineRule="exact"/>
              <w:jc w:val="left"/>
              <w:rPr>
                <w:rFonts w:ascii="仿宋_GB2312" w:eastAsia="仿宋_GB2312" w:hAnsi="宋体" w:cs="宋体"/>
                <w:kern w:val="0"/>
                <w:sz w:val="24"/>
                <w:szCs w:val="24"/>
              </w:rPr>
            </w:pPr>
            <w:r>
              <w:rPr>
                <w:rFonts w:ascii="仿宋_GB2312" w:eastAsia="仿宋_GB2312" w:hAnsi="宋体" w:cs="宋体" w:hint="eastAsia"/>
                <w:kern w:val="0"/>
                <w:sz w:val="24"/>
                <w:szCs w:val="24"/>
              </w:rPr>
              <w:t>（盖章处）</w:t>
            </w:r>
          </w:p>
        </w:tc>
      </w:tr>
    </w:tbl>
    <w:p w:rsidR="005D72B6" w:rsidRDefault="005D72B6">
      <w:pPr>
        <w:spacing w:line="520" w:lineRule="exact"/>
        <w:rPr>
          <w:rFonts w:ascii="仿宋_GB2312" w:eastAsia="仿宋_GB2312" w:hAnsi="黑体" w:cs="仿宋_GB2312"/>
          <w:sz w:val="24"/>
          <w:szCs w:val="24"/>
        </w:rPr>
      </w:pPr>
    </w:p>
    <w:sectPr w:rsidR="005D72B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0582" w:rsidRDefault="00B50582">
      <w:r>
        <w:separator/>
      </w:r>
    </w:p>
  </w:endnote>
  <w:endnote w:type="continuationSeparator" w:id="0">
    <w:p w:rsidR="00B50582" w:rsidRDefault="00B5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0377119"/>
      <w:docPartObj>
        <w:docPartGallery w:val="Page Numbers (Bottom of Page)"/>
        <w:docPartUnique/>
      </w:docPartObj>
    </w:sdtPr>
    <w:sdtEndPr/>
    <w:sdtContent>
      <w:p w:rsidR="009C64C8" w:rsidRDefault="009C64C8">
        <w:pPr>
          <w:pStyle w:val="a5"/>
          <w:jc w:val="center"/>
        </w:pPr>
        <w:r>
          <w:fldChar w:fldCharType="begin"/>
        </w:r>
        <w:r>
          <w:instrText>PAGE   \* MERGEFORMAT</w:instrText>
        </w:r>
        <w:r>
          <w:fldChar w:fldCharType="separate"/>
        </w:r>
        <w:r>
          <w:rPr>
            <w:lang w:val="zh-CN"/>
          </w:rPr>
          <w:t>2</w:t>
        </w:r>
        <w:r>
          <w:fldChar w:fldCharType="end"/>
        </w:r>
      </w:p>
    </w:sdtContent>
  </w:sdt>
  <w:p w:rsidR="005D72B6" w:rsidRDefault="005D72B6" w:rsidP="00C70FFA">
    <w:pPr>
      <w:pStyle w:val="a5"/>
      <w:tabs>
        <w:tab w:val="clear" w:pos="4153"/>
        <w:tab w:val="clear" w:pos="8306"/>
        <w:tab w:val="left" w:pos="721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0582" w:rsidRDefault="00B50582">
      <w:r>
        <w:separator/>
      </w:r>
    </w:p>
  </w:footnote>
  <w:footnote w:type="continuationSeparator" w:id="0">
    <w:p w:rsidR="00B50582" w:rsidRDefault="00B505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5E85"/>
    <w:multiLevelType w:val="multilevel"/>
    <w:tmpl w:val="01425E85"/>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1" w15:restartNumberingAfterBreak="0">
    <w:nsid w:val="029408F4"/>
    <w:multiLevelType w:val="multilevel"/>
    <w:tmpl w:val="029408F4"/>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2" w15:restartNumberingAfterBreak="0">
    <w:nsid w:val="0F3B7E71"/>
    <w:multiLevelType w:val="multilevel"/>
    <w:tmpl w:val="0F3B7E71"/>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63D53E2"/>
    <w:multiLevelType w:val="multilevel"/>
    <w:tmpl w:val="163D53E2"/>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2A204A05"/>
    <w:multiLevelType w:val="multilevel"/>
    <w:tmpl w:val="2A204A05"/>
    <w:lvl w:ilvl="0">
      <w:start w:val="1"/>
      <w:numFmt w:val="chineseCountingThousand"/>
      <w:suff w:val="noth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5" w15:restartNumberingAfterBreak="0">
    <w:nsid w:val="2F766ED9"/>
    <w:multiLevelType w:val="multilevel"/>
    <w:tmpl w:val="2F766ED9"/>
    <w:lvl w:ilvl="0">
      <w:start w:val="1"/>
      <w:numFmt w:val="japaneseCounting"/>
      <w:lvlText w:val="（%1）"/>
      <w:lvlJc w:val="left"/>
      <w:pPr>
        <w:ind w:left="1723" w:hanging="1080"/>
      </w:pPr>
      <w:rPr>
        <w:rFonts w:hint="default"/>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6" w15:restartNumberingAfterBreak="0">
    <w:nsid w:val="38FC6839"/>
    <w:multiLevelType w:val="multilevel"/>
    <w:tmpl w:val="38FC683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55E87021"/>
    <w:multiLevelType w:val="multilevel"/>
    <w:tmpl w:val="55E87021"/>
    <w:lvl w:ilvl="0">
      <w:start w:val="1"/>
      <w:numFmt w:val="chineseCountingThousand"/>
      <w:suff w:val="nothing"/>
      <w:lvlText w:val="%1、"/>
      <w:lvlJc w:val="left"/>
      <w:pPr>
        <w:ind w:left="1020" w:hanging="420"/>
      </w:pPr>
      <w:rPr>
        <w:rFonts w:hint="eastAsia"/>
      </w:rPr>
    </w:lvl>
    <w:lvl w:ilvl="1">
      <w:start w:val="1"/>
      <w:numFmt w:val="lowerLetter"/>
      <w:lvlText w:val="%2)"/>
      <w:lvlJc w:val="left"/>
      <w:pPr>
        <w:ind w:left="1440" w:hanging="420"/>
      </w:pPr>
    </w:lvl>
    <w:lvl w:ilvl="2">
      <w:start w:val="1"/>
      <w:numFmt w:val="lowerRoman"/>
      <w:lvlText w:val="%3."/>
      <w:lvlJc w:val="right"/>
      <w:pPr>
        <w:ind w:left="1860" w:hanging="420"/>
      </w:pPr>
    </w:lvl>
    <w:lvl w:ilvl="3">
      <w:start w:val="1"/>
      <w:numFmt w:val="decimal"/>
      <w:lvlText w:val="%4."/>
      <w:lvlJc w:val="left"/>
      <w:pPr>
        <w:ind w:left="2280" w:hanging="420"/>
      </w:pPr>
    </w:lvl>
    <w:lvl w:ilvl="4">
      <w:start w:val="1"/>
      <w:numFmt w:val="lowerLetter"/>
      <w:lvlText w:val="%5)"/>
      <w:lvlJc w:val="left"/>
      <w:pPr>
        <w:ind w:left="2700" w:hanging="420"/>
      </w:pPr>
    </w:lvl>
    <w:lvl w:ilvl="5">
      <w:start w:val="1"/>
      <w:numFmt w:val="lowerRoman"/>
      <w:lvlText w:val="%6."/>
      <w:lvlJc w:val="right"/>
      <w:pPr>
        <w:ind w:left="3120" w:hanging="420"/>
      </w:pPr>
    </w:lvl>
    <w:lvl w:ilvl="6">
      <w:start w:val="1"/>
      <w:numFmt w:val="decimal"/>
      <w:lvlText w:val="%7."/>
      <w:lvlJc w:val="left"/>
      <w:pPr>
        <w:ind w:left="3540" w:hanging="420"/>
      </w:pPr>
    </w:lvl>
    <w:lvl w:ilvl="7">
      <w:start w:val="1"/>
      <w:numFmt w:val="lowerLetter"/>
      <w:lvlText w:val="%8)"/>
      <w:lvlJc w:val="left"/>
      <w:pPr>
        <w:ind w:left="3960" w:hanging="420"/>
      </w:pPr>
    </w:lvl>
    <w:lvl w:ilvl="8">
      <w:start w:val="1"/>
      <w:numFmt w:val="lowerRoman"/>
      <w:lvlText w:val="%9."/>
      <w:lvlJc w:val="right"/>
      <w:pPr>
        <w:ind w:left="4380" w:hanging="420"/>
      </w:pPr>
    </w:lvl>
  </w:abstractNum>
  <w:abstractNum w:abstractNumId="8" w15:restartNumberingAfterBreak="0">
    <w:nsid w:val="623E313D"/>
    <w:multiLevelType w:val="multilevel"/>
    <w:tmpl w:val="623E313D"/>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15:restartNumberingAfterBreak="0">
    <w:nsid w:val="76584CF9"/>
    <w:multiLevelType w:val="multilevel"/>
    <w:tmpl w:val="76584CF9"/>
    <w:lvl w:ilvl="0">
      <w:start w:val="1"/>
      <w:numFmt w:val="decimal"/>
      <w:suff w:val="nothing"/>
      <w:lvlText w:val="%1."/>
      <w:lvlJc w:val="left"/>
      <w:pPr>
        <w:ind w:left="0" w:firstLine="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7"/>
  </w:num>
  <w:num w:numId="2">
    <w:abstractNumId w:val="2"/>
  </w:num>
  <w:num w:numId="3">
    <w:abstractNumId w:val="1"/>
  </w:num>
  <w:num w:numId="4">
    <w:abstractNumId w:val="3"/>
  </w:num>
  <w:num w:numId="5">
    <w:abstractNumId w:val="6"/>
  </w:num>
  <w:num w:numId="6">
    <w:abstractNumId w:val="5"/>
  </w:num>
  <w:num w:numId="7">
    <w:abstractNumId w:val="9"/>
  </w:num>
  <w:num w:numId="8">
    <w:abstractNumId w:val="8"/>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bordersDoNotSurroundHeader/>
  <w:bordersDoNotSurroundFooter/>
  <w:defaultTabStop w:val="420"/>
  <w:drawingGridHorizontalSpacing w:val="105"/>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477"/>
    <w:rsid w:val="000617DE"/>
    <w:rsid w:val="00096721"/>
    <w:rsid w:val="000A4692"/>
    <w:rsid w:val="00144A56"/>
    <w:rsid w:val="001C2553"/>
    <w:rsid w:val="00210149"/>
    <w:rsid w:val="002B29CD"/>
    <w:rsid w:val="00345D90"/>
    <w:rsid w:val="003B1C69"/>
    <w:rsid w:val="004060F5"/>
    <w:rsid w:val="0046779E"/>
    <w:rsid w:val="004A3133"/>
    <w:rsid w:val="00562073"/>
    <w:rsid w:val="00567432"/>
    <w:rsid w:val="00567543"/>
    <w:rsid w:val="005B7067"/>
    <w:rsid w:val="005D387F"/>
    <w:rsid w:val="005D3D42"/>
    <w:rsid w:val="005D72B6"/>
    <w:rsid w:val="005F78B7"/>
    <w:rsid w:val="00611FD2"/>
    <w:rsid w:val="006379FE"/>
    <w:rsid w:val="00650436"/>
    <w:rsid w:val="00712477"/>
    <w:rsid w:val="00752DDE"/>
    <w:rsid w:val="00772F7D"/>
    <w:rsid w:val="007925CF"/>
    <w:rsid w:val="007D0C1E"/>
    <w:rsid w:val="008879AB"/>
    <w:rsid w:val="008E6306"/>
    <w:rsid w:val="008E6AD2"/>
    <w:rsid w:val="00921A1A"/>
    <w:rsid w:val="009C64C8"/>
    <w:rsid w:val="00A960A8"/>
    <w:rsid w:val="00AA586A"/>
    <w:rsid w:val="00AF1127"/>
    <w:rsid w:val="00B13DFE"/>
    <w:rsid w:val="00B50582"/>
    <w:rsid w:val="00BA0EEF"/>
    <w:rsid w:val="00BA271D"/>
    <w:rsid w:val="00BB6306"/>
    <w:rsid w:val="00BB780A"/>
    <w:rsid w:val="00C641CB"/>
    <w:rsid w:val="00C70FFA"/>
    <w:rsid w:val="00CD027C"/>
    <w:rsid w:val="00CE118D"/>
    <w:rsid w:val="00D673C4"/>
    <w:rsid w:val="00E34EC3"/>
    <w:rsid w:val="00E57600"/>
    <w:rsid w:val="00E6359A"/>
    <w:rsid w:val="00E87137"/>
    <w:rsid w:val="00FD7EE5"/>
    <w:rsid w:val="00FF0CC8"/>
    <w:rsid w:val="081C5CC9"/>
    <w:rsid w:val="08E55DBA"/>
    <w:rsid w:val="10BD04F8"/>
    <w:rsid w:val="112151EE"/>
    <w:rsid w:val="16E006DB"/>
    <w:rsid w:val="228C046C"/>
    <w:rsid w:val="231C0D29"/>
    <w:rsid w:val="247D619D"/>
    <w:rsid w:val="2DF56FD1"/>
    <w:rsid w:val="359309A8"/>
    <w:rsid w:val="377230DF"/>
    <w:rsid w:val="3E6A315F"/>
    <w:rsid w:val="450611B9"/>
    <w:rsid w:val="47DA6206"/>
    <w:rsid w:val="4E410C2D"/>
    <w:rsid w:val="5E2768A6"/>
    <w:rsid w:val="63DA64C6"/>
    <w:rsid w:val="734B59B3"/>
    <w:rsid w:val="7A364973"/>
    <w:rsid w:val="7B862896"/>
    <w:rsid w:val="7E721724"/>
    <w:rsid w:val="7FD411A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FB6555E"/>
  <w15:docId w15:val="{FB8DACF0-0DA6-4DD4-97EE-4F9AA5C6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cs="Calibri"/>
      <w:kern w:val="2"/>
      <w:sz w:val="21"/>
      <w:szCs w:val="21"/>
    </w:rPr>
  </w:style>
  <w:style w:type="paragraph" w:styleId="1">
    <w:name w:val="heading 1"/>
    <w:basedOn w:val="a"/>
    <w:next w:val="a"/>
    <w:uiPriority w:val="9"/>
    <w:qFormat/>
    <w:pPr>
      <w:spacing w:beforeAutospacing="1" w:afterAutospacing="1"/>
      <w:jc w:val="left"/>
      <w:outlineLvl w:val="0"/>
    </w:pPr>
    <w:rPr>
      <w:rFonts w:ascii="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0">
    <w:name w:val="纯文本1"/>
    <w:basedOn w:val="a"/>
    <w:link w:val="Char"/>
    <w:qFormat/>
    <w:rPr>
      <w:rFonts w:ascii="宋体" w:hAnsi="Courier New" w:cs="宋体"/>
    </w:rPr>
  </w:style>
  <w:style w:type="character" w:customStyle="1" w:styleId="Char">
    <w:name w:val="纯文本 Char"/>
    <w:link w:val="10"/>
    <w:qFormat/>
    <w:rPr>
      <w:rFonts w:ascii="宋体" w:eastAsia="宋体" w:hAnsi="Courier New" w:cs="宋体"/>
      <w:szCs w:val="21"/>
    </w:rPr>
  </w:style>
  <w:style w:type="paragraph" w:styleId="a9">
    <w:name w:val="List Paragraph"/>
    <w:basedOn w:val="a"/>
    <w:uiPriority w:val="99"/>
    <w:qFormat/>
    <w:pPr>
      <w:ind w:firstLineChars="200" w:firstLine="420"/>
    </w:pPr>
    <w:rPr>
      <w:rFonts w:ascii="Calibri" w:hAnsi="Calibri" w:cs="Times New Roman"/>
      <w:szCs w:val="22"/>
    </w:rPr>
  </w:style>
  <w:style w:type="paragraph" w:customStyle="1" w:styleId="4">
    <w:name w:val="纯文本4"/>
    <w:basedOn w:val="a"/>
    <w:qFormat/>
    <w:rPr>
      <w:rFonts w:ascii="宋体" w:hAnsi="Courier New" w:cs="Times New Roman"/>
      <w:kern w:val="0"/>
    </w:rPr>
  </w:style>
  <w:style w:type="character" w:customStyle="1" w:styleId="a4">
    <w:name w:val="批注框文本 字符"/>
    <w:basedOn w:val="a0"/>
    <w:link w:val="a3"/>
    <w:uiPriority w:val="99"/>
    <w:semiHidden/>
    <w:qFormat/>
    <w:rPr>
      <w:rFonts w:ascii="Times New Roman" w:eastAsia="宋体" w:hAnsi="Times New Roman" w:cs="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513</Words>
  <Characters>2930</Characters>
  <Application>Microsoft Office Word</Application>
  <DocSecurity>0</DocSecurity>
  <Lines>24</Lines>
  <Paragraphs>6</Paragraphs>
  <ScaleCrop>false</ScaleCrop>
  <Company/>
  <LinksUpToDate>false</LinksUpToDate>
  <CharactersWithSpaces>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 佳明</dc:creator>
  <cp:lastModifiedBy>佳明 赵</cp:lastModifiedBy>
  <cp:revision>32</cp:revision>
  <cp:lastPrinted>2018-06-15T05:05:00Z</cp:lastPrinted>
  <dcterms:created xsi:type="dcterms:W3CDTF">2018-06-14T09:44:00Z</dcterms:created>
  <dcterms:modified xsi:type="dcterms:W3CDTF">2019-06-18T08:23:00Z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