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2019</w:t>
      </w:r>
      <w:r>
        <w:rPr>
          <w:rFonts w:hint="eastAsia" w:ascii="宋体" w:hAnsi="宋体"/>
          <w:b/>
          <w:sz w:val="36"/>
          <w:szCs w:val="36"/>
        </w:rPr>
        <w:t>第二届中国·高平“后羿杯”</w:t>
      </w:r>
    </w:p>
    <w:p>
      <w:pPr>
        <w:spacing w:line="56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全国射箭挑战赛竞赛规程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一、主办单位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中国射箭协会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高平市人民政府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二、</w:t>
      </w:r>
      <w:r>
        <w:rPr>
          <w:rFonts w:hint="eastAsia" w:ascii="楷体_GB2312" w:hAnsi="仿宋" w:eastAsia="楷体_GB2312" w:cs="宋体"/>
          <w:b/>
          <w:bCs/>
          <w:sz w:val="32"/>
          <w:szCs w:val="32"/>
          <w:lang w:eastAsia="zh-CN"/>
        </w:rPr>
        <w:t>支持</w:t>
      </w:r>
      <w:bookmarkStart w:id="0" w:name="_GoBack"/>
      <w:bookmarkEnd w:id="0"/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单位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山西省体育局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三、承办单位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山西省射击射箭运动管理中心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晋城市体育局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高平市文化和旅游局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高平市卫生健康和体育局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四、协办单位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山西省射箭协会</w:t>
      </w:r>
    </w:p>
    <w:p>
      <w:pPr>
        <w:spacing w:line="60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高平市新大众体育文化产业发展中心</w:t>
      </w:r>
    </w:p>
    <w:p>
      <w:pPr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楷体_GB2312" w:hAnsi="仿宋" w:eastAsia="楷体_GB2312" w:cs="宋体"/>
          <w:b/>
          <w:bCs/>
          <w:sz w:val="32"/>
          <w:szCs w:val="32"/>
        </w:rPr>
        <w:t>五、时间地点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2019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-20</w:t>
      </w:r>
      <w:r>
        <w:rPr>
          <w:rFonts w:hint="eastAsia" w:ascii="仿宋" w:hAnsi="仿宋" w:eastAsia="仿宋"/>
          <w:sz w:val="32"/>
          <w:szCs w:val="32"/>
        </w:rPr>
        <w:t>日，山西省高平市体育中心。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六、竞赛项目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（一）女子反曲弓个人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（二）男子反曲弓个人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（三）女子复合弓个人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（四）男子复合弓个人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七、参加单位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（一）反曲弓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邀请</w:t>
      </w:r>
      <w:r>
        <w:rPr>
          <w:rFonts w:eastAsia="仿宋_GB2312"/>
          <w:sz w:val="32"/>
          <w:szCs w:val="32"/>
        </w:rPr>
        <w:t>省、自治区、直辖市、新疆生产建设兵团体育局，总参军训</w:t>
      </w:r>
      <w:r>
        <w:rPr>
          <w:rFonts w:hint="eastAsia" w:eastAsia="仿宋_GB2312"/>
          <w:sz w:val="32"/>
          <w:szCs w:val="32"/>
        </w:rPr>
        <w:t>部军事体育</w:t>
      </w:r>
      <w:r>
        <w:rPr>
          <w:rFonts w:eastAsia="仿宋_GB2312"/>
          <w:sz w:val="32"/>
          <w:szCs w:val="32"/>
        </w:rPr>
        <w:t>训练局，总政宣传部文化体育局</w:t>
      </w:r>
      <w:r>
        <w:rPr>
          <w:rFonts w:hint="eastAsia" w:eastAsia="仿宋_GB2312"/>
          <w:sz w:val="32"/>
          <w:szCs w:val="32"/>
          <w:lang w:eastAsia="zh-CN"/>
        </w:rPr>
        <w:t>等单位组队参赛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48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</w:t>
      </w:r>
      <w:r>
        <w:rPr>
          <w:rFonts w:hint="eastAsia" w:eastAsia="仿宋_GB2312"/>
          <w:b/>
          <w:sz w:val="32"/>
          <w:szCs w:val="32"/>
        </w:rPr>
        <w:t>复合弓</w:t>
      </w:r>
    </w:p>
    <w:p>
      <w:pPr>
        <w:spacing w:line="48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邀请</w:t>
      </w:r>
      <w:r>
        <w:rPr>
          <w:rFonts w:hint="eastAsia" w:eastAsia="仿宋_GB2312"/>
          <w:sz w:val="32"/>
          <w:szCs w:val="32"/>
        </w:rPr>
        <w:t>全国（含港澳台地区）大专院校、射箭社会团体、射箭俱乐部、企业等</w:t>
      </w:r>
      <w:r>
        <w:rPr>
          <w:rFonts w:hint="eastAsia" w:eastAsia="仿宋_GB2312"/>
          <w:sz w:val="32"/>
          <w:szCs w:val="32"/>
          <w:lang w:eastAsia="zh-CN"/>
        </w:rPr>
        <w:t>单位组队参赛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60" w:lineRule="exact"/>
        <w:ind w:firstLine="63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八、选手资格</w:t>
      </w:r>
    </w:p>
    <w:p>
      <w:pPr>
        <w:spacing w:line="56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1、反曲弓参赛选手须是中国射箭协会注册运动员，持有《运动员个人注册信息表》</w:t>
      </w:r>
      <w:r>
        <w:rPr>
          <w:rFonts w:hint="eastAsia" w:ascii="仿宋" w:hAnsi="仿宋" w:eastAsia="仿宋"/>
          <w:sz w:val="32"/>
          <w:szCs w:val="32"/>
          <w:lang w:eastAsia="zh-CN"/>
        </w:rPr>
        <w:t>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2019年全国冠军赛中排名64以内。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2、复合弓参赛选手</w:t>
      </w:r>
      <w:r>
        <w:rPr>
          <w:rFonts w:hint="eastAsia" w:ascii="仿宋" w:hAnsi="仿宋" w:eastAsia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2018年、2019年全国复合弓比赛中排名32以内；港澳台选手单独邀请。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  <w:szCs w:val="32"/>
          <w:lang w:eastAsia="zh-CN"/>
        </w:rPr>
        <w:t>选手</w:t>
      </w:r>
      <w:r>
        <w:rPr>
          <w:rFonts w:hint="eastAsia" w:ascii="仿宋" w:hAnsi="仿宋" w:eastAsia="仿宋"/>
          <w:sz w:val="32"/>
          <w:szCs w:val="32"/>
        </w:rPr>
        <w:t>须持有本人有效身份证件。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、身体健康，有医务部门出具的证明。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九、参加办法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1、男子反曲弓个人、女子反曲弓个人每项目参赛名额为32人，男子复合弓个人、女子复合弓个人每项目参赛名额为16人。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2、每个参赛单位可报领队（或教练）1人、运动员不超过5人。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3、参赛资格以报名顺序确定，录满为止。如未满额，则从未满额的单位中按照报名顺序依次递补，满额为止。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4、人员确定后，组委会将在中国射箭协会网站公布参赛人员名单。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十、竞赛方法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、执行中国射箭协会审定的最新竞赛规则。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、各项目排名赛</w:t>
      </w:r>
      <w:r>
        <w:rPr>
          <w:rFonts w:ascii="仿宋" w:hAnsi="仿宋" w:eastAsia="仿宋"/>
          <w:sz w:val="32"/>
          <w:szCs w:val="32"/>
        </w:rPr>
        <w:t>36</w:t>
      </w:r>
      <w:r>
        <w:rPr>
          <w:rFonts w:hint="eastAsia" w:ascii="仿宋" w:hAnsi="仿宋" w:eastAsia="仿宋"/>
          <w:sz w:val="32"/>
          <w:szCs w:val="32"/>
        </w:rPr>
        <w:t>支箭。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十一、录取名次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</w:t>
      </w:r>
      <w:r>
        <w:rPr>
          <w:rFonts w:eastAsia="仿宋_GB2312"/>
          <w:sz w:val="32"/>
          <w:szCs w:val="32"/>
        </w:rPr>
        <w:t>各项目参赛不足3人时，取消该项目比赛。</w:t>
      </w:r>
    </w:p>
    <w:p>
      <w:pPr>
        <w:spacing w:line="480" w:lineRule="exact"/>
        <w:ind w:firstLine="640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</w:t>
      </w:r>
      <w:r>
        <w:rPr>
          <w:rFonts w:eastAsia="仿宋_GB2312"/>
          <w:sz w:val="32"/>
          <w:szCs w:val="32"/>
        </w:rPr>
        <w:t>参赛</w:t>
      </w:r>
      <w:r>
        <w:rPr>
          <w:rFonts w:hint="eastAsia" w:eastAsia="仿宋_GB2312"/>
          <w:sz w:val="32"/>
          <w:szCs w:val="32"/>
        </w:rPr>
        <w:t>选手人数</w:t>
      </w:r>
      <w:r>
        <w:rPr>
          <w:rFonts w:eastAsia="仿宋_GB2312"/>
          <w:sz w:val="32"/>
          <w:szCs w:val="32"/>
        </w:rPr>
        <w:t>在11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以上的</w:t>
      </w:r>
      <w:r>
        <w:rPr>
          <w:rFonts w:hint="eastAsia" w:eastAsia="仿宋_GB2312"/>
          <w:sz w:val="32"/>
          <w:szCs w:val="32"/>
        </w:rPr>
        <w:t>（含11人）</w:t>
      </w:r>
      <w:r>
        <w:rPr>
          <w:rFonts w:eastAsia="仿宋_GB2312"/>
          <w:sz w:val="32"/>
          <w:szCs w:val="32"/>
        </w:rPr>
        <w:t>录取前8名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8～10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的录取前6名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 xml:space="preserve"> 6～7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的录取前3名</w:t>
      </w:r>
      <w:r>
        <w:rPr>
          <w:rFonts w:hint="eastAsia"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3～5</w:t>
      </w:r>
      <w:r>
        <w:rPr>
          <w:rFonts w:hint="eastAsia" w:eastAsia="仿宋_GB2312"/>
          <w:sz w:val="32"/>
          <w:szCs w:val="32"/>
        </w:rPr>
        <w:t>人</w:t>
      </w:r>
      <w:r>
        <w:rPr>
          <w:rFonts w:eastAsia="仿宋_GB2312"/>
          <w:sz w:val="32"/>
          <w:szCs w:val="32"/>
        </w:rPr>
        <w:t>的录取第1名。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十二、奖励办法（含税）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每项目按照录取名次给予现金奖励，奖金扣税后发放到获奖人员银行卡内，奖金数额如下：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第一名奖励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第二名奖励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第三名奖励</w:t>
      </w:r>
      <w:r>
        <w:rPr>
          <w:rFonts w:ascii="仿宋" w:hAnsi="仿宋" w:eastAsia="仿宋"/>
          <w:sz w:val="32"/>
          <w:szCs w:val="32"/>
        </w:rPr>
        <w:t>0.5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第四名奖励</w:t>
      </w:r>
      <w:r>
        <w:rPr>
          <w:rFonts w:ascii="仿宋" w:hAnsi="仿宋" w:eastAsia="仿宋"/>
          <w:sz w:val="32"/>
          <w:szCs w:val="32"/>
        </w:rPr>
        <w:t>0.2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spacing w:line="560" w:lineRule="exact"/>
        <w:ind w:firstLine="640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第五名至第八名各奖励</w:t>
      </w:r>
      <w:r>
        <w:rPr>
          <w:rFonts w:ascii="仿宋" w:hAnsi="仿宋" w:eastAsia="仿宋"/>
          <w:sz w:val="32"/>
          <w:szCs w:val="32"/>
        </w:rPr>
        <w:t>0.1</w:t>
      </w:r>
      <w:r>
        <w:rPr>
          <w:rFonts w:hint="eastAsia" w:ascii="仿宋" w:hAnsi="仿宋" w:eastAsia="仿宋"/>
          <w:sz w:val="32"/>
          <w:szCs w:val="32"/>
        </w:rPr>
        <w:t>万元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十三、报名与报到</w:t>
      </w:r>
    </w:p>
    <w:p>
      <w:pPr>
        <w:spacing w:line="560" w:lineRule="exact"/>
        <w:ind w:firstLine="63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1、报名截止日期为5月</w:t>
      </w:r>
      <w:r>
        <w:rPr>
          <w:rFonts w:hint="eastAsia" w:ascii="Arial" w:hAnsi="Arial" w:eastAsia="仿宋" w:cs="Arial"/>
          <w:color w:val="333333"/>
          <w:kern w:val="0"/>
          <w:sz w:val="32"/>
          <w:szCs w:val="32"/>
        </w:rPr>
        <w:t>6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日，报名采用传真方式。请参赛单位将盖章后的报名表发至山西省射击射箭运动管理中心，联系人祝珊珊，传真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0351-7981518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 xml:space="preserve"> </w:t>
      </w:r>
    </w:p>
    <w:p>
      <w:pPr>
        <w:spacing w:line="560" w:lineRule="exact"/>
        <w:ind w:firstLine="63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2、本次比赛不收取报名费和竞赛费，食宿由组委会承担。</w:t>
      </w:r>
    </w:p>
    <w:p>
      <w:pPr>
        <w:spacing w:line="560" w:lineRule="exact"/>
        <w:ind w:firstLine="63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3.需要接站接机的单位，应将接站信息表（见附件）发给联系人祝珊珊，传真</w:t>
      </w:r>
      <w:r>
        <w:rPr>
          <w:rFonts w:ascii="仿宋" w:hAnsi="仿宋" w:eastAsia="仿宋" w:cs="宋体"/>
          <w:color w:val="333333"/>
          <w:kern w:val="0"/>
          <w:sz w:val="32"/>
          <w:szCs w:val="32"/>
        </w:rPr>
        <w:t>0351-7981518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。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接站联系人：王若鹏13293567666。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十四、竞赛器材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使用中国射箭协会认定的电子计时计分设备、箭靶、靶纸等。</w:t>
      </w: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十五、竞赛联系人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（一）中国射箭协会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白军华、卢瑞强</w:t>
      </w:r>
      <w:r>
        <w:rPr>
          <w:rFonts w:ascii="仿宋" w:hAnsi="仿宋" w:eastAsia="仿宋"/>
          <w:kern w:val="0"/>
          <w:sz w:val="32"/>
          <w:szCs w:val="32"/>
        </w:rPr>
        <w:t xml:space="preserve">  010-88966813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于方剑</w:t>
      </w:r>
      <w:r>
        <w:rPr>
          <w:rFonts w:ascii="仿宋" w:hAnsi="仿宋" w:eastAsia="仿宋"/>
          <w:kern w:val="0"/>
          <w:sz w:val="32"/>
          <w:szCs w:val="32"/>
        </w:rPr>
        <w:t xml:space="preserve">  010-88966814  15010088259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（二）山西省射击射箭运动管理中心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霍瑞萍</w:t>
      </w:r>
      <w:r>
        <w:rPr>
          <w:rFonts w:ascii="仿宋" w:hAnsi="仿宋" w:eastAsia="仿宋"/>
          <w:kern w:val="0"/>
          <w:sz w:val="32"/>
          <w:szCs w:val="32"/>
        </w:rPr>
        <w:t xml:space="preserve">  13935113018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祝珊珊</w:t>
      </w:r>
      <w:r>
        <w:rPr>
          <w:rFonts w:ascii="仿宋" w:hAnsi="仿宋" w:eastAsia="仿宋"/>
          <w:kern w:val="0"/>
          <w:sz w:val="32"/>
          <w:szCs w:val="32"/>
        </w:rPr>
        <w:t xml:space="preserve">  13453176676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（三）山西省高平市</w:t>
      </w:r>
      <w:r>
        <w:rPr>
          <w:rFonts w:ascii="仿宋" w:hAnsi="仿宋" w:eastAsia="仿宋"/>
          <w:kern w:val="0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常三军：</w:t>
      </w:r>
      <w:r>
        <w:rPr>
          <w:rFonts w:ascii="仿宋" w:hAnsi="仿宋" w:eastAsia="仿宋"/>
          <w:kern w:val="0"/>
          <w:sz w:val="32"/>
          <w:szCs w:val="32"/>
        </w:rPr>
        <w:t>1306803007</w:t>
      </w: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申俊国：</w:t>
      </w:r>
      <w:r>
        <w:rPr>
          <w:rFonts w:ascii="仿宋" w:hAnsi="仿宋" w:eastAsia="仿宋"/>
          <w:kern w:val="0"/>
          <w:sz w:val="32"/>
          <w:szCs w:val="32"/>
        </w:rPr>
        <w:t>13509766665</w:t>
      </w:r>
    </w:p>
    <w:p>
      <w:pPr>
        <w:spacing w:line="560" w:lineRule="exact"/>
        <w:ind w:firstLine="643" w:firstLineChars="200"/>
        <w:rPr>
          <w:rFonts w:ascii="楷体_GB2312" w:hAnsi="仿宋" w:eastAsia="楷体_GB2312" w:cs="宋体"/>
          <w:b/>
          <w:bCs/>
          <w:sz w:val="32"/>
          <w:szCs w:val="32"/>
        </w:rPr>
      </w:pPr>
      <w:r>
        <w:rPr>
          <w:rFonts w:hint="eastAsia" w:ascii="楷体_GB2312" w:hAnsi="仿宋" w:eastAsia="楷体_GB2312" w:cs="宋体"/>
          <w:b/>
          <w:bCs/>
          <w:sz w:val="32"/>
          <w:szCs w:val="32"/>
        </w:rPr>
        <w:t>十六、其它未尽事宜，由承办单位另行通知。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楷体_GB2312" w:hAnsi="仿宋" w:eastAsia="楷体_GB2312" w:cs="宋体"/>
          <w:b/>
          <w:bCs/>
          <w:color w:val="000000"/>
          <w:sz w:val="32"/>
          <w:szCs w:val="32"/>
        </w:rPr>
      </w:pPr>
    </w:p>
    <w:p>
      <w:pPr>
        <w:rPr>
          <w:rFonts w:ascii="楷体_GB2312" w:hAnsi="仿宋" w:eastAsia="楷体_GB2312" w:cs="宋体"/>
          <w:b/>
          <w:bCs/>
          <w:color w:val="000000"/>
          <w:sz w:val="32"/>
          <w:szCs w:val="32"/>
        </w:rPr>
      </w:pPr>
    </w:p>
    <w:p>
      <w:pPr>
        <w:rPr>
          <w:rFonts w:ascii="楷体_GB2312" w:hAnsi="仿宋" w:eastAsia="楷体_GB2312" w:cs="宋体"/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17"/>
    <w:rsid w:val="00106A2A"/>
    <w:rsid w:val="00191360"/>
    <w:rsid w:val="001E7E4D"/>
    <w:rsid w:val="001F72FF"/>
    <w:rsid w:val="0020489E"/>
    <w:rsid w:val="0021415B"/>
    <w:rsid w:val="00226E06"/>
    <w:rsid w:val="00251902"/>
    <w:rsid w:val="002546B0"/>
    <w:rsid w:val="0029286C"/>
    <w:rsid w:val="00294218"/>
    <w:rsid w:val="002A6461"/>
    <w:rsid w:val="002E00AE"/>
    <w:rsid w:val="00307DE1"/>
    <w:rsid w:val="003322B9"/>
    <w:rsid w:val="00334BA4"/>
    <w:rsid w:val="0035444B"/>
    <w:rsid w:val="00374049"/>
    <w:rsid w:val="003E7B3A"/>
    <w:rsid w:val="00423817"/>
    <w:rsid w:val="004356AF"/>
    <w:rsid w:val="00454436"/>
    <w:rsid w:val="00455D62"/>
    <w:rsid w:val="00483B68"/>
    <w:rsid w:val="00514148"/>
    <w:rsid w:val="005235EC"/>
    <w:rsid w:val="005A2A9A"/>
    <w:rsid w:val="00603030"/>
    <w:rsid w:val="00620850"/>
    <w:rsid w:val="00645E76"/>
    <w:rsid w:val="00667926"/>
    <w:rsid w:val="0073027C"/>
    <w:rsid w:val="00751556"/>
    <w:rsid w:val="008505A3"/>
    <w:rsid w:val="008C0021"/>
    <w:rsid w:val="00942F56"/>
    <w:rsid w:val="009702A6"/>
    <w:rsid w:val="009E22F2"/>
    <w:rsid w:val="00A04D3D"/>
    <w:rsid w:val="00A10F35"/>
    <w:rsid w:val="00A15609"/>
    <w:rsid w:val="00AB7081"/>
    <w:rsid w:val="00AC5E85"/>
    <w:rsid w:val="00AD6B32"/>
    <w:rsid w:val="00B11F1D"/>
    <w:rsid w:val="00B170D7"/>
    <w:rsid w:val="00B95A44"/>
    <w:rsid w:val="00BB3ECF"/>
    <w:rsid w:val="00BE2D30"/>
    <w:rsid w:val="00C51D4D"/>
    <w:rsid w:val="00CE7C7F"/>
    <w:rsid w:val="00D66EF8"/>
    <w:rsid w:val="00D94981"/>
    <w:rsid w:val="00DA66EC"/>
    <w:rsid w:val="00DB5F45"/>
    <w:rsid w:val="00DE1BF9"/>
    <w:rsid w:val="00E633B0"/>
    <w:rsid w:val="00E8108B"/>
    <w:rsid w:val="00EC0881"/>
    <w:rsid w:val="00ED0E4E"/>
    <w:rsid w:val="00F0435C"/>
    <w:rsid w:val="00F12EA6"/>
    <w:rsid w:val="00F50DAB"/>
    <w:rsid w:val="01CA21BD"/>
    <w:rsid w:val="06111C6B"/>
    <w:rsid w:val="0879778D"/>
    <w:rsid w:val="0D317157"/>
    <w:rsid w:val="0E394A0B"/>
    <w:rsid w:val="0E61485A"/>
    <w:rsid w:val="118A50B7"/>
    <w:rsid w:val="13E7283E"/>
    <w:rsid w:val="1A757B76"/>
    <w:rsid w:val="1C8F024A"/>
    <w:rsid w:val="1D3441BF"/>
    <w:rsid w:val="1D933D18"/>
    <w:rsid w:val="20A934A5"/>
    <w:rsid w:val="33642B74"/>
    <w:rsid w:val="33CF152F"/>
    <w:rsid w:val="363015D7"/>
    <w:rsid w:val="3AFF293C"/>
    <w:rsid w:val="3B707F61"/>
    <w:rsid w:val="3FC61589"/>
    <w:rsid w:val="41843A7F"/>
    <w:rsid w:val="43C85D55"/>
    <w:rsid w:val="495F458B"/>
    <w:rsid w:val="4B470F15"/>
    <w:rsid w:val="4D2E05BD"/>
    <w:rsid w:val="51AB27E5"/>
    <w:rsid w:val="537E6396"/>
    <w:rsid w:val="54F00591"/>
    <w:rsid w:val="576154DD"/>
    <w:rsid w:val="5B7A7995"/>
    <w:rsid w:val="5F3C40C0"/>
    <w:rsid w:val="67B41EBF"/>
    <w:rsid w:val="6889686D"/>
    <w:rsid w:val="69C25506"/>
    <w:rsid w:val="6AF7338E"/>
    <w:rsid w:val="6FF66702"/>
    <w:rsid w:val="740356F4"/>
    <w:rsid w:val="752A7A5D"/>
    <w:rsid w:val="784968AF"/>
    <w:rsid w:val="79A6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semiHidden/>
    <w:unhideWhenUsed/>
    <w:qFormat/>
    <w:uiPriority w:val="99"/>
    <w:rPr>
      <w:color w:val="800080"/>
      <w:u w:val="single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201</Words>
  <Characters>1150</Characters>
  <Lines>9</Lines>
  <Paragraphs>2</Paragraphs>
  <TotalTime>85</TotalTime>
  <ScaleCrop>false</ScaleCrop>
  <LinksUpToDate>false</LinksUpToDate>
  <CharactersWithSpaces>1349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2019-04-25T02:05:00Z</dcterms:created>
  <dc:creator>微软用户</dc:creator>
  <cp:lastModifiedBy>侦探</cp:lastModifiedBy>
  <cp:lastPrinted>2019-04-26T01:01:00Z</cp:lastPrinted>
  <dcterms:modified xsi:type="dcterms:W3CDTF">2019-04-26T08:17:33Z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