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  <w:r>
        <w:rPr>
          <w:rFonts w:hint="eastAsia" w:eastAsia="仿宋"/>
          <w:sz w:val="28"/>
          <w:szCs w:val="28"/>
        </w:rPr>
        <w:t> </w:t>
      </w:r>
    </w:p>
    <w:p>
      <w:pPr>
        <w:jc w:val="center"/>
        <w:rPr>
          <w:rFonts w:ascii="宋体" w:hAnsi="宋体" w:cs="华文仿宋"/>
          <w:spacing w:val="-20"/>
          <w:sz w:val="36"/>
          <w:szCs w:val="32"/>
        </w:rPr>
      </w:pPr>
      <w:r>
        <w:rPr>
          <w:rFonts w:hint="eastAsia" w:ascii="宋体" w:hAnsi="宋体" w:cs="华文仿宋"/>
          <w:spacing w:val="-20"/>
          <w:sz w:val="36"/>
          <w:szCs w:val="32"/>
        </w:rPr>
        <w:t>2019年全国老年人门球系列赛(广元朝天站)</w:t>
      </w:r>
    </w:p>
    <w:p>
      <w:pPr>
        <w:jc w:val="center"/>
        <w:rPr>
          <w:rFonts w:ascii="宋体" w:hAnsi="宋体" w:cs="华文仿宋"/>
          <w:spacing w:val="-20"/>
          <w:sz w:val="36"/>
          <w:szCs w:val="32"/>
        </w:rPr>
      </w:pPr>
      <w:r>
        <w:rPr>
          <w:rFonts w:hint="eastAsia" w:ascii="宋体" w:hAnsi="宋体" w:cs="华文仿宋"/>
          <w:spacing w:val="-20"/>
          <w:sz w:val="36"/>
          <w:szCs w:val="32"/>
        </w:rPr>
        <w:t>报  名  表</w:t>
      </w:r>
    </w:p>
    <w:p>
      <w:pPr>
        <w:ind w:firstLine="160" w:firstLineChars="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队名：（盖章）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</w:t>
      </w:r>
    </w:p>
    <w:tbl>
      <w:tblPr>
        <w:tblStyle w:val="2"/>
        <w:tblW w:w="80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5"/>
        <w:gridCol w:w="567"/>
        <w:gridCol w:w="2833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领队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教练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运                    动              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随队裁判  （  ）级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交通方式及路线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52C7"/>
    <w:rsid w:val="031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2019-04-16T05:27:00Z</dcterms:created>
  <dc:creator>门户一部</dc:creator>
  <cp:lastModifiedBy>门户一部</cp:lastModifiedBy>
  <dcterms:modified xsi:type="dcterms:W3CDTF">2019-04-16T05:27:28Z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