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rPr>
          <w:rFonts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邀请单位情况介绍</w:t>
      </w:r>
    </w:p>
    <w:p>
      <w:pPr>
        <w:ind w:left="640"/>
        <w:rPr>
          <w:rFonts w:ascii="仿宋" w:hAnsi="仿宋" w:eastAsia="仿宋" w:cs="仿宋"/>
          <w:sz w:val="32"/>
          <w:szCs w:val="32"/>
        </w:rPr>
      </w:pPr>
    </w:p>
    <w:p>
      <w:pPr>
        <w:spacing w:line="312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亚洲铁人三项联合会（简称亚铁联）是亚洲铁人三项运动的唯一管理机构。亚铁联成立于1991年，中国的楼大鹏同志任担任第一任主席，2015年亚铁联改选后，现任主席为韩国人朴奭（shi）原。目前为止，亚铁联共有34个会员协会。亚铁联日常办公机构为由主席等13人组成的理事会及9个分支委员会。</w:t>
      </w:r>
    </w:p>
    <w:p>
      <w:pPr>
        <w:spacing w:line="312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每年度亚铁联范围内的各会员协会将举办约2站国际铁联铁人三项世界系列赛、5站国际铁联铁人三项世界杯赛、14站亚洲杯铁人三项赛及不同地区、不同年龄组别的亚洲锦标赛。中国铁人三项运动协会每年度举办约2站世界杯赛及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站亚洲杯赛。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2D5F"/>
    <w:rsid w:val="1F620164"/>
    <w:rsid w:val="2FEB6650"/>
    <w:rsid w:val="48B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2019-03-04T09:33:00Z</dcterms:created>
  <dc:creator>李湛然</dc:creator>
  <cp:lastModifiedBy>李湛然</cp:lastModifiedBy>
  <dcterms:modified xsi:type="dcterms:W3CDTF">2019-04-10T06:24:35Z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