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入选国家队乒乓球队运动员</w:t>
      </w:r>
      <w:r>
        <w:rPr>
          <w:rFonts w:hint="eastAsia"/>
          <w:sz w:val="44"/>
          <w:szCs w:val="44"/>
          <w:lang w:val="en-US" w:eastAsia="zh-CN"/>
        </w:rPr>
        <w:t>公示</w:t>
      </w:r>
      <w:r>
        <w:rPr>
          <w:sz w:val="44"/>
          <w:szCs w:val="44"/>
        </w:rPr>
        <w:t>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4"/>
        <w:tblpPr w:leftFromText="180" w:rightFromText="180" w:vertAnchor="text" w:horzAnchor="page" w:tblpX="2518" w:tblpY="628"/>
        <w:tblOverlap w:val="never"/>
        <w:tblW w:w="12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24"/>
        <w:gridCol w:w="2542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入队理由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谢聪凡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解放军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2002-2003年组选拔赛第一名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高杨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天津</w:t>
            </w:r>
          </w:p>
        </w:tc>
        <w:tc>
          <w:tcPr>
            <w:tcW w:w="616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2002-2003年组选拔赛第二名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陶育畅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湖北</w:t>
            </w:r>
          </w:p>
        </w:tc>
        <w:tc>
          <w:tcPr>
            <w:tcW w:w="616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2004年组选拔赛第一名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梁国栋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辽宁</w:t>
            </w:r>
          </w:p>
        </w:tc>
        <w:tc>
          <w:tcPr>
            <w:tcW w:w="616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全国优秀青少年集训特殊打法第一名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4"/>
    <w:rsid w:val="00113A73"/>
    <w:rsid w:val="005903F4"/>
    <w:rsid w:val="005F68D6"/>
    <w:rsid w:val="00767589"/>
    <w:rsid w:val="0FC93245"/>
    <w:rsid w:val="1C4C6F08"/>
    <w:rsid w:val="273E4DB9"/>
    <w:rsid w:val="3B6E546C"/>
    <w:rsid w:val="40033C6A"/>
    <w:rsid w:val="51613926"/>
    <w:rsid w:val="578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content_right1"/>
    <w:basedOn w:val="2"/>
    <w:qFormat/>
    <w:uiPriority w:val="0"/>
    <w:rPr>
      <w:color w:val="0099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43</TotalTime>
  <ScaleCrop>false</ScaleCrop>
  <LinksUpToDate>false</LinksUpToDate>
  <CharactersWithSpaces>182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2017-11-06T08:47:00Z</dcterms:created>
  <dc:creator>jujumao.org</dc:creator>
  <cp:lastModifiedBy>赵霞</cp:lastModifiedBy>
  <cp:lastPrinted>2019-02-21T03:26:00Z</cp:lastPrinted>
  <dcterms:modified xsi:type="dcterms:W3CDTF">2019-02-26T02:58:21Z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