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F3" w:rsidRDefault="001711F3" w:rsidP="008235DE">
      <w:pPr>
        <w:spacing w:after="0" w:line="240" w:lineRule="auto"/>
        <w:ind w:left="168" w:right="151"/>
        <w:jc w:val="center"/>
        <w:rPr>
          <w:sz w:val="13"/>
          <w:szCs w:val="13"/>
        </w:rPr>
      </w:pPr>
      <w:r w:rsidRPr="008235DE">
        <w:rPr>
          <w:rFonts w:ascii="Times New Roman" w:eastAsia="Times New Roman" w:hAnsi="Times New Roman"/>
          <w:w w:val="83"/>
          <w:sz w:val="32"/>
          <w:szCs w:val="32"/>
        </w:rPr>
        <w:t>I</w:t>
      </w:r>
      <w:r w:rsidRPr="008235DE">
        <w:rPr>
          <w:rFonts w:ascii="Times New Roman" w:eastAsia="Times New Roman" w:hAnsi="Times New Roman"/>
          <w:spacing w:val="-12"/>
          <w:sz w:val="32"/>
          <w:szCs w:val="32"/>
        </w:rPr>
        <w:t>A</w:t>
      </w:r>
      <w:r w:rsidRPr="008235DE">
        <w:rPr>
          <w:rFonts w:ascii="Times New Roman" w:eastAsia="Times New Roman" w:hAnsi="Times New Roman"/>
          <w:w w:val="108"/>
          <w:sz w:val="32"/>
          <w:szCs w:val="32"/>
        </w:rPr>
        <w:t>R</w:t>
      </w:r>
      <w:r w:rsidRPr="008235DE">
        <w:rPr>
          <w:rFonts w:ascii="Times New Roman" w:eastAsia="Times New Roman" w:hAnsi="Times New Roman"/>
          <w:spacing w:val="3"/>
          <w:w w:val="99"/>
          <w:sz w:val="32"/>
          <w:szCs w:val="32"/>
        </w:rPr>
        <w:t>U</w:t>
      </w:r>
      <w:r w:rsidR="008235DE">
        <w:rPr>
          <w:rFonts w:ascii="Times New Roman" w:eastAsiaTheme="minorEastAsia" w:hAnsi="Times New Roman" w:hint="eastAsia"/>
          <w:sz w:val="32"/>
          <w:szCs w:val="32"/>
          <w:lang w:eastAsia="zh-CN"/>
        </w:rPr>
        <w:t xml:space="preserve"> </w:t>
      </w:r>
      <w:r w:rsidRPr="008235DE">
        <w:rPr>
          <w:rFonts w:ascii="宋体" w:hAnsi="宋体" w:hint="eastAsia"/>
          <w:w w:val="111"/>
          <w:sz w:val="32"/>
          <w:szCs w:val="32"/>
          <w:lang w:eastAsia="zh-CN"/>
        </w:rPr>
        <w:t>1</w:t>
      </w:r>
      <w:r w:rsidR="008235DE">
        <w:rPr>
          <w:rFonts w:ascii="宋体" w:hAnsi="宋体" w:hint="eastAsia"/>
          <w:w w:val="111"/>
          <w:sz w:val="32"/>
          <w:szCs w:val="32"/>
          <w:lang w:eastAsia="zh-CN"/>
        </w:rPr>
        <w:t>区</w:t>
      </w:r>
    </w:p>
    <w:p w:rsidR="001711F3" w:rsidRDefault="001711F3" w:rsidP="00244F8B">
      <w:pPr>
        <w:spacing w:after="0" w:line="240" w:lineRule="auto"/>
        <w:ind w:left="3942" w:right="-20" w:firstLineChars="100" w:firstLine="220"/>
        <w:rPr>
          <w:rFonts w:ascii="Times New Roman" w:eastAsia="Times New Roman" w:hAnsi="Times New Roman"/>
          <w:sz w:val="20"/>
          <w:szCs w:val="20"/>
        </w:rPr>
      </w:pPr>
      <w:r>
        <w:rPr>
          <w:noProof/>
          <w:lang w:eastAsia="zh-CN"/>
        </w:rPr>
        <w:drawing>
          <wp:inline distT="0" distB="0" distL="0" distR="0">
            <wp:extent cx="755650" cy="1316447"/>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5650" cy="1316447"/>
                    </a:xfrm>
                    <a:prstGeom prst="rect">
                      <a:avLst/>
                    </a:prstGeom>
                    <a:noFill/>
                    <a:ln w="9525">
                      <a:noFill/>
                      <a:miter lim="800000"/>
                      <a:headEnd/>
                      <a:tailEnd/>
                    </a:ln>
                  </pic:spPr>
                </pic:pic>
              </a:graphicData>
            </a:graphic>
          </wp:inline>
        </w:drawing>
      </w:r>
    </w:p>
    <w:p w:rsidR="001711F3" w:rsidRPr="0052034D" w:rsidRDefault="001711F3" w:rsidP="001711F3">
      <w:pPr>
        <w:autoSpaceDE w:val="0"/>
        <w:autoSpaceDN w:val="0"/>
        <w:adjustRightInd w:val="0"/>
        <w:spacing w:before="7"/>
        <w:ind w:left="1276" w:right="1255"/>
        <w:jc w:val="center"/>
        <w:rPr>
          <w:rFonts w:ascii="Arial" w:hAnsi="Arial" w:cs="Arial"/>
          <w:sz w:val="11"/>
          <w:szCs w:val="11"/>
          <w:lang w:eastAsia="zh-CN"/>
        </w:rPr>
      </w:pPr>
      <w:r>
        <w:rPr>
          <w:rFonts w:ascii="Arial" w:hAnsi="Arial" w:cs="Arial" w:hint="eastAsia"/>
          <w:b/>
          <w:bCs/>
          <w:sz w:val="36"/>
          <w:szCs w:val="36"/>
          <w:lang w:eastAsia="zh-CN"/>
        </w:rPr>
        <w:t>业余无线电测向锦标赛规则</w:t>
      </w:r>
    </w:p>
    <w:p w:rsidR="001711F3" w:rsidRPr="00244F8B" w:rsidRDefault="001711F3" w:rsidP="008235DE">
      <w:pPr>
        <w:autoSpaceDE w:val="0"/>
        <w:autoSpaceDN w:val="0"/>
        <w:adjustRightInd w:val="0"/>
        <w:ind w:left="2778" w:right="2755"/>
        <w:jc w:val="center"/>
        <w:rPr>
          <w:rFonts w:asciiTheme="majorEastAsia" w:eastAsiaTheme="majorEastAsia" w:hAnsiTheme="majorEastAsia" w:cs="Arial"/>
          <w:b/>
          <w:bCs/>
          <w:sz w:val="32"/>
          <w:szCs w:val="32"/>
          <w:lang w:eastAsia="zh-CN"/>
        </w:rPr>
      </w:pPr>
      <w:r w:rsidRPr="00244F8B">
        <w:rPr>
          <w:rFonts w:asciiTheme="majorEastAsia" w:eastAsiaTheme="majorEastAsia" w:hAnsiTheme="majorEastAsia" w:cs="Arial" w:hint="eastAsia"/>
          <w:b/>
          <w:bCs/>
          <w:sz w:val="32"/>
          <w:szCs w:val="32"/>
          <w:lang w:eastAsia="zh-CN"/>
        </w:rPr>
        <w:t>第二部分：竞赛</w:t>
      </w:r>
      <w:r w:rsidR="00244F8B" w:rsidRPr="00244F8B">
        <w:rPr>
          <w:rFonts w:asciiTheme="majorEastAsia" w:eastAsiaTheme="majorEastAsia" w:hAnsiTheme="majorEastAsia" w:cs="Arial" w:hint="eastAsia"/>
          <w:b/>
          <w:bCs/>
          <w:sz w:val="32"/>
          <w:szCs w:val="32"/>
          <w:lang w:eastAsia="zh-CN"/>
        </w:rPr>
        <w:t>（</w:t>
      </w:r>
      <w:r w:rsidR="00244F8B" w:rsidRPr="00244F8B">
        <w:rPr>
          <w:rFonts w:asciiTheme="majorEastAsia" w:eastAsiaTheme="majorEastAsia" w:hAnsiTheme="majorEastAsia" w:cs="Arial" w:hint="eastAsia"/>
          <w:b/>
          <w:bCs/>
          <w:sz w:val="32"/>
          <w:szCs w:val="32"/>
          <w:lang w:eastAsia="zh-CN"/>
        </w:rPr>
        <w:t>2019版</w:t>
      </w:r>
      <w:r w:rsidR="00244F8B" w:rsidRPr="00244F8B">
        <w:rPr>
          <w:rFonts w:asciiTheme="majorEastAsia" w:eastAsiaTheme="majorEastAsia" w:hAnsiTheme="majorEastAsia" w:cs="Arial" w:hint="eastAsia"/>
          <w:b/>
          <w:bCs/>
          <w:sz w:val="21"/>
          <w:szCs w:val="21"/>
          <w:lang w:eastAsia="zh-CN"/>
        </w:rPr>
        <w:t>）</w:t>
      </w:r>
    </w:p>
    <w:p w:rsidR="001711F3" w:rsidRPr="003E41E7" w:rsidRDefault="001711F3" w:rsidP="001711F3">
      <w:pPr>
        <w:pStyle w:val="a5"/>
        <w:spacing w:before="0"/>
        <w:jc w:val="center"/>
        <w:outlineLvl w:val="0"/>
        <w:rPr>
          <w:rFonts w:ascii="Arial" w:hAnsi="Arial"/>
          <w:b/>
          <w:sz w:val="21"/>
          <w:szCs w:val="21"/>
        </w:rPr>
      </w:pPr>
      <w:bookmarkStart w:id="0" w:name="_GoBack"/>
      <w:bookmarkEnd w:id="0"/>
      <w:r w:rsidRPr="003E41E7">
        <w:rPr>
          <w:rFonts w:ascii="Arial" w:hAnsi="Arial" w:hint="eastAsia"/>
          <w:b/>
          <w:sz w:val="21"/>
          <w:szCs w:val="21"/>
        </w:rPr>
        <w:t>国际业余无线电联盟</w:t>
      </w:r>
      <w:r w:rsidRPr="003E41E7">
        <w:rPr>
          <w:rFonts w:ascii="Arial" w:hAnsi="Arial"/>
          <w:b/>
          <w:sz w:val="21"/>
          <w:szCs w:val="21"/>
        </w:rPr>
        <w:t>1</w:t>
      </w:r>
      <w:r w:rsidRPr="003E41E7">
        <w:rPr>
          <w:rFonts w:ascii="Arial" w:hAnsi="Arial" w:hint="eastAsia"/>
          <w:b/>
          <w:sz w:val="21"/>
          <w:szCs w:val="21"/>
        </w:rPr>
        <w:t>区</w:t>
      </w:r>
      <w:r w:rsidRPr="003E41E7">
        <w:rPr>
          <w:rFonts w:ascii="Arial" w:hAnsi="Arial"/>
          <w:b/>
          <w:sz w:val="21"/>
          <w:szCs w:val="21"/>
        </w:rPr>
        <w:t xml:space="preserve"> </w:t>
      </w:r>
      <w:r w:rsidRPr="003E41E7">
        <w:rPr>
          <w:rFonts w:ascii="Arial" w:hAnsi="Arial" w:hint="eastAsia"/>
          <w:b/>
          <w:sz w:val="21"/>
          <w:szCs w:val="21"/>
        </w:rPr>
        <w:t>业余无线电测向工作组（</w:t>
      </w:r>
      <w:r w:rsidRPr="003E41E7">
        <w:rPr>
          <w:rFonts w:ascii="Arial" w:hAnsi="Arial" w:hint="eastAsia"/>
          <w:b/>
          <w:sz w:val="21"/>
          <w:szCs w:val="21"/>
        </w:rPr>
        <w:t>ARDF WG</w:t>
      </w:r>
      <w:r w:rsidRPr="003E41E7">
        <w:rPr>
          <w:rFonts w:ascii="Arial" w:hAnsi="Arial" w:hint="eastAsia"/>
          <w:b/>
          <w:sz w:val="21"/>
          <w:szCs w:val="21"/>
        </w:rPr>
        <w:t>）</w:t>
      </w:r>
      <w:r w:rsidRPr="003E41E7">
        <w:rPr>
          <w:rFonts w:ascii="Arial" w:hAnsi="Arial"/>
          <w:b/>
          <w:sz w:val="21"/>
          <w:szCs w:val="21"/>
        </w:rPr>
        <w:t>201</w:t>
      </w:r>
      <w:r w:rsidRPr="003E41E7">
        <w:rPr>
          <w:rFonts w:ascii="Arial" w:hAnsi="Arial" w:hint="eastAsia"/>
          <w:b/>
          <w:sz w:val="21"/>
          <w:szCs w:val="21"/>
        </w:rPr>
        <w:t>8</w:t>
      </w:r>
      <w:r w:rsidR="0036638B" w:rsidRPr="003E41E7">
        <w:rPr>
          <w:rFonts w:ascii="Arial" w:hAnsi="Arial"/>
          <w:b/>
          <w:sz w:val="21"/>
          <w:szCs w:val="21"/>
        </w:rPr>
        <w:t xml:space="preserve"> </w:t>
      </w:r>
    </w:p>
    <w:p w:rsidR="00244F8B" w:rsidRDefault="00244F8B" w:rsidP="00244F8B">
      <w:pPr>
        <w:autoSpaceDE w:val="0"/>
        <w:autoSpaceDN w:val="0"/>
        <w:adjustRightInd w:val="0"/>
        <w:jc w:val="center"/>
        <w:rPr>
          <w:rFonts w:ascii="Arial" w:hAnsi="Arial" w:cs="Arial"/>
          <w:b/>
          <w:sz w:val="20"/>
          <w:szCs w:val="20"/>
          <w:lang w:eastAsia="zh-CN"/>
        </w:rPr>
      </w:pPr>
      <w:r>
        <w:rPr>
          <w:rFonts w:ascii="Arial" w:hAnsi="Arial" w:cs="Arial" w:hint="eastAsia"/>
          <w:b/>
          <w:sz w:val="24"/>
          <w:szCs w:val="24"/>
          <w:lang w:eastAsia="zh-CN"/>
        </w:rPr>
        <w:t>（中国无线电和定向运动协会编译于</w:t>
      </w:r>
      <w:r>
        <w:rPr>
          <w:rFonts w:ascii="Arial" w:hAnsi="Arial" w:cs="Arial"/>
          <w:b/>
          <w:sz w:val="24"/>
          <w:szCs w:val="24"/>
          <w:lang w:eastAsia="zh-CN"/>
        </w:rPr>
        <w:t>2019</w:t>
      </w:r>
      <w:r>
        <w:rPr>
          <w:rFonts w:ascii="Arial" w:hAnsi="Arial" w:cs="Arial" w:hint="eastAsia"/>
          <w:b/>
          <w:sz w:val="24"/>
          <w:szCs w:val="24"/>
          <w:lang w:eastAsia="zh-CN"/>
        </w:rPr>
        <w:t>年</w:t>
      </w:r>
      <w:r>
        <w:rPr>
          <w:rFonts w:ascii="Arial" w:hAnsi="Arial" w:cs="Arial"/>
          <w:b/>
          <w:sz w:val="24"/>
          <w:szCs w:val="24"/>
          <w:lang w:eastAsia="zh-CN"/>
        </w:rPr>
        <w:t>1</w:t>
      </w:r>
      <w:r>
        <w:rPr>
          <w:rFonts w:ascii="Arial" w:hAnsi="Arial" w:cs="Arial" w:hint="eastAsia"/>
          <w:b/>
          <w:sz w:val="24"/>
          <w:szCs w:val="24"/>
          <w:lang w:eastAsia="zh-CN"/>
        </w:rPr>
        <w:t>月）</w:t>
      </w:r>
    </w:p>
    <w:p w:rsidR="001711F3" w:rsidRPr="00244F8B" w:rsidRDefault="001711F3" w:rsidP="001711F3">
      <w:pPr>
        <w:spacing w:after="0" w:line="200" w:lineRule="exact"/>
        <w:rPr>
          <w:sz w:val="20"/>
          <w:szCs w:val="20"/>
          <w:lang w:eastAsia="zh-CN"/>
        </w:rPr>
      </w:pPr>
    </w:p>
    <w:p w:rsidR="001711F3" w:rsidRPr="003E41E7" w:rsidRDefault="001711F3" w:rsidP="001711F3">
      <w:pPr>
        <w:spacing w:after="0" w:line="240" w:lineRule="auto"/>
        <w:ind w:left="112" w:right="-20"/>
        <w:rPr>
          <w:rFonts w:ascii="Times New Roman" w:hAnsi="Times New Roman"/>
          <w:b/>
          <w:sz w:val="20"/>
          <w:szCs w:val="20"/>
          <w:lang w:eastAsia="zh-CN"/>
        </w:rPr>
      </w:pPr>
      <w:r w:rsidRPr="003E41E7">
        <w:rPr>
          <w:rFonts w:ascii="Times New Roman" w:hAnsi="Times New Roman" w:hint="eastAsia"/>
          <w:b/>
          <w:w w:val="119"/>
          <w:sz w:val="20"/>
          <w:szCs w:val="20"/>
          <w:lang w:eastAsia="zh-CN"/>
        </w:rPr>
        <w:t>目录</w:t>
      </w:r>
    </w:p>
    <w:p w:rsidR="001711F3" w:rsidRPr="003E41E7" w:rsidRDefault="001711F3" w:rsidP="001711F3">
      <w:pPr>
        <w:spacing w:after="0" w:line="240" w:lineRule="auto"/>
        <w:ind w:left="77" w:right="57"/>
        <w:rPr>
          <w:rFonts w:ascii="Times New Roman" w:hAnsi="Times New Roman"/>
          <w:w w:val="110"/>
          <w:sz w:val="20"/>
          <w:szCs w:val="20"/>
          <w:lang w:eastAsia="zh-CN"/>
        </w:rPr>
      </w:pPr>
      <w:r w:rsidRPr="003E41E7">
        <w:rPr>
          <w:rFonts w:ascii="Times New Roman" w:eastAsia="Times New Roman" w:hAnsi="Times New Roman"/>
          <w:spacing w:val="-1"/>
          <w:sz w:val="20"/>
          <w:szCs w:val="20"/>
          <w:lang w:eastAsia="zh-CN"/>
        </w:rPr>
        <w:t>1</w:t>
      </w:r>
      <w:r w:rsidRPr="003E41E7">
        <w:rPr>
          <w:rFonts w:ascii="Times New Roman" w:eastAsia="Times New Roman" w:hAnsi="Times New Roman"/>
          <w:sz w:val="20"/>
          <w:szCs w:val="20"/>
          <w:lang w:eastAsia="zh-CN"/>
        </w:rPr>
        <w:t>3.</w:t>
      </w:r>
      <w:r w:rsidRPr="003E41E7">
        <w:rPr>
          <w:rFonts w:ascii="Times New Roman" w:eastAsia="Times New Roman" w:hAnsi="Times New Roman"/>
          <w:spacing w:val="31"/>
          <w:sz w:val="20"/>
          <w:szCs w:val="20"/>
          <w:lang w:eastAsia="zh-CN"/>
        </w:rPr>
        <w:t xml:space="preserve"> </w:t>
      </w:r>
      <w:r w:rsidR="00DB7711" w:rsidRPr="003E41E7">
        <w:rPr>
          <w:rFonts w:ascii="Times New Roman" w:hAnsi="Times New Roman" w:hint="eastAsia"/>
          <w:spacing w:val="-1"/>
          <w:sz w:val="20"/>
          <w:szCs w:val="20"/>
          <w:lang w:eastAsia="zh-CN"/>
        </w:rPr>
        <w:t>竞赛</w:t>
      </w:r>
      <w:r w:rsidRPr="003E41E7">
        <w:rPr>
          <w:rFonts w:ascii="Times New Roman" w:hAnsi="Times New Roman" w:hint="eastAsia"/>
          <w:spacing w:val="-1"/>
          <w:sz w:val="20"/>
          <w:szCs w:val="20"/>
          <w:lang w:eastAsia="zh-CN"/>
        </w:rPr>
        <w:t>信息</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spacing w:val="-3"/>
          <w:w w:val="110"/>
          <w:sz w:val="20"/>
          <w:szCs w:val="20"/>
          <w:lang w:eastAsia="zh-CN"/>
        </w:rPr>
        <w:t>.</w:t>
      </w:r>
      <w:r w:rsidRPr="003E41E7">
        <w:rPr>
          <w:rFonts w:ascii="Times New Roman" w:eastAsia="Times New Roman" w:hAnsi="Times New Roman"/>
          <w:spacing w:val="-1"/>
          <w:w w:val="110"/>
          <w:sz w:val="20"/>
          <w:szCs w:val="20"/>
          <w:lang w:eastAsia="zh-CN"/>
        </w:rPr>
        <w:t>..</w:t>
      </w:r>
      <w:r w:rsidRPr="003E41E7">
        <w:rPr>
          <w:rFonts w:ascii="Times New Roman" w:eastAsia="Times New Roman" w:hAnsi="Times New Roman"/>
          <w:w w:val="110"/>
          <w:sz w:val="20"/>
          <w:szCs w:val="20"/>
          <w:lang w:eastAsia="zh-CN"/>
        </w:rPr>
        <w:t>2</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spacing w:val="-1"/>
          <w:sz w:val="20"/>
          <w:szCs w:val="20"/>
          <w:lang w:eastAsia="zh-CN"/>
        </w:rPr>
        <w:t>1</w:t>
      </w:r>
      <w:r w:rsidRPr="003E41E7">
        <w:rPr>
          <w:rFonts w:ascii="Times New Roman" w:hAnsi="Times New Roman" w:hint="eastAsia"/>
          <w:spacing w:val="-1"/>
          <w:sz w:val="20"/>
          <w:szCs w:val="20"/>
          <w:lang w:eastAsia="zh-CN"/>
        </w:rPr>
        <w:t>4</w:t>
      </w:r>
      <w:r w:rsidRPr="003E41E7">
        <w:rPr>
          <w:rFonts w:ascii="Times New Roman" w:hAnsi="Times New Roman"/>
          <w:spacing w:val="-1"/>
          <w:sz w:val="20"/>
          <w:szCs w:val="20"/>
          <w:lang w:eastAsia="zh-CN"/>
        </w:rPr>
        <w:t>.</w:t>
      </w:r>
      <w:r w:rsidRPr="003E41E7">
        <w:rPr>
          <w:rFonts w:ascii="Times New Roman" w:hAnsi="Times New Roman" w:hint="eastAsia"/>
          <w:spacing w:val="-1"/>
          <w:sz w:val="20"/>
          <w:szCs w:val="20"/>
          <w:lang w:eastAsia="zh-CN"/>
        </w:rPr>
        <w:t xml:space="preserve"> </w:t>
      </w:r>
      <w:r w:rsidRPr="003E41E7">
        <w:rPr>
          <w:rFonts w:ascii="Times New Roman" w:hAnsi="Times New Roman" w:hint="eastAsia"/>
          <w:spacing w:val="-1"/>
          <w:sz w:val="20"/>
          <w:szCs w:val="20"/>
          <w:lang w:eastAsia="zh-CN"/>
        </w:rPr>
        <w:t>竞赛项目</w:t>
      </w:r>
      <w:r w:rsidRPr="003E41E7">
        <w:rPr>
          <w:rFonts w:ascii="Times New Roman" w:hAnsi="Times New Roman"/>
          <w:spacing w:val="-1"/>
          <w:sz w:val="20"/>
          <w:szCs w:val="20"/>
          <w:lang w:eastAsia="zh-CN"/>
        </w:rPr>
        <w:t>...........................................................................................................</w:t>
      </w:r>
      <w:r w:rsidR="00431A7D"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3</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spacing w:val="-1"/>
          <w:sz w:val="20"/>
          <w:szCs w:val="20"/>
          <w:lang w:eastAsia="zh-CN"/>
        </w:rPr>
        <w:t>1</w:t>
      </w:r>
      <w:r w:rsidRPr="003E41E7">
        <w:rPr>
          <w:rFonts w:ascii="Times New Roman" w:hAnsi="Times New Roman" w:hint="eastAsia"/>
          <w:spacing w:val="-1"/>
          <w:sz w:val="20"/>
          <w:szCs w:val="20"/>
          <w:lang w:eastAsia="zh-CN"/>
        </w:rPr>
        <w:t>5</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竞赛组别</w:t>
      </w:r>
      <w:r w:rsidRPr="003E41E7">
        <w:rPr>
          <w:rFonts w:ascii="Times New Roman" w:hAnsi="Times New Roman"/>
          <w:spacing w:val="-1"/>
          <w:sz w:val="20"/>
          <w:szCs w:val="20"/>
          <w:lang w:eastAsia="zh-CN"/>
        </w:rPr>
        <w:t>.................................................................................................................</w:t>
      </w:r>
      <w:r w:rsidR="00431A7D"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3</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spacing w:val="-1"/>
          <w:sz w:val="20"/>
          <w:szCs w:val="20"/>
          <w:lang w:eastAsia="zh-CN"/>
        </w:rPr>
        <w:t>1</w:t>
      </w:r>
      <w:r w:rsidRPr="003E41E7">
        <w:rPr>
          <w:rFonts w:ascii="Times New Roman" w:hAnsi="Times New Roman" w:hint="eastAsia"/>
          <w:spacing w:val="-1"/>
          <w:sz w:val="20"/>
          <w:szCs w:val="20"/>
          <w:lang w:eastAsia="zh-CN"/>
        </w:rPr>
        <w:t>6</w:t>
      </w:r>
      <w:r w:rsidRPr="003E41E7">
        <w:rPr>
          <w:rFonts w:ascii="Times New Roman" w:hAnsi="Times New Roman"/>
          <w:spacing w:val="-1"/>
          <w:sz w:val="20"/>
          <w:szCs w:val="20"/>
          <w:lang w:eastAsia="zh-CN"/>
        </w:rPr>
        <w:t>.</w:t>
      </w:r>
      <w:r w:rsidRPr="003E41E7">
        <w:rPr>
          <w:rFonts w:ascii="Times New Roman" w:hAnsi="Times New Roman" w:hint="eastAsia"/>
          <w:spacing w:val="-1"/>
          <w:sz w:val="20"/>
          <w:szCs w:val="20"/>
          <w:lang w:eastAsia="zh-CN"/>
        </w:rPr>
        <w:t xml:space="preserve"> </w:t>
      </w:r>
      <w:r w:rsidRPr="003E41E7">
        <w:rPr>
          <w:rFonts w:ascii="Times New Roman" w:hAnsi="Times New Roman" w:hint="eastAsia"/>
          <w:spacing w:val="-1"/>
          <w:sz w:val="20"/>
          <w:szCs w:val="20"/>
          <w:lang w:eastAsia="zh-CN"/>
        </w:rPr>
        <w:t>训练</w:t>
      </w:r>
      <w:r w:rsidRPr="003E41E7">
        <w:rPr>
          <w:rFonts w:ascii="Times New Roman" w:hAnsi="Times New Roman" w:hint="eastAsia"/>
          <w:spacing w:val="-1"/>
          <w:sz w:val="20"/>
          <w:szCs w:val="20"/>
          <w:lang w:eastAsia="zh-CN"/>
        </w:rPr>
        <w:t>/</w:t>
      </w:r>
      <w:r w:rsidRPr="003E41E7">
        <w:rPr>
          <w:rFonts w:ascii="Times New Roman" w:hAnsi="Times New Roman" w:hint="eastAsia"/>
          <w:spacing w:val="-1"/>
          <w:sz w:val="20"/>
          <w:szCs w:val="20"/>
          <w:lang w:eastAsia="zh-CN"/>
        </w:rPr>
        <w:t>模拟赛</w:t>
      </w:r>
      <w:r w:rsidRPr="003E41E7">
        <w:rPr>
          <w:rFonts w:ascii="Times New Roman" w:hAnsi="Times New Roman"/>
          <w:spacing w:val="-1"/>
          <w:sz w:val="20"/>
          <w:szCs w:val="20"/>
          <w:lang w:eastAsia="zh-CN"/>
        </w:rPr>
        <w:t xml:space="preserve"> ..................................................................................................................................</w:t>
      </w:r>
      <w:r w:rsidR="00431A7D"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4</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spacing w:val="-1"/>
          <w:sz w:val="20"/>
          <w:szCs w:val="20"/>
          <w:lang w:eastAsia="zh-CN"/>
        </w:rPr>
        <w:t>1</w:t>
      </w:r>
      <w:r w:rsidRPr="003E41E7">
        <w:rPr>
          <w:rFonts w:ascii="Times New Roman" w:hAnsi="Times New Roman" w:hint="eastAsia"/>
          <w:spacing w:val="-1"/>
          <w:sz w:val="20"/>
          <w:szCs w:val="20"/>
          <w:lang w:eastAsia="zh-CN"/>
        </w:rPr>
        <w:t>7</w:t>
      </w:r>
      <w:r w:rsidRPr="003E41E7">
        <w:rPr>
          <w:rFonts w:ascii="Times New Roman" w:hAnsi="Times New Roman"/>
          <w:spacing w:val="-1"/>
          <w:sz w:val="20"/>
          <w:szCs w:val="20"/>
          <w:lang w:eastAsia="zh-CN"/>
        </w:rPr>
        <w:t>.</w:t>
      </w:r>
      <w:r w:rsidRPr="003E41E7">
        <w:rPr>
          <w:rFonts w:ascii="Times New Roman" w:hAnsi="Times New Roman" w:hint="eastAsia"/>
          <w:spacing w:val="-1"/>
          <w:sz w:val="20"/>
          <w:szCs w:val="20"/>
          <w:lang w:eastAsia="zh-CN"/>
        </w:rPr>
        <w:t xml:space="preserve"> </w:t>
      </w:r>
      <w:r w:rsidRPr="003E41E7">
        <w:rPr>
          <w:rFonts w:ascii="Times New Roman" w:hAnsi="Times New Roman" w:hint="eastAsia"/>
          <w:spacing w:val="-1"/>
          <w:sz w:val="20"/>
          <w:szCs w:val="20"/>
          <w:lang w:eastAsia="zh-CN"/>
        </w:rPr>
        <w:t>出发批次</w:t>
      </w:r>
      <w:r w:rsidRPr="003E41E7">
        <w:rPr>
          <w:rFonts w:ascii="Times New Roman" w:hAnsi="Times New Roman"/>
          <w:spacing w:val="-1"/>
          <w:sz w:val="20"/>
          <w:szCs w:val="20"/>
          <w:lang w:eastAsia="zh-CN"/>
        </w:rPr>
        <w:t>...........................................................................................................</w:t>
      </w:r>
      <w:r w:rsidR="00431A7D"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4</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spacing w:val="-1"/>
          <w:sz w:val="20"/>
          <w:szCs w:val="20"/>
          <w:lang w:eastAsia="zh-CN"/>
        </w:rPr>
        <w:t>1</w:t>
      </w:r>
      <w:r w:rsidRPr="003E41E7">
        <w:rPr>
          <w:rFonts w:ascii="Times New Roman" w:hAnsi="Times New Roman" w:hint="eastAsia"/>
          <w:spacing w:val="-1"/>
          <w:sz w:val="20"/>
          <w:szCs w:val="20"/>
          <w:lang w:eastAsia="zh-CN"/>
        </w:rPr>
        <w:t>8</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代表队官员会</w:t>
      </w:r>
      <w:r w:rsidRPr="003E41E7">
        <w:rPr>
          <w:rFonts w:ascii="Times New Roman" w:hAnsi="Times New Roman"/>
          <w:spacing w:val="-1"/>
          <w:sz w:val="20"/>
          <w:szCs w:val="20"/>
          <w:lang w:eastAsia="zh-CN"/>
        </w:rPr>
        <w:t>................................................................................................................................</w:t>
      </w:r>
      <w:r w:rsidR="00431A7D"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4</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spacing w:val="-1"/>
          <w:sz w:val="20"/>
          <w:szCs w:val="20"/>
          <w:lang w:eastAsia="zh-CN"/>
        </w:rPr>
        <w:t>1</w:t>
      </w:r>
      <w:r w:rsidRPr="003E41E7">
        <w:rPr>
          <w:rFonts w:ascii="Times New Roman" w:hAnsi="Times New Roman" w:hint="eastAsia"/>
          <w:spacing w:val="-1"/>
          <w:sz w:val="20"/>
          <w:szCs w:val="20"/>
          <w:lang w:eastAsia="zh-CN"/>
        </w:rPr>
        <w:t>9</w:t>
      </w:r>
      <w:r w:rsidRPr="003E41E7">
        <w:rPr>
          <w:rFonts w:ascii="Times New Roman" w:hAnsi="Times New Roman"/>
          <w:spacing w:val="-1"/>
          <w:sz w:val="20"/>
          <w:szCs w:val="20"/>
          <w:lang w:eastAsia="zh-CN"/>
        </w:rPr>
        <w:t>.</w:t>
      </w:r>
      <w:r w:rsidRPr="003E41E7">
        <w:rPr>
          <w:rFonts w:ascii="Times New Roman" w:hAnsi="Times New Roman" w:hint="eastAsia"/>
          <w:spacing w:val="-1"/>
          <w:sz w:val="20"/>
          <w:szCs w:val="20"/>
          <w:lang w:eastAsia="zh-CN"/>
        </w:rPr>
        <w:t xml:space="preserve"> </w:t>
      </w:r>
      <w:r w:rsidRPr="003E41E7">
        <w:rPr>
          <w:rFonts w:ascii="Times New Roman" w:hAnsi="Times New Roman" w:hint="eastAsia"/>
          <w:spacing w:val="-1"/>
          <w:sz w:val="20"/>
          <w:szCs w:val="20"/>
          <w:lang w:eastAsia="zh-CN"/>
        </w:rPr>
        <w:t>地形</w:t>
      </w:r>
      <w:r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........5</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20</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路线</w:t>
      </w:r>
      <w:r w:rsidRPr="003E41E7">
        <w:rPr>
          <w:rFonts w:ascii="Times New Roman" w:hAnsi="Times New Roman"/>
          <w:spacing w:val="-1"/>
          <w:sz w:val="20"/>
          <w:szCs w:val="20"/>
          <w:lang w:eastAsia="zh-CN"/>
        </w:rPr>
        <w:t>...........................................................................................................</w:t>
      </w:r>
      <w:r w:rsidR="00431A7D" w:rsidRPr="003E41E7">
        <w:rPr>
          <w:rFonts w:ascii="Times New Roman" w:hAnsi="Times New Roman"/>
          <w:spacing w:val="-1"/>
          <w:sz w:val="20"/>
          <w:szCs w:val="20"/>
          <w:lang w:eastAsia="zh-CN"/>
        </w:rPr>
        <w:t>...............................</w:t>
      </w:r>
      <w:r w:rsidR="00431A7D" w:rsidRPr="003E41E7">
        <w:rPr>
          <w:rFonts w:ascii="Times New Roman" w:hAnsi="Times New Roman" w:hint="eastAsia"/>
          <w:spacing w:val="-1"/>
          <w:sz w:val="20"/>
          <w:szCs w:val="20"/>
          <w:lang w:eastAsia="zh-CN"/>
        </w:rPr>
        <w:t>........5</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2</w:t>
      </w:r>
      <w:r w:rsidRPr="003E41E7">
        <w:rPr>
          <w:rFonts w:ascii="Times New Roman" w:hAnsi="Times New Roman"/>
          <w:spacing w:val="-1"/>
          <w:sz w:val="20"/>
          <w:szCs w:val="20"/>
          <w:lang w:eastAsia="zh-CN"/>
        </w:rPr>
        <w:t xml:space="preserve">1. </w:t>
      </w:r>
      <w:r w:rsidRPr="003E41E7">
        <w:rPr>
          <w:rFonts w:ascii="Times New Roman" w:hAnsi="Times New Roman" w:hint="eastAsia"/>
          <w:spacing w:val="-1"/>
          <w:sz w:val="20"/>
          <w:szCs w:val="20"/>
          <w:lang w:eastAsia="zh-CN"/>
        </w:rPr>
        <w:t>有效时间</w:t>
      </w:r>
      <w:r w:rsidRPr="003E41E7">
        <w:rPr>
          <w:rFonts w:ascii="Times New Roman" w:hAnsi="Times New Roman"/>
          <w:spacing w:val="-1"/>
          <w:sz w:val="20"/>
          <w:szCs w:val="20"/>
          <w:lang w:eastAsia="zh-CN"/>
        </w:rPr>
        <w:t>...........................................................................................................</w:t>
      </w:r>
      <w:r w:rsidR="00431A7D" w:rsidRPr="003E41E7">
        <w:rPr>
          <w:rFonts w:ascii="Times New Roman" w:hAnsi="Times New Roman"/>
          <w:spacing w:val="-1"/>
          <w:sz w:val="20"/>
          <w:szCs w:val="20"/>
          <w:lang w:eastAsia="zh-CN"/>
        </w:rPr>
        <w:t>...............................</w:t>
      </w:r>
      <w:r w:rsidR="009520ED" w:rsidRPr="003E41E7">
        <w:rPr>
          <w:rFonts w:ascii="Times New Roman" w:hAnsi="Times New Roman" w:hint="eastAsia"/>
          <w:spacing w:val="-1"/>
          <w:sz w:val="20"/>
          <w:szCs w:val="20"/>
          <w:lang w:eastAsia="zh-CN"/>
        </w:rPr>
        <w:t>5</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22</w:t>
      </w:r>
      <w:r w:rsidRPr="003E41E7">
        <w:rPr>
          <w:rFonts w:ascii="Times New Roman" w:hAnsi="Times New Roman"/>
          <w:spacing w:val="-1"/>
          <w:sz w:val="20"/>
          <w:szCs w:val="20"/>
          <w:lang w:eastAsia="zh-CN"/>
        </w:rPr>
        <w:t xml:space="preserve">. </w:t>
      </w:r>
      <w:r w:rsidR="009520ED" w:rsidRPr="003E41E7">
        <w:rPr>
          <w:rFonts w:ascii="Times New Roman" w:hAnsi="Times New Roman" w:hint="eastAsia"/>
          <w:spacing w:val="-1"/>
          <w:sz w:val="20"/>
          <w:szCs w:val="20"/>
          <w:lang w:eastAsia="zh-CN"/>
        </w:rPr>
        <w:t>限制区域和路段</w:t>
      </w:r>
      <w:r w:rsidRPr="003E41E7">
        <w:rPr>
          <w:rFonts w:ascii="Times New Roman" w:hAnsi="Times New Roman"/>
          <w:spacing w:val="-1"/>
          <w:sz w:val="20"/>
          <w:szCs w:val="20"/>
          <w:lang w:eastAsia="zh-CN"/>
        </w:rPr>
        <w:t>.........................................................................................</w:t>
      </w:r>
      <w:r w:rsidR="009520ED" w:rsidRPr="003E41E7">
        <w:rPr>
          <w:rFonts w:ascii="Times New Roman" w:hAnsi="Times New Roman" w:hint="eastAsia"/>
          <w:spacing w:val="-1"/>
          <w:sz w:val="20"/>
          <w:szCs w:val="20"/>
          <w:lang w:eastAsia="zh-CN"/>
        </w:rPr>
        <w:t>...</w:t>
      </w:r>
      <w:r w:rsidRPr="003E41E7">
        <w:rPr>
          <w:rFonts w:ascii="Times New Roman" w:hAnsi="Times New Roman"/>
          <w:spacing w:val="-1"/>
          <w:sz w:val="20"/>
          <w:szCs w:val="20"/>
          <w:lang w:eastAsia="zh-CN"/>
        </w:rPr>
        <w:t>...</w:t>
      </w:r>
      <w:r w:rsidR="009520ED" w:rsidRPr="003E41E7">
        <w:rPr>
          <w:rFonts w:ascii="Times New Roman" w:hAnsi="Times New Roman"/>
          <w:spacing w:val="-1"/>
          <w:sz w:val="20"/>
          <w:szCs w:val="20"/>
          <w:lang w:eastAsia="zh-CN"/>
        </w:rPr>
        <w:t>...............................</w:t>
      </w:r>
      <w:r w:rsidR="009520ED" w:rsidRPr="003E41E7">
        <w:rPr>
          <w:rFonts w:ascii="Times New Roman" w:hAnsi="Times New Roman" w:hint="eastAsia"/>
          <w:spacing w:val="-1"/>
          <w:sz w:val="20"/>
          <w:szCs w:val="20"/>
          <w:lang w:eastAsia="zh-CN"/>
        </w:rPr>
        <w:t>5</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 xml:space="preserve">23. </w:t>
      </w:r>
      <w:r w:rsidRPr="003E41E7">
        <w:rPr>
          <w:rFonts w:ascii="Times New Roman" w:hAnsi="Times New Roman" w:hint="eastAsia"/>
          <w:spacing w:val="-1"/>
          <w:sz w:val="20"/>
          <w:szCs w:val="20"/>
          <w:lang w:eastAsia="zh-CN"/>
        </w:rPr>
        <w:t>地图</w:t>
      </w:r>
      <w:r w:rsidRPr="003E41E7">
        <w:rPr>
          <w:rFonts w:ascii="Times New Roman" w:hAnsi="Times New Roman"/>
          <w:spacing w:val="-1"/>
          <w:sz w:val="20"/>
          <w:szCs w:val="20"/>
          <w:lang w:eastAsia="zh-CN"/>
        </w:rPr>
        <w:t>.......................................................................................................</w:t>
      </w:r>
      <w:r w:rsidR="009520ED" w:rsidRPr="003E41E7">
        <w:rPr>
          <w:rFonts w:ascii="Times New Roman" w:hAnsi="Times New Roman" w:hint="eastAsia"/>
          <w:spacing w:val="-1"/>
          <w:sz w:val="20"/>
          <w:szCs w:val="20"/>
          <w:lang w:eastAsia="zh-CN"/>
        </w:rPr>
        <w:t>.....................................</w:t>
      </w:r>
      <w:r w:rsidRPr="003E41E7">
        <w:rPr>
          <w:rFonts w:ascii="Times New Roman" w:hAnsi="Times New Roman"/>
          <w:spacing w:val="-1"/>
          <w:sz w:val="20"/>
          <w:szCs w:val="20"/>
          <w:lang w:eastAsia="zh-CN"/>
        </w:rPr>
        <w:t>......</w:t>
      </w:r>
      <w:r w:rsidR="009520ED" w:rsidRPr="003E41E7">
        <w:rPr>
          <w:rFonts w:ascii="Times New Roman" w:hAnsi="Times New Roman" w:hint="eastAsia"/>
          <w:spacing w:val="-1"/>
          <w:sz w:val="20"/>
          <w:szCs w:val="20"/>
          <w:lang w:eastAsia="zh-CN"/>
        </w:rPr>
        <w:t>6</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 xml:space="preserve">24. </w:t>
      </w:r>
      <w:r w:rsidR="009520ED" w:rsidRPr="003E41E7">
        <w:rPr>
          <w:rFonts w:ascii="Times New Roman" w:hAnsi="Times New Roman" w:hint="eastAsia"/>
          <w:spacing w:val="-1"/>
          <w:sz w:val="20"/>
          <w:szCs w:val="20"/>
          <w:lang w:eastAsia="zh-CN"/>
        </w:rPr>
        <w:t>参赛者</w:t>
      </w:r>
      <w:r w:rsidRPr="003E41E7">
        <w:rPr>
          <w:rFonts w:ascii="Times New Roman" w:hAnsi="Times New Roman" w:hint="eastAsia"/>
          <w:spacing w:val="-1"/>
          <w:sz w:val="20"/>
          <w:szCs w:val="20"/>
          <w:lang w:eastAsia="zh-CN"/>
        </w:rPr>
        <w:t>所用设备</w:t>
      </w:r>
      <w:r w:rsidRPr="003E41E7">
        <w:rPr>
          <w:rFonts w:ascii="Times New Roman" w:hAnsi="Times New Roman"/>
          <w:spacing w:val="-1"/>
          <w:sz w:val="20"/>
          <w:szCs w:val="20"/>
          <w:lang w:eastAsia="zh-CN"/>
        </w:rPr>
        <w:t>.....................................................................................................</w:t>
      </w:r>
      <w:r w:rsidR="00BB09D7" w:rsidRPr="003E41E7">
        <w:rPr>
          <w:rFonts w:ascii="Times New Roman" w:hAnsi="Times New Roman" w:hint="eastAsia"/>
          <w:spacing w:val="-1"/>
          <w:sz w:val="20"/>
          <w:szCs w:val="20"/>
          <w:lang w:eastAsia="zh-CN"/>
        </w:rPr>
        <w:t>..................</w:t>
      </w:r>
      <w:r w:rsidR="00BB09D7" w:rsidRPr="003E41E7">
        <w:rPr>
          <w:rFonts w:ascii="Times New Roman" w:hAnsi="Times New Roman"/>
          <w:spacing w:val="-1"/>
          <w:sz w:val="20"/>
          <w:szCs w:val="20"/>
          <w:lang w:eastAsia="zh-CN"/>
        </w:rPr>
        <w:t>.......</w:t>
      </w:r>
      <w:r w:rsidR="00BB09D7" w:rsidRPr="003E41E7">
        <w:rPr>
          <w:rFonts w:ascii="Times New Roman" w:hAnsi="Times New Roman" w:hint="eastAsia"/>
          <w:spacing w:val="-1"/>
          <w:sz w:val="20"/>
          <w:szCs w:val="20"/>
          <w:lang w:eastAsia="zh-CN"/>
        </w:rPr>
        <w:t>6</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 xml:space="preserve">25. </w:t>
      </w:r>
      <w:r w:rsidRPr="003E41E7">
        <w:rPr>
          <w:rFonts w:ascii="Times New Roman" w:hAnsi="Times New Roman" w:hint="eastAsia"/>
          <w:spacing w:val="-1"/>
          <w:sz w:val="20"/>
          <w:szCs w:val="20"/>
          <w:lang w:eastAsia="zh-CN"/>
        </w:rPr>
        <w:t>竞赛卡片和打卡设备</w:t>
      </w:r>
      <w:r w:rsidRPr="003E41E7">
        <w:rPr>
          <w:rFonts w:ascii="Times New Roman" w:hAnsi="Times New Roman"/>
          <w:spacing w:val="-1"/>
          <w:sz w:val="20"/>
          <w:szCs w:val="20"/>
          <w:lang w:eastAsia="zh-CN"/>
        </w:rPr>
        <w:t>.............................................................................................................</w:t>
      </w:r>
      <w:r w:rsidR="00BB09D7" w:rsidRPr="003E41E7">
        <w:rPr>
          <w:rFonts w:ascii="Times New Roman" w:hAnsi="Times New Roman" w:hint="eastAsia"/>
          <w:spacing w:val="-1"/>
          <w:sz w:val="20"/>
          <w:szCs w:val="20"/>
          <w:lang w:eastAsia="zh-CN"/>
        </w:rPr>
        <w:t>.........6</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 xml:space="preserve">26. </w:t>
      </w:r>
      <w:r w:rsidRPr="003E41E7">
        <w:rPr>
          <w:rFonts w:ascii="Times New Roman" w:hAnsi="Times New Roman" w:hint="eastAsia"/>
          <w:spacing w:val="-1"/>
          <w:sz w:val="20"/>
          <w:szCs w:val="20"/>
          <w:lang w:eastAsia="zh-CN"/>
        </w:rPr>
        <w:t>起点</w:t>
      </w:r>
      <w:r w:rsidRPr="003E41E7">
        <w:rPr>
          <w:rFonts w:ascii="Times New Roman" w:hAnsi="Times New Roman"/>
          <w:spacing w:val="-1"/>
          <w:sz w:val="20"/>
          <w:szCs w:val="20"/>
          <w:lang w:eastAsia="zh-CN"/>
        </w:rPr>
        <w:t>.............................................................................................................</w:t>
      </w:r>
      <w:r w:rsidR="00BB09D7" w:rsidRPr="003E41E7">
        <w:rPr>
          <w:rFonts w:ascii="Times New Roman" w:hAnsi="Times New Roman" w:hint="eastAsia"/>
          <w:spacing w:val="-1"/>
          <w:sz w:val="20"/>
          <w:szCs w:val="20"/>
          <w:lang w:eastAsia="zh-CN"/>
        </w:rPr>
        <w:t>....</w:t>
      </w:r>
      <w:r w:rsidR="00BB09D7" w:rsidRPr="003E41E7">
        <w:rPr>
          <w:rFonts w:ascii="Times New Roman" w:hAnsi="Times New Roman"/>
          <w:spacing w:val="-1"/>
          <w:sz w:val="20"/>
          <w:szCs w:val="20"/>
          <w:lang w:eastAsia="zh-CN"/>
        </w:rPr>
        <w:t>.........</w:t>
      </w:r>
      <w:r w:rsidR="00BB09D7" w:rsidRPr="003E41E7">
        <w:rPr>
          <w:rFonts w:ascii="Times New Roman" w:hAnsi="Times New Roman" w:hint="eastAsia"/>
          <w:spacing w:val="-1"/>
          <w:sz w:val="20"/>
          <w:szCs w:val="20"/>
          <w:lang w:eastAsia="zh-CN"/>
        </w:rPr>
        <w:t>........................6</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 xml:space="preserve">27. </w:t>
      </w:r>
      <w:r w:rsidR="00C81ED8" w:rsidRPr="003E41E7">
        <w:rPr>
          <w:rFonts w:ascii="Times New Roman" w:hAnsi="Times New Roman" w:hint="eastAsia"/>
          <w:spacing w:val="-1"/>
          <w:sz w:val="20"/>
          <w:szCs w:val="20"/>
          <w:lang w:eastAsia="zh-CN"/>
        </w:rPr>
        <w:t>电台</w:t>
      </w:r>
      <w:r w:rsidRPr="003E41E7">
        <w:rPr>
          <w:rFonts w:ascii="Times New Roman" w:hAnsi="Times New Roman"/>
          <w:spacing w:val="-1"/>
          <w:sz w:val="20"/>
          <w:szCs w:val="20"/>
          <w:lang w:eastAsia="zh-CN"/>
        </w:rPr>
        <w:t>.............................................................................................................</w:t>
      </w:r>
      <w:r w:rsidR="002C6F6D" w:rsidRPr="003E41E7">
        <w:rPr>
          <w:rFonts w:ascii="Times New Roman" w:hAnsi="Times New Roman" w:hint="eastAsia"/>
          <w:spacing w:val="-1"/>
          <w:sz w:val="20"/>
          <w:szCs w:val="20"/>
          <w:lang w:eastAsia="zh-CN"/>
        </w:rPr>
        <w:t>........</w:t>
      </w:r>
      <w:r w:rsidR="00992D0D" w:rsidRPr="003E41E7">
        <w:rPr>
          <w:rFonts w:ascii="Times New Roman" w:hAnsi="Times New Roman" w:hint="eastAsia"/>
          <w:spacing w:val="-1"/>
          <w:sz w:val="20"/>
          <w:szCs w:val="20"/>
          <w:lang w:eastAsia="zh-CN"/>
        </w:rPr>
        <w:t>.............................7</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 xml:space="preserve">28. </w:t>
      </w:r>
      <w:r w:rsidR="00C81ED8" w:rsidRPr="003E41E7">
        <w:rPr>
          <w:rFonts w:ascii="Times New Roman" w:hAnsi="Times New Roman" w:hint="eastAsia"/>
          <w:spacing w:val="-1"/>
          <w:sz w:val="20"/>
          <w:szCs w:val="20"/>
          <w:lang w:eastAsia="zh-CN"/>
        </w:rPr>
        <w:t>电台</w:t>
      </w:r>
      <w:r w:rsidRPr="003E41E7">
        <w:rPr>
          <w:rFonts w:ascii="Times New Roman" w:hAnsi="Times New Roman" w:hint="eastAsia"/>
          <w:spacing w:val="-1"/>
          <w:sz w:val="20"/>
          <w:szCs w:val="20"/>
          <w:lang w:eastAsia="zh-CN"/>
        </w:rPr>
        <w:t>设</w:t>
      </w:r>
      <w:r w:rsidR="00C81ED8" w:rsidRPr="003E41E7">
        <w:rPr>
          <w:rFonts w:ascii="Times New Roman" w:hAnsi="Times New Roman" w:hint="eastAsia"/>
          <w:spacing w:val="-1"/>
          <w:sz w:val="20"/>
          <w:szCs w:val="20"/>
          <w:lang w:eastAsia="zh-CN"/>
        </w:rPr>
        <w:t>置</w:t>
      </w:r>
      <w:r w:rsidRPr="003E41E7">
        <w:rPr>
          <w:rFonts w:ascii="Times New Roman" w:hAnsi="Times New Roman"/>
          <w:spacing w:val="-1"/>
          <w:sz w:val="20"/>
          <w:szCs w:val="20"/>
          <w:lang w:eastAsia="zh-CN"/>
        </w:rPr>
        <w:t>.............................................................................................................</w:t>
      </w:r>
      <w:r w:rsidR="002C6F6D" w:rsidRPr="003E41E7">
        <w:rPr>
          <w:rFonts w:ascii="Times New Roman" w:hAnsi="Times New Roman" w:hint="eastAsia"/>
          <w:spacing w:val="-1"/>
          <w:sz w:val="20"/>
          <w:szCs w:val="20"/>
          <w:lang w:eastAsia="zh-CN"/>
        </w:rPr>
        <w:t>.............................</w:t>
      </w:r>
      <w:r w:rsidR="00992D0D" w:rsidRPr="003E41E7">
        <w:rPr>
          <w:rFonts w:ascii="Times New Roman" w:hAnsi="Times New Roman" w:hint="eastAsia"/>
          <w:spacing w:val="-1"/>
          <w:sz w:val="20"/>
          <w:szCs w:val="20"/>
          <w:lang w:eastAsia="zh-CN"/>
        </w:rPr>
        <w:t>7</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29</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终点及计时</w:t>
      </w:r>
      <w:r w:rsidRPr="003E41E7">
        <w:rPr>
          <w:rFonts w:ascii="Times New Roman" w:hAnsi="Times New Roman"/>
          <w:spacing w:val="-1"/>
          <w:sz w:val="20"/>
          <w:szCs w:val="20"/>
          <w:lang w:eastAsia="zh-CN"/>
        </w:rPr>
        <w:t>......................................................................................................................................</w:t>
      </w:r>
      <w:r w:rsidR="00992D0D" w:rsidRPr="003E41E7">
        <w:rPr>
          <w:rFonts w:ascii="Times New Roman" w:hAnsi="Times New Roman" w:hint="eastAsia"/>
          <w:spacing w:val="-1"/>
          <w:sz w:val="20"/>
          <w:szCs w:val="20"/>
          <w:lang w:eastAsia="zh-CN"/>
        </w:rPr>
        <w:t>8</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30</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成绩</w:t>
      </w:r>
      <w:r w:rsidR="00F80441" w:rsidRPr="003E41E7">
        <w:rPr>
          <w:rFonts w:ascii="Times New Roman" w:hAnsi="Times New Roman" w:hint="eastAsia"/>
          <w:spacing w:val="-1"/>
          <w:sz w:val="20"/>
          <w:szCs w:val="20"/>
          <w:lang w:eastAsia="zh-CN"/>
        </w:rPr>
        <w:t>评定</w:t>
      </w:r>
      <w:r w:rsidRPr="003E41E7">
        <w:rPr>
          <w:rFonts w:ascii="Times New Roman" w:hAnsi="Times New Roman"/>
          <w:spacing w:val="-1"/>
          <w:sz w:val="20"/>
          <w:szCs w:val="20"/>
          <w:lang w:eastAsia="zh-CN"/>
        </w:rPr>
        <w:t>...........................................................................................................</w:t>
      </w:r>
      <w:r w:rsidR="00992D0D" w:rsidRPr="003E41E7">
        <w:rPr>
          <w:rFonts w:ascii="Times New Roman" w:hAnsi="Times New Roman"/>
          <w:spacing w:val="-1"/>
          <w:sz w:val="20"/>
          <w:szCs w:val="20"/>
          <w:lang w:eastAsia="zh-CN"/>
        </w:rPr>
        <w:t>.............................</w:t>
      </w:r>
      <w:r w:rsidR="00992D0D" w:rsidRPr="003E41E7">
        <w:rPr>
          <w:rFonts w:ascii="Times New Roman" w:hAnsi="Times New Roman" w:hint="eastAsia"/>
          <w:spacing w:val="-1"/>
          <w:sz w:val="20"/>
          <w:szCs w:val="20"/>
          <w:lang w:eastAsia="zh-CN"/>
        </w:rPr>
        <w:t>..8</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31</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奖项</w:t>
      </w:r>
      <w:r w:rsidRPr="003E41E7">
        <w:rPr>
          <w:rFonts w:ascii="Times New Roman" w:hAnsi="Times New Roman"/>
          <w:spacing w:val="-1"/>
          <w:sz w:val="20"/>
          <w:szCs w:val="20"/>
          <w:lang w:eastAsia="zh-CN"/>
        </w:rPr>
        <w:t>.....................................................................................................................................</w:t>
      </w:r>
      <w:r w:rsidR="002C6F6D" w:rsidRPr="003E41E7">
        <w:rPr>
          <w:rFonts w:ascii="Times New Roman" w:hAnsi="Times New Roman" w:hint="eastAsia"/>
          <w:spacing w:val="-1"/>
          <w:sz w:val="20"/>
          <w:szCs w:val="20"/>
          <w:lang w:eastAsia="zh-CN"/>
        </w:rPr>
        <w:t>.........</w:t>
      </w:r>
      <w:r w:rsidR="00992D0D" w:rsidRPr="003E41E7">
        <w:rPr>
          <w:rFonts w:ascii="Times New Roman" w:hAnsi="Times New Roman"/>
          <w:spacing w:val="-1"/>
          <w:sz w:val="20"/>
          <w:szCs w:val="20"/>
          <w:lang w:eastAsia="zh-CN"/>
        </w:rPr>
        <w:t>...</w:t>
      </w:r>
      <w:r w:rsidR="00CA2C01" w:rsidRPr="003E41E7">
        <w:rPr>
          <w:rFonts w:ascii="Times New Roman" w:hAnsi="Times New Roman" w:hint="eastAsia"/>
          <w:spacing w:val="-1"/>
          <w:sz w:val="20"/>
          <w:szCs w:val="20"/>
          <w:lang w:eastAsia="zh-CN"/>
        </w:rPr>
        <w:t>.8</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32</w:t>
      </w:r>
      <w:r w:rsidRPr="003E41E7">
        <w:rPr>
          <w:rFonts w:ascii="Times New Roman" w:hAnsi="Times New Roman"/>
          <w:spacing w:val="-1"/>
          <w:sz w:val="20"/>
          <w:szCs w:val="20"/>
          <w:lang w:eastAsia="zh-CN"/>
        </w:rPr>
        <w:t xml:space="preserve">. </w:t>
      </w:r>
      <w:r w:rsidRPr="003E41E7">
        <w:rPr>
          <w:rFonts w:ascii="Times New Roman" w:hAnsi="Times New Roman" w:hint="eastAsia"/>
          <w:spacing w:val="-1"/>
          <w:sz w:val="20"/>
          <w:szCs w:val="20"/>
          <w:lang w:eastAsia="zh-CN"/>
        </w:rPr>
        <w:t>公平竞争</w:t>
      </w:r>
      <w:r w:rsidRPr="003E41E7">
        <w:rPr>
          <w:rFonts w:ascii="Times New Roman" w:hAnsi="Times New Roman"/>
          <w:spacing w:val="-1"/>
          <w:sz w:val="20"/>
          <w:szCs w:val="20"/>
          <w:lang w:eastAsia="zh-CN"/>
        </w:rPr>
        <w:t>....................................................................................................................................</w:t>
      </w:r>
      <w:r w:rsidR="002C6F6D" w:rsidRPr="003E41E7">
        <w:rPr>
          <w:rFonts w:ascii="Times New Roman" w:hAnsi="Times New Roman" w:hint="eastAsia"/>
          <w:spacing w:val="-1"/>
          <w:sz w:val="20"/>
          <w:szCs w:val="20"/>
          <w:lang w:eastAsia="zh-CN"/>
        </w:rPr>
        <w:t>..</w:t>
      </w:r>
      <w:r w:rsidR="00992D0D" w:rsidRPr="003E41E7">
        <w:rPr>
          <w:rFonts w:ascii="Times New Roman" w:hAnsi="Times New Roman"/>
          <w:spacing w:val="-1"/>
          <w:sz w:val="20"/>
          <w:szCs w:val="20"/>
          <w:lang w:eastAsia="zh-CN"/>
        </w:rPr>
        <w:t>.</w:t>
      </w:r>
      <w:r w:rsidR="00CA2C01" w:rsidRPr="003E41E7">
        <w:rPr>
          <w:rFonts w:ascii="Times New Roman" w:hAnsi="Times New Roman" w:hint="eastAsia"/>
          <w:spacing w:val="-1"/>
          <w:sz w:val="20"/>
          <w:szCs w:val="20"/>
          <w:lang w:eastAsia="zh-CN"/>
        </w:rPr>
        <w:t>.</w:t>
      </w:r>
      <w:r w:rsidR="00992D0D" w:rsidRPr="003E41E7">
        <w:rPr>
          <w:rFonts w:ascii="Times New Roman" w:hAnsi="Times New Roman"/>
          <w:spacing w:val="-1"/>
          <w:sz w:val="20"/>
          <w:szCs w:val="20"/>
          <w:lang w:eastAsia="zh-CN"/>
        </w:rPr>
        <w:t>..</w:t>
      </w:r>
      <w:r w:rsidR="00CA2C01" w:rsidRPr="003E41E7">
        <w:rPr>
          <w:rFonts w:ascii="Times New Roman" w:hAnsi="Times New Roman" w:hint="eastAsia"/>
          <w:spacing w:val="-1"/>
          <w:sz w:val="20"/>
          <w:szCs w:val="20"/>
          <w:lang w:eastAsia="zh-CN"/>
        </w:rPr>
        <w:t>9</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附录</w:t>
      </w:r>
      <w:r w:rsidRPr="003E41E7">
        <w:rPr>
          <w:rFonts w:ascii="Times New Roman" w:hAnsi="Times New Roman" w:hint="eastAsia"/>
          <w:spacing w:val="-1"/>
          <w:sz w:val="20"/>
          <w:szCs w:val="20"/>
          <w:lang w:eastAsia="zh-CN"/>
        </w:rPr>
        <w:t>1</w:t>
      </w:r>
      <w:r w:rsidRPr="003E41E7">
        <w:rPr>
          <w:rFonts w:ascii="Times New Roman" w:hAnsi="Times New Roman" w:hint="eastAsia"/>
          <w:spacing w:val="-1"/>
          <w:sz w:val="20"/>
          <w:szCs w:val="20"/>
          <w:lang w:eastAsia="zh-CN"/>
        </w:rPr>
        <w:t>：业余无线电测向设备技术要求（</w:t>
      </w:r>
      <w:r w:rsidRPr="003E41E7">
        <w:rPr>
          <w:rFonts w:ascii="Times New Roman" w:hAnsi="Times New Roman"/>
          <w:spacing w:val="-1"/>
          <w:sz w:val="20"/>
          <w:szCs w:val="20"/>
          <w:lang w:eastAsia="zh-CN"/>
        </w:rPr>
        <w:t>Technical Specifications</w:t>
      </w:r>
      <w:r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......10</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附录</w:t>
      </w:r>
      <w:r w:rsidRPr="003E41E7">
        <w:rPr>
          <w:rFonts w:ascii="Times New Roman" w:hAnsi="Times New Roman" w:hint="eastAsia"/>
          <w:spacing w:val="-1"/>
          <w:sz w:val="20"/>
          <w:szCs w:val="20"/>
          <w:lang w:eastAsia="zh-CN"/>
        </w:rPr>
        <w:t>2</w:t>
      </w:r>
      <w:r w:rsidRPr="003E41E7">
        <w:rPr>
          <w:rFonts w:ascii="Times New Roman" w:hAnsi="Times New Roman" w:hint="eastAsia"/>
          <w:spacing w:val="-1"/>
          <w:sz w:val="20"/>
          <w:szCs w:val="20"/>
          <w:lang w:eastAsia="zh-CN"/>
        </w:rPr>
        <w:t>：打卡设备</w:t>
      </w:r>
      <w:r w:rsidR="003E5773" w:rsidRPr="003E41E7">
        <w:rPr>
          <w:rFonts w:ascii="Times New Roman" w:hAnsi="Times New Roman" w:hint="eastAsia"/>
          <w:spacing w:val="-1"/>
          <w:sz w:val="20"/>
          <w:szCs w:val="20"/>
          <w:lang w:eastAsia="zh-CN"/>
        </w:rPr>
        <w:t xml:space="preserve"> </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........................................................................................11</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附录</w:t>
      </w:r>
      <w:r w:rsidRPr="003E41E7">
        <w:rPr>
          <w:rFonts w:ascii="Times New Roman" w:hAnsi="Times New Roman" w:hint="eastAsia"/>
          <w:spacing w:val="-1"/>
          <w:sz w:val="20"/>
          <w:szCs w:val="20"/>
          <w:lang w:eastAsia="zh-CN"/>
        </w:rPr>
        <w:t>3</w:t>
      </w:r>
      <w:r w:rsidRPr="003E41E7">
        <w:rPr>
          <w:rFonts w:ascii="Times New Roman" w:hAnsi="Times New Roman" w:hint="eastAsia"/>
          <w:spacing w:val="-1"/>
          <w:sz w:val="20"/>
          <w:szCs w:val="20"/>
          <w:lang w:eastAsia="zh-CN"/>
        </w:rPr>
        <w:t>：</w:t>
      </w:r>
      <w:r w:rsidRPr="003E41E7">
        <w:rPr>
          <w:rFonts w:ascii="Times New Roman" w:hAnsi="Times New Roman" w:hint="eastAsia"/>
          <w:spacing w:val="-1"/>
          <w:sz w:val="20"/>
          <w:szCs w:val="20"/>
          <w:lang w:eastAsia="zh-CN"/>
        </w:rPr>
        <w:t>IARU</w:t>
      </w:r>
      <w:r w:rsidR="00247CCE" w:rsidRPr="003E41E7">
        <w:rPr>
          <w:rFonts w:ascii="Times New Roman" w:hAnsi="Times New Roman" w:hint="eastAsia"/>
          <w:spacing w:val="-1"/>
          <w:sz w:val="20"/>
          <w:szCs w:val="20"/>
          <w:lang w:eastAsia="zh-CN"/>
        </w:rPr>
        <w:t>国际级</w:t>
      </w:r>
      <w:r w:rsidR="005915E8" w:rsidRPr="003E41E7">
        <w:rPr>
          <w:rFonts w:ascii="Times New Roman" w:hAnsi="Times New Roman" w:hint="eastAsia"/>
          <w:spacing w:val="-1"/>
          <w:sz w:val="20"/>
          <w:szCs w:val="20"/>
          <w:lang w:eastAsia="zh-CN"/>
        </w:rPr>
        <w:t>业余无线电测向</w:t>
      </w:r>
      <w:r w:rsidRPr="003E41E7">
        <w:rPr>
          <w:rFonts w:ascii="Times New Roman" w:hAnsi="Times New Roman" w:hint="eastAsia"/>
          <w:spacing w:val="-1"/>
          <w:sz w:val="20"/>
          <w:szCs w:val="20"/>
          <w:lang w:eastAsia="zh-CN"/>
        </w:rPr>
        <w:t>裁判的认定</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5915E8" w:rsidRPr="003E41E7">
        <w:rPr>
          <w:rFonts w:ascii="Times New Roman" w:hAnsi="Times New Roman" w:hint="eastAsia"/>
          <w:spacing w:val="-1"/>
          <w:sz w:val="20"/>
          <w:szCs w:val="20"/>
          <w:lang w:eastAsia="zh-CN"/>
        </w:rPr>
        <w:t>...............................</w:t>
      </w:r>
      <w:r w:rsidR="00F52BFF" w:rsidRPr="003E41E7">
        <w:rPr>
          <w:rFonts w:ascii="Times New Roman" w:hAnsi="Times New Roman" w:hint="eastAsia"/>
          <w:spacing w:val="-1"/>
          <w:sz w:val="20"/>
          <w:szCs w:val="20"/>
          <w:lang w:eastAsia="zh-CN"/>
        </w:rPr>
        <w:t>.....12</w:t>
      </w:r>
    </w:p>
    <w:p w:rsidR="001711F3" w:rsidRPr="003E41E7" w:rsidRDefault="001711F3" w:rsidP="001711F3">
      <w:pPr>
        <w:spacing w:after="0" w:line="240" w:lineRule="auto"/>
        <w:ind w:left="77" w:right="57"/>
        <w:rPr>
          <w:rFonts w:ascii="Times New Roman" w:hAnsi="Times New Roman"/>
          <w:b/>
          <w:spacing w:val="-1"/>
          <w:sz w:val="20"/>
          <w:szCs w:val="20"/>
          <w:lang w:eastAsia="zh-CN"/>
        </w:rPr>
      </w:pPr>
      <w:r w:rsidRPr="003E41E7">
        <w:rPr>
          <w:rFonts w:ascii="Times New Roman" w:hAnsi="Times New Roman" w:hint="eastAsia"/>
          <w:spacing w:val="-1"/>
          <w:sz w:val="20"/>
          <w:szCs w:val="20"/>
          <w:lang w:eastAsia="zh-CN"/>
        </w:rPr>
        <w:t>附录</w:t>
      </w:r>
      <w:r w:rsidRPr="003E41E7">
        <w:rPr>
          <w:rFonts w:ascii="Times New Roman" w:hAnsi="Times New Roman" w:hint="eastAsia"/>
          <w:spacing w:val="-1"/>
          <w:sz w:val="20"/>
          <w:szCs w:val="20"/>
          <w:lang w:eastAsia="zh-CN"/>
        </w:rPr>
        <w:t>4</w:t>
      </w:r>
      <w:r w:rsidRPr="003E41E7">
        <w:rPr>
          <w:rFonts w:ascii="Times New Roman" w:hAnsi="Times New Roman" w:hint="eastAsia"/>
          <w:spacing w:val="-1"/>
          <w:sz w:val="20"/>
          <w:szCs w:val="20"/>
          <w:lang w:eastAsia="zh-CN"/>
        </w:rPr>
        <w:t>：</w:t>
      </w:r>
      <w:r w:rsidRPr="003E41E7">
        <w:rPr>
          <w:rFonts w:hint="eastAsia"/>
          <w:bCs/>
          <w:sz w:val="21"/>
          <w:szCs w:val="21"/>
          <w:lang w:eastAsia="zh-CN"/>
        </w:rPr>
        <w:t>青</w:t>
      </w:r>
      <w:r w:rsidR="005915E8" w:rsidRPr="003E41E7">
        <w:rPr>
          <w:rFonts w:hint="eastAsia"/>
          <w:bCs/>
          <w:sz w:val="21"/>
          <w:szCs w:val="21"/>
          <w:lang w:eastAsia="zh-CN"/>
        </w:rPr>
        <w:t>少</w:t>
      </w:r>
      <w:r w:rsidRPr="003E41E7">
        <w:rPr>
          <w:rFonts w:hint="eastAsia"/>
          <w:bCs/>
          <w:sz w:val="21"/>
          <w:szCs w:val="21"/>
          <w:lang w:eastAsia="zh-CN"/>
        </w:rPr>
        <w:t>年业余无线电测向分区锦标赛规则</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..................................13</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附录</w:t>
      </w:r>
      <w:r w:rsidRPr="003E41E7">
        <w:rPr>
          <w:rFonts w:ascii="Times New Roman" w:hAnsi="Times New Roman" w:hint="eastAsia"/>
          <w:spacing w:val="-1"/>
          <w:sz w:val="20"/>
          <w:szCs w:val="20"/>
          <w:lang w:eastAsia="zh-CN"/>
        </w:rPr>
        <w:t>5</w:t>
      </w:r>
      <w:r w:rsidRPr="003E41E7">
        <w:rPr>
          <w:rFonts w:ascii="Times New Roman" w:hAnsi="Times New Roman" w:hint="eastAsia"/>
          <w:spacing w:val="-1"/>
          <w:sz w:val="20"/>
          <w:szCs w:val="20"/>
          <w:lang w:eastAsia="zh-CN"/>
        </w:rPr>
        <w:t>：</w:t>
      </w:r>
      <w:r w:rsidRPr="003E41E7">
        <w:rPr>
          <w:rFonts w:hint="eastAsia"/>
          <w:bCs/>
          <w:sz w:val="21"/>
          <w:szCs w:val="21"/>
          <w:lang w:eastAsia="zh-CN"/>
        </w:rPr>
        <w:t>业余无线电快速测向比赛规则</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5915E8" w:rsidRPr="003E41E7">
        <w:rPr>
          <w:rFonts w:ascii="Times New Roman" w:hAnsi="Times New Roman" w:hint="eastAsia"/>
          <w:spacing w:val="-1"/>
          <w:sz w:val="20"/>
          <w:szCs w:val="20"/>
          <w:lang w:eastAsia="zh-CN"/>
        </w:rPr>
        <w:t>............................................14</w:t>
      </w:r>
    </w:p>
    <w:p w:rsidR="001711F3" w:rsidRPr="003E41E7" w:rsidRDefault="001711F3" w:rsidP="001711F3">
      <w:pPr>
        <w:spacing w:after="0" w:line="240" w:lineRule="auto"/>
        <w:ind w:left="77" w:right="57"/>
        <w:rPr>
          <w:rFonts w:ascii="Times New Roman" w:hAnsi="Times New Roman"/>
          <w:spacing w:val="-1"/>
          <w:sz w:val="20"/>
          <w:szCs w:val="20"/>
          <w:lang w:eastAsia="zh-CN"/>
        </w:rPr>
      </w:pPr>
      <w:r w:rsidRPr="003E41E7">
        <w:rPr>
          <w:rFonts w:ascii="Times New Roman" w:hAnsi="Times New Roman" w:hint="eastAsia"/>
          <w:spacing w:val="-1"/>
          <w:sz w:val="20"/>
          <w:szCs w:val="20"/>
          <w:lang w:eastAsia="zh-CN"/>
        </w:rPr>
        <w:t>附录</w:t>
      </w:r>
      <w:r w:rsidRPr="003E41E7">
        <w:rPr>
          <w:rFonts w:ascii="Times New Roman" w:hAnsi="Times New Roman" w:hint="eastAsia"/>
          <w:spacing w:val="-1"/>
          <w:sz w:val="20"/>
          <w:szCs w:val="20"/>
          <w:lang w:eastAsia="zh-CN"/>
        </w:rPr>
        <w:t>6</w:t>
      </w:r>
      <w:r w:rsidRPr="003E41E7">
        <w:rPr>
          <w:rFonts w:ascii="Times New Roman" w:hAnsi="Times New Roman" w:hint="eastAsia"/>
          <w:spacing w:val="-1"/>
          <w:sz w:val="20"/>
          <w:szCs w:val="20"/>
          <w:lang w:eastAsia="zh-CN"/>
        </w:rPr>
        <w:t>：</w:t>
      </w:r>
      <w:r w:rsidRPr="003E41E7">
        <w:rPr>
          <w:rFonts w:hint="eastAsia"/>
          <w:bCs/>
          <w:sz w:val="21"/>
          <w:szCs w:val="21"/>
          <w:lang w:eastAsia="zh-CN"/>
        </w:rPr>
        <w:t>业余无线电定向猎狐比赛规则</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F52BFF" w:rsidRPr="003E41E7">
        <w:rPr>
          <w:rFonts w:ascii="Times New Roman" w:hAnsi="Times New Roman"/>
          <w:spacing w:val="-1"/>
          <w:sz w:val="20"/>
          <w:szCs w:val="20"/>
          <w:lang w:eastAsia="zh-CN"/>
        </w:rPr>
        <w:t>.</w:t>
      </w:r>
      <w:r w:rsidR="00F52BFF" w:rsidRPr="003E41E7">
        <w:rPr>
          <w:rFonts w:ascii="Times New Roman" w:hAnsi="Times New Roman" w:hint="eastAsia"/>
          <w:spacing w:val="-1"/>
          <w:sz w:val="20"/>
          <w:szCs w:val="20"/>
          <w:lang w:eastAsia="zh-CN"/>
        </w:rPr>
        <w:t>.......</w:t>
      </w:r>
      <w:r w:rsidR="005915E8" w:rsidRPr="003E41E7">
        <w:rPr>
          <w:rFonts w:ascii="Times New Roman" w:hAnsi="Times New Roman" w:hint="eastAsia"/>
          <w:spacing w:val="-1"/>
          <w:sz w:val="20"/>
          <w:szCs w:val="20"/>
          <w:lang w:eastAsia="zh-CN"/>
        </w:rPr>
        <w:t>............................................</w:t>
      </w:r>
      <w:r w:rsidR="00F52BFF" w:rsidRPr="003E41E7">
        <w:rPr>
          <w:rFonts w:ascii="Times New Roman" w:hAnsi="Times New Roman" w:hint="eastAsia"/>
          <w:spacing w:val="-1"/>
          <w:sz w:val="20"/>
          <w:szCs w:val="20"/>
          <w:lang w:eastAsia="zh-CN"/>
        </w:rPr>
        <w:t>1</w:t>
      </w:r>
      <w:r w:rsidR="005915E8" w:rsidRPr="003E41E7">
        <w:rPr>
          <w:rFonts w:ascii="Times New Roman" w:hAnsi="Times New Roman" w:hint="eastAsia"/>
          <w:spacing w:val="-1"/>
          <w:sz w:val="20"/>
          <w:szCs w:val="20"/>
          <w:lang w:eastAsia="zh-CN"/>
        </w:rPr>
        <w:t>6</w:t>
      </w:r>
    </w:p>
    <w:p w:rsidR="00140137" w:rsidRPr="003E41E7" w:rsidRDefault="00140137"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p>
    <w:p w:rsidR="001711F3" w:rsidRPr="003E41E7"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3E41E7">
        <w:rPr>
          <w:rFonts w:ascii="Times New Roman" w:eastAsiaTheme="minorEastAsia" w:hAnsi="Times New Roman"/>
          <w:b/>
          <w:sz w:val="24"/>
          <w:szCs w:val="24"/>
          <w:u w:val="single"/>
          <w:lang w:eastAsia="zh-CN"/>
        </w:rPr>
        <w:lastRenderedPageBreak/>
        <w:t xml:space="preserve">13. </w:t>
      </w:r>
      <w:r w:rsidR="00DB7711" w:rsidRPr="003E41E7">
        <w:rPr>
          <w:rFonts w:ascii="Times New Roman" w:eastAsiaTheme="minorEastAsia" w:hAnsi="Times New Roman" w:hint="eastAsia"/>
          <w:b/>
          <w:sz w:val="24"/>
          <w:szCs w:val="24"/>
          <w:u w:val="single"/>
          <w:lang w:eastAsia="zh-CN"/>
        </w:rPr>
        <w:t>竞</w:t>
      </w:r>
      <w:r w:rsidR="00DB7711" w:rsidRPr="003E41E7">
        <w:rPr>
          <w:rFonts w:ascii="Times New Roman" w:eastAsiaTheme="minorEastAsia" w:hAnsi="Times New Roman"/>
          <w:b/>
          <w:sz w:val="24"/>
          <w:szCs w:val="24"/>
          <w:u w:val="single"/>
          <w:lang w:eastAsia="zh-CN"/>
        </w:rPr>
        <w:t>赛</w:t>
      </w:r>
      <w:r w:rsidRPr="003E41E7">
        <w:rPr>
          <w:rFonts w:ascii="Times New Roman" w:eastAsiaTheme="minorEastAsia" w:hAnsi="Times New Roman"/>
          <w:b/>
          <w:sz w:val="24"/>
          <w:szCs w:val="24"/>
          <w:u w:val="single"/>
          <w:lang w:eastAsia="zh-CN"/>
        </w:rPr>
        <w:t>信息</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13.1 </w:t>
      </w:r>
      <w:r w:rsidRPr="00013CE7">
        <w:rPr>
          <w:rFonts w:ascii="Times New Roman" w:eastAsiaTheme="minorEastAsia" w:hAnsiTheme="minorEastAsia"/>
          <w:sz w:val="21"/>
          <w:szCs w:val="21"/>
        </w:rPr>
        <w:t>竞赛期间以英文为</w:t>
      </w:r>
      <w:bookmarkStart w:id="1" w:name="OLE_LINK26"/>
      <w:bookmarkStart w:id="2" w:name="OLE_LINK27"/>
      <w:r w:rsidRPr="00013CE7">
        <w:rPr>
          <w:rFonts w:ascii="Times New Roman" w:eastAsiaTheme="minorEastAsia" w:hAnsiTheme="minorEastAsia"/>
          <w:sz w:val="21"/>
          <w:szCs w:val="21"/>
        </w:rPr>
        <w:t>官方语</w:t>
      </w:r>
      <w:bookmarkEnd w:id="1"/>
      <w:bookmarkEnd w:id="2"/>
      <w:r w:rsidRPr="00013CE7">
        <w:rPr>
          <w:rFonts w:ascii="Times New Roman" w:eastAsiaTheme="minorEastAsia" w:hAnsiTheme="minorEastAsia"/>
          <w:sz w:val="21"/>
          <w:szCs w:val="21"/>
        </w:rPr>
        <w:t>言。在紧急情况下和在代表队官员会议上可能以口头方式传达官方信息，其他情况均以书面方式提供。</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13.2 </w:t>
      </w:r>
      <w:r w:rsidRPr="00013CE7">
        <w:rPr>
          <w:rFonts w:ascii="Times New Roman" w:eastAsiaTheme="minorEastAsia" w:hAnsiTheme="minorEastAsia"/>
          <w:sz w:val="21"/>
          <w:szCs w:val="21"/>
        </w:rPr>
        <w:t>组织方和</w:t>
      </w:r>
      <w:r w:rsidRPr="00013CE7">
        <w:rPr>
          <w:rFonts w:ascii="Times New Roman" w:eastAsiaTheme="minorEastAsia" w:hAnsi="Times New Roman"/>
          <w:sz w:val="21"/>
          <w:szCs w:val="21"/>
        </w:rPr>
        <w:t>/</w:t>
      </w:r>
      <w:r w:rsidRPr="00013CE7">
        <w:rPr>
          <w:rFonts w:ascii="Times New Roman" w:eastAsiaTheme="minorEastAsia" w:hAnsiTheme="minorEastAsia"/>
          <w:sz w:val="21"/>
          <w:szCs w:val="21"/>
        </w:rPr>
        <w:t>或业余无线电测向工作组（</w:t>
      </w:r>
      <w:r w:rsidRPr="00013CE7">
        <w:rPr>
          <w:rFonts w:ascii="Times New Roman" w:eastAsiaTheme="minorEastAsia" w:hAnsi="Times New Roman"/>
          <w:sz w:val="21"/>
          <w:szCs w:val="21"/>
        </w:rPr>
        <w:t>ARDF WG</w:t>
      </w:r>
      <w:r w:rsidRPr="00013CE7">
        <w:rPr>
          <w:rFonts w:ascii="Times New Roman" w:eastAsiaTheme="minorEastAsia" w:hAnsiTheme="minorEastAsia"/>
          <w:sz w:val="21"/>
          <w:szCs w:val="21"/>
        </w:rPr>
        <w:t>）的信息将通过公告提供。公告将被公布或被链接到比赛网站和</w:t>
      </w:r>
      <w:r w:rsidRPr="00013CE7">
        <w:rPr>
          <w:rFonts w:ascii="Times New Roman" w:eastAsiaTheme="minorEastAsia" w:hAnsi="Times New Roman"/>
          <w:sz w:val="21"/>
          <w:szCs w:val="21"/>
        </w:rPr>
        <w:t xml:space="preserve"> IARU 1</w:t>
      </w:r>
      <w:r w:rsidRPr="00013CE7">
        <w:rPr>
          <w:rFonts w:ascii="Times New Roman" w:eastAsiaTheme="minorEastAsia" w:hAnsiTheme="minorEastAsia"/>
          <w:sz w:val="21"/>
          <w:szCs w:val="21"/>
        </w:rPr>
        <w:t>区业余无线电测向工作组（以下简称</w:t>
      </w:r>
      <w:r w:rsidRPr="00013CE7">
        <w:rPr>
          <w:rFonts w:ascii="Times New Roman" w:eastAsiaTheme="minorEastAsia" w:hAnsi="Times New Roman"/>
          <w:sz w:val="21"/>
          <w:szCs w:val="21"/>
        </w:rPr>
        <w:t>ARDF WG</w:t>
      </w:r>
      <w:r w:rsidRPr="00013CE7">
        <w:rPr>
          <w:rFonts w:ascii="Times New Roman" w:eastAsiaTheme="minorEastAsia" w:hAnsiTheme="minorEastAsia"/>
          <w:sz w:val="21"/>
          <w:szCs w:val="21"/>
        </w:rPr>
        <w:t>）网站。一号公告要发送给所有对</w:t>
      </w:r>
      <w:r w:rsidRPr="00013CE7">
        <w:rPr>
          <w:rFonts w:ascii="Times New Roman" w:eastAsiaTheme="minorEastAsia" w:hAnsi="Times New Roman"/>
          <w:sz w:val="21"/>
          <w:szCs w:val="21"/>
        </w:rPr>
        <w:t>ARDF</w:t>
      </w:r>
      <w:r w:rsidRPr="00013CE7">
        <w:rPr>
          <w:rFonts w:ascii="Times New Roman" w:eastAsiaTheme="minorEastAsia" w:hAnsiTheme="minorEastAsia"/>
          <w:sz w:val="21"/>
          <w:szCs w:val="21"/>
        </w:rPr>
        <w:t>感兴趣的协会和另外两个业余无线电分区的</w:t>
      </w:r>
      <w:r w:rsidRPr="00013CE7">
        <w:rPr>
          <w:rFonts w:ascii="Times New Roman" w:eastAsiaTheme="minorEastAsia" w:hAnsi="Times New Roman"/>
          <w:sz w:val="21"/>
          <w:szCs w:val="21"/>
        </w:rPr>
        <w:t>ARDF</w:t>
      </w:r>
      <w:r w:rsidRPr="00013CE7">
        <w:rPr>
          <w:rFonts w:ascii="Times New Roman" w:eastAsiaTheme="minorEastAsia" w:hAnsiTheme="minorEastAsia"/>
          <w:sz w:val="21"/>
          <w:szCs w:val="21"/>
        </w:rPr>
        <w:t>专门机构的主席。二号和三号公告将发送给有意向参加竞赛的协会。四号公告（以及其他副本）在报到时发给每个队伍。</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13.3 </w:t>
      </w:r>
      <w:r w:rsidRPr="00013CE7">
        <w:rPr>
          <w:rFonts w:ascii="Times New Roman" w:eastAsiaTheme="minorEastAsia" w:hAnsiTheme="minorEastAsia"/>
          <w:sz w:val="21"/>
          <w:szCs w:val="21"/>
        </w:rPr>
        <w:t>一号公告应在赛前</w:t>
      </w:r>
      <w:r w:rsidRPr="00013CE7">
        <w:rPr>
          <w:rFonts w:ascii="Times New Roman" w:eastAsiaTheme="minorEastAsia" w:hAnsi="Times New Roman"/>
          <w:sz w:val="21"/>
          <w:szCs w:val="21"/>
        </w:rPr>
        <w:t>10</w:t>
      </w:r>
      <w:r w:rsidRPr="00013CE7">
        <w:rPr>
          <w:rFonts w:ascii="Times New Roman" w:eastAsiaTheme="minorEastAsia" w:hAnsiTheme="minorEastAsia"/>
          <w:sz w:val="21"/>
          <w:szCs w:val="21"/>
        </w:rPr>
        <w:t>个月公布，二号公告应在赛前</w:t>
      </w:r>
      <w:r w:rsidRPr="00013CE7">
        <w:rPr>
          <w:rFonts w:ascii="Times New Roman" w:eastAsiaTheme="minorEastAsia" w:hAnsi="Times New Roman"/>
          <w:sz w:val="21"/>
          <w:szCs w:val="21"/>
        </w:rPr>
        <w:t>6</w:t>
      </w:r>
      <w:r w:rsidRPr="00013CE7">
        <w:rPr>
          <w:rFonts w:ascii="Times New Roman" w:eastAsiaTheme="minorEastAsia" w:hAnsiTheme="minorEastAsia"/>
          <w:sz w:val="21"/>
          <w:szCs w:val="21"/>
        </w:rPr>
        <w:t>个月公布，三号公告应在赛前</w:t>
      </w:r>
      <w:r w:rsidRPr="00013CE7">
        <w:rPr>
          <w:rFonts w:ascii="Times New Roman" w:eastAsiaTheme="minorEastAsia" w:hAnsi="Times New Roman"/>
          <w:sz w:val="21"/>
          <w:szCs w:val="21"/>
        </w:rPr>
        <w:t>2</w:t>
      </w:r>
      <w:r w:rsidRPr="00013CE7">
        <w:rPr>
          <w:rFonts w:ascii="Times New Roman" w:eastAsiaTheme="minorEastAsia" w:hAnsiTheme="minorEastAsia"/>
          <w:sz w:val="21"/>
          <w:szCs w:val="21"/>
        </w:rPr>
        <w:t>个月公布</w:t>
      </w:r>
      <w:r w:rsidRPr="00013CE7">
        <w:rPr>
          <w:rFonts w:ascii="Times New Roman" w:eastAsiaTheme="minorEastAsia" w:hAnsi="Times New Roman"/>
          <w:sz w:val="21"/>
          <w:szCs w:val="21"/>
        </w:rPr>
        <w:t>,</w:t>
      </w:r>
      <w:r w:rsidRPr="00013CE7">
        <w:rPr>
          <w:rFonts w:ascii="Times New Roman" w:eastAsiaTheme="minorEastAsia" w:hAnsiTheme="minorEastAsia"/>
          <w:sz w:val="21"/>
          <w:szCs w:val="21"/>
        </w:rPr>
        <w:t>四号公告应交给报到的参赛者们。</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13.4</w:t>
      </w:r>
      <w:bookmarkStart w:id="3" w:name="OLE_LINK9"/>
      <w:bookmarkStart w:id="4" w:name="OLE_LINK10"/>
      <w:r w:rsidRPr="00013CE7">
        <w:rPr>
          <w:rFonts w:ascii="Times New Roman" w:eastAsiaTheme="minorEastAsia" w:hAnsi="Times New Roman"/>
          <w:sz w:val="21"/>
          <w:szCs w:val="21"/>
        </w:rPr>
        <w:t xml:space="preserve"> </w:t>
      </w:r>
      <w:r w:rsidRPr="00013CE7">
        <w:rPr>
          <w:rFonts w:ascii="Times New Roman" w:eastAsiaTheme="minorEastAsia" w:hAnsiTheme="minorEastAsia"/>
          <w:sz w:val="21"/>
          <w:szCs w:val="21"/>
        </w:rPr>
        <w:t>一号公告（邀请函）包括以下内容：</w:t>
      </w:r>
      <w:bookmarkEnd w:id="3"/>
      <w:bookmarkEnd w:id="4"/>
      <w:r w:rsidRPr="00013CE7">
        <w:rPr>
          <w:rFonts w:ascii="Times New Roman" w:eastAsiaTheme="minorEastAsia" w:hAnsi="Times New Roman"/>
          <w:sz w:val="21"/>
          <w:szCs w:val="21"/>
        </w:rPr>
        <w:t xml:space="preserve"> </w:t>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组织</w:t>
      </w:r>
      <w:proofErr w:type="gramStart"/>
      <w:r w:rsidRPr="00013CE7">
        <w:rPr>
          <w:rFonts w:ascii="Times New Roman" w:eastAsiaTheme="minorEastAsia" w:hAnsiTheme="minorEastAsia"/>
          <w:sz w:val="21"/>
          <w:szCs w:val="21"/>
        </w:rPr>
        <w:t>方协会</w:t>
      </w:r>
      <w:proofErr w:type="gramEnd"/>
      <w:r w:rsidRPr="00013CE7">
        <w:rPr>
          <w:rFonts w:ascii="Times New Roman" w:eastAsiaTheme="minorEastAsia" w:hAnsiTheme="minorEastAsia"/>
          <w:sz w:val="21"/>
          <w:szCs w:val="21"/>
        </w:rPr>
        <w:t>及其地址、电话</w:t>
      </w:r>
      <w:r w:rsidRPr="00013CE7">
        <w:rPr>
          <w:rFonts w:ascii="Times New Roman" w:eastAsiaTheme="minorEastAsia" w:hAnsi="Times New Roman"/>
          <w:sz w:val="21"/>
          <w:szCs w:val="21"/>
        </w:rPr>
        <w:t>/</w:t>
      </w:r>
      <w:r w:rsidRPr="00013CE7">
        <w:rPr>
          <w:rFonts w:ascii="Times New Roman" w:eastAsiaTheme="minorEastAsia" w:hAnsiTheme="minorEastAsia"/>
          <w:sz w:val="21"/>
          <w:szCs w:val="21"/>
        </w:rPr>
        <w:t>传真号码、电子邮件以及赛事网站网址</w:t>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比赛地点</w:t>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比赛项目及日期</w:t>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所有参与限制</w:t>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预计的参赛费和食宿费</w:t>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赛事特色</w:t>
      </w:r>
      <w:r w:rsidRPr="00013CE7">
        <w:rPr>
          <w:rFonts w:ascii="Times New Roman" w:eastAsiaTheme="minorEastAsia" w:hAnsi="Times New Roman"/>
          <w:sz w:val="21"/>
          <w:szCs w:val="21"/>
        </w:rPr>
        <w:tab/>
      </w:r>
    </w:p>
    <w:p w:rsidR="001711F3" w:rsidRPr="00013CE7" w:rsidRDefault="001711F3" w:rsidP="00013CE7">
      <w:pPr>
        <w:pStyle w:val="a5"/>
        <w:widowControl w:val="0"/>
        <w:numPr>
          <w:ilvl w:val="2"/>
          <w:numId w:val="2"/>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预报名表提交截止日期及地址</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13.5</w:t>
      </w:r>
      <w:r w:rsidR="00CC0498">
        <w:rPr>
          <w:rFonts w:ascii="Times New Roman" w:eastAsiaTheme="minorEastAsia" w:hAnsi="Times New Roman" w:hint="eastAsia"/>
          <w:sz w:val="21"/>
          <w:szCs w:val="21"/>
        </w:rPr>
        <w:t xml:space="preserve"> </w:t>
      </w:r>
      <w:r w:rsidRPr="00013CE7">
        <w:rPr>
          <w:rFonts w:ascii="Times New Roman" w:eastAsiaTheme="minorEastAsia" w:hAnsiTheme="minorEastAsia"/>
          <w:sz w:val="21"/>
          <w:szCs w:val="21"/>
        </w:rPr>
        <w:t>二号公告（赛事信息）包括以下内容：</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一号公告包含的所有信息</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裁判委员会主席和场地裁判长</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参赛者和代表队官员的报名费</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食宿费用（提供多种选择）</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提交报名费的银行</w:t>
      </w:r>
      <w:r w:rsidRPr="00013CE7">
        <w:rPr>
          <w:rFonts w:ascii="Times New Roman" w:eastAsiaTheme="minorEastAsia" w:hAnsi="Times New Roman"/>
          <w:sz w:val="21"/>
          <w:szCs w:val="21"/>
        </w:rPr>
        <w:t>/</w:t>
      </w:r>
      <w:proofErr w:type="gramStart"/>
      <w:r w:rsidRPr="00013CE7">
        <w:rPr>
          <w:rFonts w:ascii="Times New Roman" w:eastAsiaTheme="minorEastAsia" w:hAnsiTheme="minorEastAsia"/>
          <w:sz w:val="21"/>
          <w:szCs w:val="21"/>
        </w:rPr>
        <w:t>帐户</w:t>
      </w:r>
      <w:proofErr w:type="gramEnd"/>
      <w:r w:rsidRPr="00013CE7">
        <w:rPr>
          <w:rFonts w:ascii="Times New Roman" w:eastAsiaTheme="minorEastAsia" w:hAnsiTheme="minorEastAsia"/>
          <w:sz w:val="21"/>
          <w:szCs w:val="21"/>
        </w:rPr>
        <w:t>，提交报名费的截止日期（迟交需支付额外费用）</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报名表截止日期</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可选择的交通工具及其他细节</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赛事方案</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每个队官员的人数的上限</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任何与规则允许偏差</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媒体代表和补充的协会代表的报名指南</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签证指南</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bookmarkStart w:id="5" w:name="OLE_LINK69"/>
      <w:bookmarkStart w:id="6" w:name="OLE_LINK70"/>
      <w:r w:rsidRPr="00013CE7">
        <w:rPr>
          <w:rFonts w:ascii="Times New Roman" w:eastAsiaTheme="minorEastAsia" w:hAnsiTheme="minorEastAsia"/>
          <w:sz w:val="21"/>
          <w:szCs w:val="21"/>
        </w:rPr>
        <w:t>比赛地形、气候和任何潜在危险的介绍</w:t>
      </w:r>
    </w:p>
    <w:bookmarkEnd w:id="5"/>
    <w:bookmarkEnd w:id="6"/>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训练的机会</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禁止入内的区域</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每场比赛区域和终点的精确坐标（如果已经确定）</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比赛使用的打卡计时设备</w:t>
      </w:r>
    </w:p>
    <w:p w:rsidR="001711F3" w:rsidRPr="00013CE7" w:rsidRDefault="001711F3" w:rsidP="00013CE7">
      <w:pPr>
        <w:pStyle w:val="a5"/>
        <w:widowControl w:val="0"/>
        <w:numPr>
          <w:ilvl w:val="2"/>
          <w:numId w:val="3"/>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每场比赛所用电台的技术参数</w:t>
      </w:r>
    </w:p>
    <w:p w:rsidR="001711F3" w:rsidRPr="00CC0498" w:rsidRDefault="001711F3" w:rsidP="00013CE7">
      <w:pPr>
        <w:pStyle w:val="a5"/>
        <w:widowControl w:val="0"/>
        <w:autoSpaceDE w:val="0"/>
        <w:autoSpaceDN w:val="0"/>
        <w:adjustRightInd w:val="0"/>
        <w:snapToGrid w:val="0"/>
        <w:spacing w:before="0" w:line="300" w:lineRule="auto"/>
        <w:ind w:left="525" w:hangingChars="250" w:hanging="525"/>
        <w:contextualSpacing/>
        <w:rPr>
          <w:rFonts w:ascii="楷体" w:eastAsia="楷体" w:hAnsi="楷体"/>
          <w:sz w:val="21"/>
          <w:szCs w:val="21"/>
        </w:rPr>
      </w:pPr>
      <w:r w:rsidRPr="00013CE7">
        <w:rPr>
          <w:rFonts w:ascii="Times New Roman" w:eastAsiaTheme="minorEastAsia" w:hAnsi="Times New Roman"/>
          <w:sz w:val="21"/>
          <w:szCs w:val="21"/>
        </w:rPr>
        <w:t xml:space="preserve">        </w:t>
      </w:r>
      <w:r w:rsidRPr="00013CE7">
        <w:rPr>
          <w:rFonts w:ascii="Times New Roman" w:eastAsiaTheme="minorEastAsia" w:hAnsi="Times New Roman"/>
          <w:color w:val="D9D9D9"/>
          <w:sz w:val="21"/>
          <w:szCs w:val="21"/>
        </w:rPr>
        <w:t xml:space="preserve">     </w:t>
      </w:r>
      <w:r w:rsidRPr="00CC0498">
        <w:rPr>
          <w:rFonts w:ascii="楷体" w:eastAsia="楷体" w:hAnsi="楷体" w:hint="eastAsia"/>
          <w:color w:val="D9D9D9"/>
          <w:sz w:val="21"/>
          <w:szCs w:val="21"/>
        </w:rPr>
        <w:t xml:space="preserve"> </w:t>
      </w:r>
      <w:r w:rsidRPr="00CC0498">
        <w:rPr>
          <w:rFonts w:ascii="楷体" w:eastAsia="楷体" w:hAnsi="楷体" w:hint="eastAsia"/>
          <w:sz w:val="21"/>
          <w:szCs w:val="21"/>
        </w:rPr>
        <w:t>电台的频率和射频输</w:t>
      </w:r>
      <w:bookmarkStart w:id="7" w:name="OLE_LINK81"/>
      <w:bookmarkStart w:id="8" w:name="OLE_LINK82"/>
      <w:r w:rsidRPr="00CC0498">
        <w:rPr>
          <w:rFonts w:ascii="楷体" w:eastAsia="楷体" w:hAnsi="楷体" w:hint="eastAsia"/>
          <w:sz w:val="21"/>
          <w:szCs w:val="21"/>
        </w:rPr>
        <w:t>出功率</w:t>
      </w:r>
    </w:p>
    <w:p w:rsidR="001711F3" w:rsidRPr="00CC0498" w:rsidRDefault="001711F3" w:rsidP="00CC0498">
      <w:pPr>
        <w:pStyle w:val="a5"/>
        <w:widowControl w:val="0"/>
        <w:autoSpaceDE w:val="0"/>
        <w:autoSpaceDN w:val="0"/>
        <w:adjustRightInd w:val="0"/>
        <w:snapToGrid w:val="0"/>
        <w:spacing w:before="0" w:line="300" w:lineRule="auto"/>
        <w:ind w:left="525" w:hangingChars="250" w:hanging="525"/>
        <w:contextualSpacing/>
        <w:rPr>
          <w:rFonts w:ascii="楷体" w:eastAsia="楷体" w:hAnsi="楷体"/>
          <w:sz w:val="21"/>
          <w:szCs w:val="21"/>
        </w:rPr>
      </w:pPr>
      <w:bookmarkStart w:id="9" w:name="OLE_LINK18"/>
      <w:bookmarkStart w:id="10" w:name="OLE_LINK19"/>
      <w:bookmarkEnd w:id="7"/>
      <w:bookmarkEnd w:id="8"/>
      <w:r w:rsidRPr="00CC0498">
        <w:rPr>
          <w:rFonts w:ascii="楷体" w:eastAsia="楷体" w:hAnsi="楷体" w:hint="eastAsia"/>
          <w:sz w:val="21"/>
          <w:szCs w:val="21"/>
        </w:rPr>
        <w:t xml:space="preserve">              144MHz天线的介绍 (类型，增益, 离地高度)</w:t>
      </w:r>
    </w:p>
    <w:p w:rsidR="001711F3" w:rsidRPr="00CC0498" w:rsidRDefault="001711F3" w:rsidP="00CC0498">
      <w:pPr>
        <w:pStyle w:val="a5"/>
        <w:widowControl w:val="0"/>
        <w:autoSpaceDE w:val="0"/>
        <w:autoSpaceDN w:val="0"/>
        <w:adjustRightInd w:val="0"/>
        <w:snapToGrid w:val="0"/>
        <w:spacing w:before="0" w:line="300" w:lineRule="auto"/>
        <w:ind w:left="525" w:hangingChars="250" w:hanging="525"/>
        <w:contextualSpacing/>
        <w:rPr>
          <w:rFonts w:ascii="楷体" w:eastAsia="楷体" w:hAnsi="楷体"/>
          <w:sz w:val="21"/>
          <w:szCs w:val="21"/>
        </w:rPr>
      </w:pPr>
      <w:r w:rsidRPr="00CC0498">
        <w:rPr>
          <w:rFonts w:ascii="楷体" w:eastAsia="楷体" w:hAnsi="楷体" w:hint="eastAsia"/>
          <w:sz w:val="21"/>
          <w:szCs w:val="21"/>
        </w:rPr>
        <w:t xml:space="preserve">              3.5MHz天线的介绍 (长度, 地线系统)</w:t>
      </w:r>
    </w:p>
    <w:bookmarkEnd w:id="9"/>
    <w:bookmarkEnd w:id="10"/>
    <w:p w:rsidR="001711F3" w:rsidRPr="00013CE7" w:rsidRDefault="001711F3" w:rsidP="00013CE7">
      <w:pPr>
        <w:pStyle w:val="a5"/>
        <w:widowControl w:val="0"/>
        <w:numPr>
          <w:ilvl w:val="2"/>
          <w:numId w:val="4"/>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如果需要，对比赛服装加以说明</w:t>
      </w:r>
    </w:p>
    <w:p w:rsidR="001711F3" w:rsidRPr="00013CE7" w:rsidRDefault="001711F3" w:rsidP="00013CE7">
      <w:pPr>
        <w:pStyle w:val="a5"/>
        <w:widowControl w:val="0"/>
        <w:numPr>
          <w:ilvl w:val="2"/>
          <w:numId w:val="4"/>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如果可能，提供比赛区域最新的定向地图</w:t>
      </w:r>
    </w:p>
    <w:p w:rsidR="001711F3" w:rsidRPr="00013CE7" w:rsidRDefault="001711F3" w:rsidP="00013CE7">
      <w:pPr>
        <w:pStyle w:val="a5"/>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13.6</w:t>
      </w:r>
      <w:r w:rsidR="00CC0498">
        <w:rPr>
          <w:rFonts w:ascii="Times New Roman" w:eastAsiaTheme="minorEastAsia" w:hAnsi="Times New Roman" w:hint="eastAsia"/>
          <w:sz w:val="21"/>
          <w:szCs w:val="21"/>
        </w:rPr>
        <w:t xml:space="preserve"> </w:t>
      </w:r>
      <w:r w:rsidRPr="00013CE7">
        <w:rPr>
          <w:rFonts w:ascii="Times New Roman" w:eastAsiaTheme="minorEastAsia" w:hAnsiTheme="minorEastAsia"/>
          <w:sz w:val="21"/>
          <w:szCs w:val="21"/>
        </w:rPr>
        <w:t>二号公告公布的比赛区域</w:t>
      </w:r>
      <w:bookmarkStart w:id="11" w:name="OLE_LINK5"/>
      <w:bookmarkStart w:id="12" w:name="OLE_LINK6"/>
      <w:r w:rsidRPr="00013CE7">
        <w:rPr>
          <w:rFonts w:ascii="Times New Roman" w:eastAsiaTheme="minorEastAsia" w:hAnsiTheme="minorEastAsia"/>
          <w:sz w:val="21"/>
          <w:szCs w:val="21"/>
        </w:rPr>
        <w:t>从公布之日起所有参赛者禁止进入。</w:t>
      </w:r>
    </w:p>
    <w:bookmarkEnd w:id="11"/>
    <w:bookmarkEnd w:id="12"/>
    <w:p w:rsidR="001711F3" w:rsidRPr="00013CE7" w:rsidRDefault="001711F3" w:rsidP="00013CE7">
      <w:pPr>
        <w:pStyle w:val="a5"/>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lastRenderedPageBreak/>
        <w:t xml:space="preserve">13.7 </w:t>
      </w:r>
      <w:r w:rsidRPr="00013CE7">
        <w:rPr>
          <w:rFonts w:ascii="Times New Roman" w:eastAsiaTheme="minorEastAsia" w:hAnsiTheme="minorEastAsia"/>
          <w:sz w:val="21"/>
          <w:szCs w:val="21"/>
        </w:rPr>
        <w:t>三号公告</w:t>
      </w:r>
      <w:r w:rsidRPr="00013CE7">
        <w:rPr>
          <w:rFonts w:ascii="Times New Roman" w:eastAsiaTheme="minorEastAsia" w:hAnsi="Times New Roman"/>
          <w:sz w:val="21"/>
          <w:szCs w:val="21"/>
        </w:rPr>
        <w:t>(</w:t>
      </w:r>
      <w:r w:rsidRPr="00013CE7">
        <w:rPr>
          <w:rFonts w:ascii="Times New Roman" w:eastAsiaTheme="minorEastAsia" w:hAnsiTheme="minorEastAsia"/>
          <w:sz w:val="21"/>
          <w:szCs w:val="21"/>
        </w:rPr>
        <w:t>赛事补充信息</w:t>
      </w:r>
      <w:r w:rsidRPr="00013CE7">
        <w:rPr>
          <w:rFonts w:ascii="Times New Roman" w:eastAsiaTheme="minorEastAsia" w:hAnsi="Times New Roman"/>
          <w:sz w:val="21"/>
          <w:szCs w:val="21"/>
        </w:rPr>
        <w:t>)</w:t>
      </w:r>
      <w:r w:rsidRPr="00013CE7">
        <w:rPr>
          <w:rFonts w:ascii="Times New Roman" w:eastAsiaTheme="minorEastAsia" w:hAnsiTheme="minorEastAsia"/>
          <w:sz w:val="21"/>
          <w:szCs w:val="21"/>
        </w:rPr>
        <w:t>包括下列内容</w:t>
      </w:r>
      <w:r w:rsidRPr="00013CE7">
        <w:rPr>
          <w:rFonts w:ascii="Times New Roman" w:eastAsiaTheme="minorEastAsia" w:hAnsi="Times New Roman"/>
          <w:sz w:val="21"/>
          <w:szCs w:val="21"/>
        </w:rPr>
        <w:t xml:space="preserve">: </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赛事详细方案</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比赛地形的详细介绍</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报名表汇总</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如果使用</w:t>
      </w:r>
      <w:r w:rsidR="00435C53">
        <w:rPr>
          <w:rFonts w:ascii="Times New Roman" w:eastAsiaTheme="minorEastAsia" w:hAnsiTheme="minorEastAsia" w:hint="eastAsia"/>
          <w:sz w:val="21"/>
          <w:szCs w:val="21"/>
        </w:rPr>
        <w:t>的不是</w:t>
      </w:r>
      <w:r w:rsidR="00435C53">
        <w:rPr>
          <w:rFonts w:ascii="Times New Roman" w:eastAsiaTheme="minorEastAsia" w:hAnsiTheme="minorEastAsia" w:hint="eastAsia"/>
          <w:sz w:val="21"/>
          <w:szCs w:val="21"/>
        </w:rPr>
        <w:t>SportIdent</w:t>
      </w:r>
      <w:r w:rsidR="00435C53">
        <w:rPr>
          <w:rFonts w:ascii="Times New Roman" w:eastAsiaTheme="minorEastAsia" w:hAnsiTheme="minorEastAsia" w:hint="eastAsia"/>
          <w:sz w:val="21"/>
          <w:szCs w:val="21"/>
        </w:rPr>
        <w:t>经典</w:t>
      </w:r>
      <w:r w:rsidRPr="00013CE7">
        <w:rPr>
          <w:rFonts w:ascii="Times New Roman" w:eastAsiaTheme="minorEastAsia" w:hAnsiTheme="minorEastAsia"/>
          <w:sz w:val="21"/>
          <w:szCs w:val="21"/>
        </w:rPr>
        <w:t>电子计时系统，应提供说明</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每场比赛的</w:t>
      </w:r>
      <w:bookmarkStart w:id="13" w:name="OLE_LINK7"/>
      <w:bookmarkStart w:id="14" w:name="OLE_LINK8"/>
      <w:r w:rsidRPr="00013CE7">
        <w:rPr>
          <w:rFonts w:ascii="Times New Roman" w:eastAsiaTheme="minorEastAsia" w:hAnsiTheme="minorEastAsia"/>
          <w:sz w:val="21"/>
          <w:szCs w:val="21"/>
        </w:rPr>
        <w:t>地图尺寸（非印制地图的纸张尺寸），比例尺和等高距</w:t>
      </w:r>
      <w:bookmarkEnd w:id="13"/>
      <w:bookmarkEnd w:id="14"/>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竞赛办公室的地址</w:t>
      </w:r>
      <w:r w:rsidR="0026188E">
        <w:rPr>
          <w:rFonts w:ascii="Times New Roman" w:eastAsiaTheme="minorEastAsia" w:hAnsiTheme="minorEastAsia" w:hint="eastAsia"/>
          <w:sz w:val="21"/>
          <w:szCs w:val="21"/>
        </w:rPr>
        <w:t>、</w:t>
      </w:r>
      <w:r w:rsidRPr="00013CE7">
        <w:rPr>
          <w:rFonts w:ascii="Times New Roman" w:eastAsiaTheme="minorEastAsia" w:hAnsiTheme="minorEastAsia"/>
          <w:sz w:val="21"/>
          <w:szCs w:val="21"/>
        </w:rPr>
        <w:t>电话</w:t>
      </w:r>
      <w:r w:rsidR="001475DF">
        <w:rPr>
          <w:rFonts w:ascii="Times New Roman" w:eastAsiaTheme="minorEastAsia" w:hAnsiTheme="minorEastAsia" w:hint="eastAsia"/>
          <w:sz w:val="21"/>
          <w:szCs w:val="21"/>
        </w:rPr>
        <w:t>号码</w:t>
      </w:r>
      <w:r w:rsidR="0026188E">
        <w:rPr>
          <w:rFonts w:ascii="Times New Roman" w:eastAsiaTheme="minorEastAsia" w:hAnsiTheme="minorEastAsia" w:hint="eastAsia"/>
          <w:sz w:val="21"/>
          <w:szCs w:val="21"/>
        </w:rPr>
        <w:t>及电子邮箱地址</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食宿条件详细介绍</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每个比赛区域及其终点的精确坐标</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交通时刻表</w:t>
      </w:r>
    </w:p>
    <w:p w:rsidR="001711F3" w:rsidRPr="00013CE7" w:rsidRDefault="001711F3" w:rsidP="00013CE7">
      <w:pPr>
        <w:pStyle w:val="a5"/>
        <w:widowControl w:val="0"/>
        <w:numPr>
          <w:ilvl w:val="2"/>
          <w:numId w:val="1"/>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代表队官员会议</w:t>
      </w:r>
    </w:p>
    <w:p w:rsidR="001711F3" w:rsidRPr="00013CE7" w:rsidRDefault="001711F3" w:rsidP="00013CE7">
      <w:pPr>
        <w:pStyle w:val="a5"/>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b/>
          <w:sz w:val="21"/>
          <w:szCs w:val="21"/>
        </w:rPr>
        <w:t xml:space="preserve">  </w:t>
      </w:r>
      <w:r w:rsidRPr="00013CE7">
        <w:rPr>
          <w:rFonts w:ascii="Times New Roman" w:eastAsiaTheme="minorEastAsia" w:hAnsi="Times New Roman"/>
          <w:sz w:val="21"/>
          <w:szCs w:val="21"/>
        </w:rPr>
        <w:t xml:space="preserve">13.8 </w:t>
      </w:r>
      <w:r w:rsidRPr="00013CE7">
        <w:rPr>
          <w:rFonts w:ascii="Times New Roman" w:eastAsiaTheme="minorEastAsia" w:hAnsiTheme="minorEastAsia"/>
          <w:sz w:val="21"/>
          <w:szCs w:val="21"/>
        </w:rPr>
        <w:t>四号公告（最后细节）包括以下内容：</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赛事日程安排</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反对使用任何兴奋剂的要求</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赛事相关的所有特殊规则</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已批准的任何附加规则及任何有偏差的规则</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每场比赛的信息</w:t>
      </w:r>
    </w:p>
    <w:p w:rsidR="001711F3" w:rsidRPr="00CC0498" w:rsidRDefault="001711F3" w:rsidP="00013CE7">
      <w:pPr>
        <w:pStyle w:val="a5"/>
        <w:widowControl w:val="0"/>
        <w:autoSpaceDE w:val="0"/>
        <w:autoSpaceDN w:val="0"/>
        <w:adjustRightInd w:val="0"/>
        <w:snapToGrid w:val="0"/>
        <w:spacing w:before="0" w:line="300" w:lineRule="auto"/>
        <w:ind w:left="1260" w:firstLineChars="200" w:firstLine="420"/>
        <w:contextualSpacing/>
        <w:rPr>
          <w:rFonts w:ascii="楷体" w:eastAsia="楷体" w:hAnsi="楷体"/>
          <w:sz w:val="21"/>
          <w:szCs w:val="21"/>
        </w:rPr>
      </w:pPr>
      <w:r w:rsidRPr="00CC0498">
        <w:rPr>
          <w:rFonts w:ascii="楷体" w:eastAsia="楷体" w:hAnsi="楷体"/>
          <w:sz w:val="21"/>
          <w:szCs w:val="21"/>
        </w:rPr>
        <w:t>比赛有效时间</w:t>
      </w:r>
    </w:p>
    <w:p w:rsidR="001711F3" w:rsidRPr="00CC0498" w:rsidRDefault="001711F3" w:rsidP="00013CE7">
      <w:pPr>
        <w:pStyle w:val="a5"/>
        <w:widowControl w:val="0"/>
        <w:autoSpaceDE w:val="0"/>
        <w:autoSpaceDN w:val="0"/>
        <w:adjustRightInd w:val="0"/>
        <w:snapToGrid w:val="0"/>
        <w:spacing w:before="0" w:line="300" w:lineRule="auto"/>
        <w:ind w:left="1260" w:firstLineChars="200" w:firstLine="420"/>
        <w:contextualSpacing/>
        <w:rPr>
          <w:rFonts w:ascii="楷体" w:eastAsia="楷体" w:hAnsi="楷体"/>
          <w:sz w:val="21"/>
          <w:szCs w:val="21"/>
        </w:rPr>
      </w:pPr>
      <w:r w:rsidRPr="00CC0498">
        <w:rPr>
          <w:rFonts w:ascii="楷体" w:eastAsia="楷体" w:hAnsi="楷体"/>
          <w:sz w:val="21"/>
          <w:szCs w:val="21"/>
        </w:rPr>
        <w:t>每个组别电台及波段任务单</w:t>
      </w:r>
    </w:p>
    <w:p w:rsidR="001711F3" w:rsidRPr="00CC0498" w:rsidRDefault="001711F3" w:rsidP="00013CE7">
      <w:pPr>
        <w:pStyle w:val="a5"/>
        <w:widowControl w:val="0"/>
        <w:autoSpaceDE w:val="0"/>
        <w:autoSpaceDN w:val="0"/>
        <w:adjustRightInd w:val="0"/>
        <w:snapToGrid w:val="0"/>
        <w:spacing w:before="0" w:line="300" w:lineRule="auto"/>
        <w:ind w:left="1260" w:firstLineChars="200" w:firstLine="420"/>
        <w:contextualSpacing/>
        <w:rPr>
          <w:rFonts w:ascii="楷体" w:eastAsia="楷体" w:hAnsi="楷体"/>
          <w:sz w:val="21"/>
          <w:szCs w:val="21"/>
        </w:rPr>
      </w:pPr>
      <w:r w:rsidRPr="00CC0498">
        <w:rPr>
          <w:rFonts w:ascii="楷体" w:eastAsia="楷体" w:hAnsi="楷体"/>
          <w:sz w:val="21"/>
          <w:szCs w:val="21"/>
        </w:rPr>
        <w:t>地图尺寸（非印制地图的纸张尺寸），比例尺和等高距</w:t>
      </w:r>
    </w:p>
    <w:p w:rsidR="001711F3" w:rsidRPr="00CC0498" w:rsidRDefault="001711F3" w:rsidP="00013CE7">
      <w:pPr>
        <w:pStyle w:val="a5"/>
        <w:widowControl w:val="0"/>
        <w:autoSpaceDE w:val="0"/>
        <w:autoSpaceDN w:val="0"/>
        <w:adjustRightInd w:val="0"/>
        <w:snapToGrid w:val="0"/>
        <w:spacing w:before="0" w:line="300" w:lineRule="auto"/>
        <w:ind w:left="1260" w:firstLineChars="200" w:firstLine="420"/>
        <w:contextualSpacing/>
        <w:rPr>
          <w:rFonts w:ascii="楷体" w:eastAsia="楷体" w:hAnsi="楷体"/>
          <w:sz w:val="21"/>
          <w:szCs w:val="21"/>
        </w:rPr>
      </w:pPr>
      <w:r w:rsidRPr="00CC0498">
        <w:rPr>
          <w:rFonts w:ascii="楷体" w:eastAsia="楷体" w:hAnsi="楷体"/>
          <w:sz w:val="21"/>
          <w:szCs w:val="21"/>
        </w:rPr>
        <w:t>起点和终点区域布置情况及跑道长度</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每场比赛所用电台的技术参数</w:t>
      </w:r>
    </w:p>
    <w:p w:rsidR="001711F3" w:rsidRPr="00CC0498" w:rsidRDefault="001711F3" w:rsidP="00013CE7">
      <w:pPr>
        <w:pStyle w:val="a5"/>
        <w:widowControl w:val="0"/>
        <w:autoSpaceDE w:val="0"/>
        <w:autoSpaceDN w:val="0"/>
        <w:adjustRightInd w:val="0"/>
        <w:snapToGrid w:val="0"/>
        <w:spacing w:before="0" w:line="300" w:lineRule="auto"/>
        <w:ind w:firstLineChars="850" w:firstLine="1785"/>
        <w:contextualSpacing/>
        <w:rPr>
          <w:rFonts w:ascii="楷体" w:eastAsia="楷体" w:hAnsi="楷体"/>
          <w:sz w:val="21"/>
          <w:szCs w:val="21"/>
        </w:rPr>
      </w:pPr>
      <w:r w:rsidRPr="00CC0498">
        <w:rPr>
          <w:rFonts w:ascii="楷体" w:eastAsia="楷体" w:hAnsi="楷体"/>
          <w:sz w:val="21"/>
          <w:szCs w:val="21"/>
        </w:rPr>
        <w:t>电台的频率和高频输出功率</w:t>
      </w:r>
    </w:p>
    <w:p w:rsidR="001711F3" w:rsidRPr="00CC0498" w:rsidRDefault="001711F3" w:rsidP="00013CE7">
      <w:pPr>
        <w:pStyle w:val="a5"/>
        <w:widowControl w:val="0"/>
        <w:autoSpaceDE w:val="0"/>
        <w:autoSpaceDN w:val="0"/>
        <w:adjustRightInd w:val="0"/>
        <w:snapToGrid w:val="0"/>
        <w:spacing w:before="0" w:line="300" w:lineRule="auto"/>
        <w:ind w:left="1680"/>
        <w:contextualSpacing/>
        <w:rPr>
          <w:rFonts w:ascii="楷体" w:eastAsia="楷体" w:hAnsi="楷体"/>
          <w:sz w:val="21"/>
          <w:szCs w:val="21"/>
        </w:rPr>
      </w:pPr>
      <w:bookmarkStart w:id="15" w:name="OLE_LINK22"/>
      <w:bookmarkStart w:id="16" w:name="OLE_LINK23"/>
      <w:r w:rsidRPr="00CC0498">
        <w:rPr>
          <w:rFonts w:ascii="楷体" w:eastAsia="楷体" w:hAnsi="楷体"/>
          <w:color w:val="D9D9D9"/>
          <w:sz w:val="21"/>
          <w:szCs w:val="21"/>
        </w:rPr>
        <w:t xml:space="preserve"> </w:t>
      </w:r>
      <w:bookmarkStart w:id="17" w:name="OLE_LINK20"/>
      <w:bookmarkStart w:id="18" w:name="OLE_LINK21"/>
      <w:r w:rsidRPr="00CC0498">
        <w:rPr>
          <w:rFonts w:ascii="楷体" w:eastAsia="楷体" w:hAnsi="楷体"/>
          <w:sz w:val="21"/>
          <w:szCs w:val="21"/>
        </w:rPr>
        <w:t>144MHz天线的介绍 (类型，增益, 离地高度)</w:t>
      </w:r>
    </w:p>
    <w:bookmarkEnd w:id="17"/>
    <w:bookmarkEnd w:id="18"/>
    <w:p w:rsidR="001711F3" w:rsidRPr="00CC0498" w:rsidRDefault="001711F3" w:rsidP="00013CE7">
      <w:pPr>
        <w:pStyle w:val="a5"/>
        <w:widowControl w:val="0"/>
        <w:autoSpaceDE w:val="0"/>
        <w:autoSpaceDN w:val="0"/>
        <w:adjustRightInd w:val="0"/>
        <w:snapToGrid w:val="0"/>
        <w:spacing w:before="0" w:line="300" w:lineRule="auto"/>
        <w:ind w:left="1680"/>
        <w:contextualSpacing/>
        <w:rPr>
          <w:rFonts w:ascii="楷体" w:eastAsia="楷体" w:hAnsi="楷体"/>
          <w:sz w:val="21"/>
          <w:szCs w:val="21"/>
        </w:rPr>
      </w:pPr>
      <w:r w:rsidRPr="00CC0498">
        <w:rPr>
          <w:rFonts w:ascii="楷体" w:eastAsia="楷体" w:hAnsi="楷体"/>
          <w:color w:val="D9D9D9"/>
          <w:sz w:val="21"/>
          <w:szCs w:val="21"/>
        </w:rPr>
        <w:t>.</w:t>
      </w:r>
      <w:bookmarkEnd w:id="15"/>
      <w:bookmarkEnd w:id="16"/>
      <w:r w:rsidRPr="00CC0498">
        <w:rPr>
          <w:rFonts w:ascii="楷体" w:eastAsia="楷体" w:hAnsi="楷体"/>
          <w:sz w:val="21"/>
          <w:szCs w:val="21"/>
        </w:rPr>
        <w:t>3.5MHz天线的介绍 (长度, 地线系统)</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由领队填写有上交期限的每场比赛出发批次分配表</w:t>
      </w:r>
    </w:p>
    <w:p w:rsidR="001711F3" w:rsidRPr="00013CE7" w:rsidRDefault="001711F3" w:rsidP="00013CE7">
      <w:pPr>
        <w:pStyle w:val="a5"/>
        <w:widowControl w:val="0"/>
        <w:numPr>
          <w:ilvl w:val="2"/>
          <w:numId w:val="5"/>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所有关于赛事的其他详细信息</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14. </w:t>
      </w:r>
      <w:r w:rsidRPr="00CC0498">
        <w:rPr>
          <w:rFonts w:ascii="Times New Roman" w:eastAsiaTheme="minorEastAsia" w:hAnsi="Times New Roman"/>
          <w:b/>
          <w:sz w:val="24"/>
          <w:szCs w:val="24"/>
          <w:u w:val="single"/>
          <w:lang w:eastAsia="zh-CN"/>
        </w:rPr>
        <w:t>竞赛项目</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14.1 </w:t>
      </w:r>
      <w:r w:rsidRPr="00013CE7">
        <w:rPr>
          <w:rFonts w:ascii="Times New Roman" w:eastAsiaTheme="minorEastAsia" w:hAnsiTheme="minorEastAsia"/>
          <w:sz w:val="21"/>
          <w:szCs w:val="21"/>
        </w:rPr>
        <w:t>业余无线电测向比赛包括以下项目</w:t>
      </w:r>
      <w:r w:rsidRPr="00013CE7">
        <w:rPr>
          <w:rFonts w:ascii="Times New Roman" w:eastAsiaTheme="minorEastAsia" w:hAnsi="Times New Roman"/>
          <w:sz w:val="21"/>
          <w:szCs w:val="21"/>
        </w:rPr>
        <w:t xml:space="preserve">: </w:t>
      </w:r>
    </w:p>
    <w:p w:rsidR="001711F3" w:rsidRPr="00013CE7" w:rsidRDefault="001711F3" w:rsidP="00013CE7">
      <w:pPr>
        <w:pStyle w:val="a5"/>
        <w:widowControl w:val="0"/>
        <w:numPr>
          <w:ilvl w:val="0"/>
          <w:numId w:val="6"/>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传统波段比赛（</w:t>
      </w:r>
      <w:r w:rsidRPr="00013CE7">
        <w:rPr>
          <w:rFonts w:ascii="Times New Roman" w:eastAsiaTheme="minorEastAsia" w:hAnsi="Times New Roman"/>
          <w:sz w:val="21"/>
          <w:szCs w:val="21"/>
        </w:rPr>
        <w:t>3.5MHz</w:t>
      </w:r>
      <w:r w:rsidRPr="00013CE7">
        <w:rPr>
          <w:rFonts w:ascii="Times New Roman" w:eastAsiaTheme="minorEastAsia" w:hAnsiTheme="minorEastAsia"/>
          <w:sz w:val="21"/>
          <w:szCs w:val="21"/>
        </w:rPr>
        <w:t>业余波段）</w:t>
      </w:r>
    </w:p>
    <w:p w:rsidR="001711F3" w:rsidRPr="00013CE7" w:rsidRDefault="001711F3" w:rsidP="00013CE7">
      <w:pPr>
        <w:pStyle w:val="a5"/>
        <w:widowControl w:val="0"/>
        <w:numPr>
          <w:ilvl w:val="0"/>
          <w:numId w:val="6"/>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传统波段比赛（</w:t>
      </w:r>
      <w:r w:rsidRPr="00013CE7">
        <w:rPr>
          <w:rFonts w:ascii="Times New Roman" w:eastAsiaTheme="minorEastAsia" w:hAnsi="Times New Roman"/>
          <w:sz w:val="21"/>
          <w:szCs w:val="21"/>
        </w:rPr>
        <w:t>144MHz</w:t>
      </w:r>
      <w:r w:rsidRPr="00013CE7">
        <w:rPr>
          <w:rFonts w:ascii="Times New Roman" w:eastAsiaTheme="minorEastAsia" w:hAnsiTheme="minorEastAsia"/>
          <w:sz w:val="21"/>
          <w:szCs w:val="21"/>
        </w:rPr>
        <w:t>业余波段）</w:t>
      </w:r>
    </w:p>
    <w:p w:rsidR="001711F3" w:rsidRPr="00013CE7" w:rsidRDefault="001711F3" w:rsidP="00013CE7">
      <w:pPr>
        <w:pStyle w:val="a5"/>
        <w:widowControl w:val="0"/>
        <w:numPr>
          <w:ilvl w:val="0"/>
          <w:numId w:val="6"/>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快速测向</w:t>
      </w:r>
      <w:r w:rsidRPr="00013CE7">
        <w:rPr>
          <w:rFonts w:ascii="Times New Roman" w:eastAsiaTheme="minorEastAsia" w:hAnsi="Times New Roman"/>
          <w:sz w:val="21"/>
          <w:szCs w:val="21"/>
        </w:rPr>
        <w:t xml:space="preserve"> (</w:t>
      </w:r>
      <w:bookmarkStart w:id="19" w:name="OLE_LINK11"/>
      <w:bookmarkStart w:id="20" w:name="OLE_LINK12"/>
      <w:r w:rsidRPr="00013CE7">
        <w:rPr>
          <w:rFonts w:ascii="Times New Roman" w:eastAsiaTheme="minorEastAsia" w:hAnsi="Times New Roman"/>
          <w:sz w:val="21"/>
          <w:szCs w:val="21"/>
        </w:rPr>
        <w:t>3.5MHz</w:t>
      </w:r>
      <w:r w:rsidRPr="00013CE7">
        <w:rPr>
          <w:rFonts w:ascii="Times New Roman" w:eastAsiaTheme="minorEastAsia" w:hAnsiTheme="minorEastAsia"/>
          <w:sz w:val="21"/>
          <w:szCs w:val="21"/>
        </w:rPr>
        <w:t>业余波段</w:t>
      </w:r>
      <w:bookmarkEnd w:id="19"/>
      <w:bookmarkEnd w:id="20"/>
      <w:r w:rsidRPr="00013CE7">
        <w:rPr>
          <w:rFonts w:ascii="Times New Roman" w:eastAsiaTheme="minorEastAsia" w:hAnsi="Times New Roman"/>
          <w:sz w:val="21"/>
          <w:szCs w:val="21"/>
        </w:rPr>
        <w:t>)</w:t>
      </w:r>
    </w:p>
    <w:p w:rsidR="001711F3" w:rsidRPr="00013CE7" w:rsidRDefault="001711F3" w:rsidP="00013CE7">
      <w:pPr>
        <w:pStyle w:val="a5"/>
        <w:widowControl w:val="0"/>
        <w:numPr>
          <w:ilvl w:val="0"/>
          <w:numId w:val="6"/>
        </w:numPr>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定向猎狐（</w:t>
      </w:r>
      <w:r w:rsidRPr="00013CE7">
        <w:rPr>
          <w:rFonts w:ascii="Times New Roman" w:eastAsiaTheme="minorEastAsia" w:hAnsi="Times New Roman"/>
          <w:sz w:val="21"/>
          <w:szCs w:val="21"/>
        </w:rPr>
        <w:t>3.5MHz</w:t>
      </w:r>
      <w:r w:rsidRPr="00013CE7">
        <w:rPr>
          <w:rFonts w:ascii="Times New Roman" w:eastAsiaTheme="minorEastAsia" w:hAnsiTheme="minorEastAsia"/>
          <w:sz w:val="21"/>
          <w:szCs w:val="21"/>
        </w:rPr>
        <w:t>业余波段）</w:t>
      </w: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p>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14.2 </w:t>
      </w:r>
      <w:bookmarkStart w:id="21" w:name="OLE_LINK15"/>
      <w:bookmarkStart w:id="22" w:name="OLE_LINK16"/>
      <w:r w:rsidRPr="00013CE7">
        <w:rPr>
          <w:rFonts w:ascii="Times New Roman" w:eastAsiaTheme="minorEastAsia" w:hAnsiTheme="minorEastAsia"/>
          <w:sz w:val="21"/>
          <w:szCs w:val="21"/>
        </w:rPr>
        <w:t>每项比赛均应分波段在不同日期单独举行。</w:t>
      </w:r>
    </w:p>
    <w:bookmarkEnd w:id="21"/>
    <w:bookmarkEnd w:id="22"/>
    <w:p w:rsidR="001711F3" w:rsidRPr="00013CE7" w:rsidRDefault="001711F3" w:rsidP="00013CE7">
      <w:pPr>
        <w:pStyle w:val="a5"/>
        <w:widowControl w:val="0"/>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14.3 </w:t>
      </w:r>
      <w:r w:rsidRPr="00013CE7">
        <w:rPr>
          <w:rFonts w:ascii="Times New Roman" w:eastAsiaTheme="minorEastAsia" w:hAnsiTheme="minorEastAsia"/>
          <w:sz w:val="21"/>
          <w:szCs w:val="21"/>
        </w:rPr>
        <w:t>快速测向和定向猎狐比赛不取团体名次。</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15. </w:t>
      </w:r>
      <w:r w:rsidRPr="00CC0498">
        <w:rPr>
          <w:rFonts w:ascii="Times New Roman" w:eastAsiaTheme="minorEastAsia" w:hAnsi="Times New Roman"/>
          <w:b/>
          <w:sz w:val="24"/>
          <w:szCs w:val="24"/>
          <w:u w:val="single"/>
          <w:lang w:eastAsia="zh-CN"/>
        </w:rPr>
        <w:t>竞赛组别</w:t>
      </w:r>
    </w:p>
    <w:p w:rsidR="001711F3" w:rsidRPr="00013CE7" w:rsidRDefault="001711F3" w:rsidP="00013CE7">
      <w:pPr>
        <w:pStyle w:val="1"/>
        <w:widowControl w:val="0"/>
        <w:autoSpaceDE w:val="0"/>
        <w:autoSpaceDN w:val="0"/>
        <w:adjustRightInd w:val="0"/>
        <w:snapToGrid w:val="0"/>
        <w:spacing w:before="0" w:line="300" w:lineRule="auto"/>
        <w:ind w:left="567" w:hanging="567"/>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15.1 </w:t>
      </w:r>
      <w:r w:rsidRPr="00013CE7">
        <w:rPr>
          <w:rFonts w:ascii="Times New Roman" w:eastAsiaTheme="minorEastAsia" w:hAnsiTheme="minorEastAsia"/>
          <w:sz w:val="21"/>
          <w:szCs w:val="21"/>
        </w:rPr>
        <w:t>参赛者按年龄和性别参加相应组别。</w:t>
      </w:r>
    </w:p>
    <w:p w:rsidR="001711F3" w:rsidRPr="00013CE7" w:rsidRDefault="001711F3" w:rsidP="00013CE7">
      <w:pPr>
        <w:pStyle w:val="1"/>
        <w:widowControl w:val="0"/>
        <w:autoSpaceDE w:val="0"/>
        <w:autoSpaceDN w:val="0"/>
        <w:adjustRightInd w:val="0"/>
        <w:snapToGrid w:val="0"/>
        <w:spacing w:before="0" w:line="300" w:lineRule="auto"/>
        <w:ind w:left="567" w:hanging="567"/>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15.2 </w:t>
      </w:r>
      <w:r w:rsidRPr="00013CE7">
        <w:rPr>
          <w:rFonts w:ascii="Times New Roman" w:eastAsiaTheme="minorEastAsia" w:hAnsiTheme="minorEastAsia"/>
          <w:sz w:val="21"/>
          <w:szCs w:val="21"/>
        </w:rPr>
        <w:t>竞赛组别</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701"/>
      </w:tblGrid>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女子组</w:t>
            </w:r>
            <w:r w:rsidRPr="00013CE7">
              <w:rPr>
                <w:rFonts w:ascii="Times New Roman" w:eastAsiaTheme="minorEastAsia" w:hAnsi="Times New Roman"/>
                <w:sz w:val="21"/>
                <w:szCs w:val="21"/>
              </w:rPr>
              <w:t>(W)</w:t>
            </w: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男子组</w:t>
            </w:r>
            <w:r w:rsidRPr="00013CE7">
              <w:rPr>
                <w:rFonts w:ascii="Times New Roman" w:eastAsiaTheme="minorEastAsia" w:hAnsi="Times New Roman"/>
                <w:sz w:val="21"/>
                <w:szCs w:val="21"/>
              </w:rPr>
              <w:t>(M)</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年龄</w:t>
            </w:r>
            <w:r w:rsidRPr="00013CE7">
              <w:rPr>
                <w:rFonts w:ascii="Times New Roman" w:eastAsiaTheme="minorEastAsia" w:hAnsi="Times New Roman"/>
                <w:sz w:val="21"/>
                <w:szCs w:val="21"/>
              </w:rPr>
              <w:t>(</w:t>
            </w:r>
            <w:r w:rsidRPr="00013CE7">
              <w:rPr>
                <w:rFonts w:ascii="Times New Roman" w:eastAsiaTheme="minorEastAsia" w:hAnsiTheme="minorEastAsia"/>
                <w:sz w:val="21"/>
                <w:szCs w:val="21"/>
              </w:rPr>
              <w:t>岁</w:t>
            </w:r>
            <w:r w:rsidRPr="00013CE7">
              <w:rPr>
                <w:rFonts w:ascii="Times New Roman" w:eastAsiaTheme="minorEastAsia" w:hAnsi="Times New Roman"/>
                <w:sz w:val="21"/>
                <w:szCs w:val="21"/>
              </w:rPr>
              <w:t>)</w:t>
            </w:r>
          </w:p>
        </w:tc>
      </w:tr>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W19</w:t>
            </w: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M19</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heme="minorEastAsia" w:eastAsiaTheme="minorEastAsia" w:hAnsiTheme="minorEastAsia"/>
                <w:sz w:val="21"/>
                <w:szCs w:val="21"/>
              </w:rPr>
              <w:t>≦</w:t>
            </w:r>
            <w:r w:rsidRPr="00013CE7">
              <w:rPr>
                <w:rFonts w:ascii="Times New Roman" w:eastAsiaTheme="minorEastAsia" w:hAnsi="Times New Roman"/>
                <w:sz w:val="21"/>
                <w:szCs w:val="21"/>
              </w:rPr>
              <w:t>19</w:t>
            </w:r>
          </w:p>
        </w:tc>
      </w:tr>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lastRenderedPageBreak/>
              <w:t>W21</w:t>
            </w: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M21</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heme="minorEastAsia"/>
                <w:sz w:val="21"/>
                <w:szCs w:val="21"/>
              </w:rPr>
              <w:t>不限年龄</w:t>
            </w:r>
          </w:p>
        </w:tc>
      </w:tr>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W35</w:t>
            </w: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M40</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heme="minorEastAsia" w:eastAsiaTheme="minorEastAsia" w:hAnsiTheme="minorEastAsia"/>
                <w:sz w:val="21"/>
                <w:szCs w:val="21"/>
              </w:rPr>
              <w:t>≧</w:t>
            </w:r>
            <w:r w:rsidRPr="00013CE7">
              <w:rPr>
                <w:rFonts w:ascii="Times New Roman" w:eastAsiaTheme="minorEastAsia" w:hAnsi="Times New Roman"/>
                <w:sz w:val="21"/>
                <w:szCs w:val="21"/>
              </w:rPr>
              <w:t>35/40</w:t>
            </w:r>
          </w:p>
        </w:tc>
      </w:tr>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W50</w:t>
            </w: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M50</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heme="minorEastAsia" w:eastAsiaTheme="minorEastAsia" w:hAnsiTheme="minorEastAsia"/>
                <w:sz w:val="21"/>
                <w:szCs w:val="21"/>
              </w:rPr>
              <w:t>≧</w:t>
            </w:r>
            <w:r w:rsidRPr="00013CE7">
              <w:rPr>
                <w:rFonts w:ascii="Times New Roman" w:eastAsiaTheme="minorEastAsia" w:hAnsi="Times New Roman"/>
                <w:sz w:val="21"/>
                <w:szCs w:val="21"/>
              </w:rPr>
              <w:t>50</w:t>
            </w:r>
          </w:p>
        </w:tc>
      </w:tr>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W60</w:t>
            </w: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M60</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heme="minorEastAsia" w:eastAsiaTheme="minorEastAsia" w:hAnsiTheme="minorEastAsia"/>
                <w:sz w:val="21"/>
                <w:szCs w:val="21"/>
              </w:rPr>
              <w:t>≧</w:t>
            </w:r>
            <w:r w:rsidRPr="00013CE7">
              <w:rPr>
                <w:rFonts w:ascii="Times New Roman" w:eastAsiaTheme="minorEastAsia" w:hAnsi="Times New Roman"/>
                <w:sz w:val="21"/>
                <w:szCs w:val="21"/>
              </w:rPr>
              <w:t>60</w:t>
            </w:r>
          </w:p>
        </w:tc>
      </w:tr>
      <w:tr w:rsidR="001711F3" w:rsidRPr="00013CE7" w:rsidTr="005E0AA6">
        <w:trPr>
          <w:jc w:val="center"/>
        </w:trPr>
        <w:tc>
          <w:tcPr>
            <w:tcW w:w="1242"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p>
        </w:tc>
        <w:tc>
          <w:tcPr>
            <w:tcW w:w="1276"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M70</w:t>
            </w:r>
          </w:p>
        </w:tc>
        <w:tc>
          <w:tcPr>
            <w:tcW w:w="1701" w:type="dxa"/>
          </w:tcPr>
          <w:p w:rsidR="001711F3" w:rsidRPr="00013CE7" w:rsidRDefault="001711F3" w:rsidP="00013CE7">
            <w:pPr>
              <w:pStyle w:val="1"/>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heme="minorEastAsia" w:eastAsiaTheme="minorEastAsia" w:hAnsiTheme="minorEastAsia"/>
                <w:sz w:val="21"/>
                <w:szCs w:val="21"/>
              </w:rPr>
              <w:t>≧</w:t>
            </w:r>
            <w:r w:rsidRPr="00013CE7">
              <w:rPr>
                <w:rFonts w:ascii="Times New Roman" w:eastAsiaTheme="minorEastAsia" w:hAnsi="Times New Roman"/>
                <w:sz w:val="21"/>
                <w:szCs w:val="21"/>
              </w:rPr>
              <w:t>70</w:t>
            </w:r>
          </w:p>
        </w:tc>
      </w:tr>
    </w:tbl>
    <w:p w:rsidR="001711F3" w:rsidRPr="00013CE7" w:rsidRDefault="001711F3" w:rsidP="00013CE7">
      <w:pPr>
        <w:pStyle w:val="1"/>
        <w:widowControl w:val="0"/>
        <w:tabs>
          <w:tab w:val="left" w:pos="567"/>
        </w:tabs>
        <w:autoSpaceDE w:val="0"/>
        <w:autoSpaceDN w:val="0"/>
        <w:adjustRightInd w:val="0"/>
        <w:snapToGrid w:val="0"/>
        <w:spacing w:before="0" w:line="300" w:lineRule="auto"/>
        <w:ind w:left="525" w:hangingChars="250" w:hanging="525"/>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15.3 </w:t>
      </w:r>
      <w:r w:rsidRPr="00013CE7">
        <w:rPr>
          <w:rFonts w:ascii="Times New Roman" w:eastAsiaTheme="minorEastAsia" w:hAnsiTheme="minorEastAsia"/>
          <w:sz w:val="21"/>
          <w:szCs w:val="21"/>
          <w:lang w:val="en-US"/>
        </w:rPr>
        <w:t>参赛者</w:t>
      </w:r>
      <w:r w:rsidRPr="00013CE7">
        <w:rPr>
          <w:rFonts w:ascii="Times New Roman" w:eastAsiaTheme="minorEastAsia" w:hAnsiTheme="minorEastAsia"/>
          <w:sz w:val="21"/>
          <w:szCs w:val="21"/>
        </w:rPr>
        <w:t>在</w:t>
      </w:r>
      <w:r w:rsidRPr="00013CE7">
        <w:rPr>
          <w:rFonts w:ascii="Times New Roman" w:eastAsiaTheme="minorEastAsia" w:hAnsiTheme="minorEastAsia"/>
          <w:sz w:val="21"/>
          <w:szCs w:val="21"/>
          <w:lang w:val="en-US"/>
        </w:rPr>
        <w:t>满</w:t>
      </w:r>
      <w:r w:rsidRPr="00013CE7">
        <w:rPr>
          <w:rFonts w:ascii="Times New Roman" w:eastAsiaTheme="minorEastAsia" w:hAnsi="Times New Roman"/>
          <w:sz w:val="21"/>
          <w:szCs w:val="21"/>
          <w:lang w:val="en-US"/>
        </w:rPr>
        <w:t>19</w:t>
      </w:r>
      <w:r w:rsidRPr="00013CE7">
        <w:rPr>
          <w:rFonts w:ascii="Times New Roman" w:eastAsiaTheme="minorEastAsia" w:hAnsiTheme="minorEastAsia"/>
          <w:sz w:val="21"/>
          <w:szCs w:val="21"/>
          <w:lang w:val="en-US"/>
        </w:rPr>
        <w:t>岁的当年年底之前都属于</w:t>
      </w:r>
      <w:r w:rsidRPr="00013CE7">
        <w:rPr>
          <w:rFonts w:ascii="Times New Roman" w:eastAsiaTheme="minorEastAsia" w:hAnsi="Times New Roman"/>
          <w:sz w:val="21"/>
          <w:szCs w:val="21"/>
          <w:lang w:val="en-US"/>
        </w:rPr>
        <w:t xml:space="preserve">M19 </w:t>
      </w:r>
      <w:r w:rsidRPr="00013CE7">
        <w:rPr>
          <w:rFonts w:ascii="Times New Roman" w:eastAsiaTheme="minorEastAsia" w:hAnsiTheme="minorEastAsia"/>
          <w:sz w:val="21"/>
          <w:szCs w:val="21"/>
          <w:lang w:val="en-US"/>
        </w:rPr>
        <w:t>或者</w:t>
      </w:r>
      <w:r w:rsidRPr="00013CE7">
        <w:rPr>
          <w:rFonts w:ascii="Times New Roman" w:eastAsiaTheme="minorEastAsia" w:hAnsi="Times New Roman"/>
          <w:sz w:val="21"/>
          <w:szCs w:val="21"/>
          <w:lang w:val="en-US"/>
        </w:rPr>
        <w:t xml:space="preserve"> W19 </w:t>
      </w:r>
      <w:r w:rsidRPr="00013CE7">
        <w:rPr>
          <w:rFonts w:ascii="Times New Roman" w:eastAsiaTheme="minorEastAsia" w:hAnsiTheme="minorEastAsia"/>
          <w:sz w:val="21"/>
          <w:szCs w:val="21"/>
          <w:lang w:val="en-US"/>
        </w:rPr>
        <w:t>组。</w:t>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val="cs-CZ" w:eastAsia="zh-CN"/>
        </w:rPr>
      </w:pPr>
      <w:r w:rsidRPr="00013CE7">
        <w:rPr>
          <w:rFonts w:ascii="Times New Roman" w:eastAsiaTheme="minorEastAsia" w:hAnsi="Times New Roman"/>
          <w:sz w:val="21"/>
          <w:szCs w:val="21"/>
          <w:lang w:val="cs-CZ" w:eastAsia="zh-CN"/>
        </w:rPr>
        <w:t xml:space="preserve">15.4 </w:t>
      </w:r>
      <w:r w:rsidRPr="00013CE7">
        <w:rPr>
          <w:rFonts w:ascii="Times New Roman" w:eastAsiaTheme="minorEastAsia" w:hAnsiTheme="minorEastAsia"/>
          <w:sz w:val="21"/>
          <w:szCs w:val="21"/>
          <w:lang w:val="cs-CZ" w:eastAsia="zh-CN"/>
        </w:rPr>
        <w:t>大于等于</w:t>
      </w:r>
      <w:r w:rsidRPr="00013CE7">
        <w:rPr>
          <w:rFonts w:ascii="Times New Roman" w:eastAsiaTheme="minorEastAsia" w:hAnsi="Times New Roman"/>
          <w:sz w:val="21"/>
          <w:szCs w:val="21"/>
          <w:lang w:val="cs-CZ" w:eastAsia="zh-CN"/>
        </w:rPr>
        <w:t>40</w:t>
      </w:r>
      <w:r w:rsidRPr="00013CE7">
        <w:rPr>
          <w:rFonts w:ascii="Times New Roman" w:eastAsiaTheme="minorEastAsia" w:hAnsiTheme="minorEastAsia"/>
          <w:sz w:val="21"/>
          <w:szCs w:val="21"/>
          <w:lang w:val="cs-CZ" w:eastAsia="zh-CN"/>
        </w:rPr>
        <w:t>岁的男性参赛者，或者大于等于</w:t>
      </w:r>
      <w:r w:rsidRPr="00013CE7">
        <w:rPr>
          <w:rFonts w:ascii="Times New Roman" w:eastAsiaTheme="minorEastAsia" w:hAnsi="Times New Roman"/>
          <w:sz w:val="21"/>
          <w:szCs w:val="21"/>
          <w:lang w:val="cs-CZ" w:eastAsia="zh-CN"/>
        </w:rPr>
        <w:t>35</w:t>
      </w:r>
      <w:r w:rsidRPr="00013CE7">
        <w:rPr>
          <w:rFonts w:ascii="Times New Roman" w:eastAsiaTheme="minorEastAsia" w:hAnsiTheme="minorEastAsia"/>
          <w:sz w:val="21"/>
          <w:szCs w:val="21"/>
          <w:lang w:val="cs-CZ" w:eastAsia="zh-CN"/>
        </w:rPr>
        <w:t>岁的女性参赛者，在他们到</w:t>
      </w:r>
      <w:r w:rsidRPr="00013CE7">
        <w:rPr>
          <w:rFonts w:ascii="Times New Roman" w:eastAsiaTheme="minorEastAsia" w:hAnsi="Times New Roman"/>
          <w:sz w:val="21"/>
          <w:szCs w:val="21"/>
          <w:lang w:val="cs-CZ" w:eastAsia="zh-CN"/>
        </w:rPr>
        <w:t>40/35</w:t>
      </w:r>
      <w:r w:rsidRPr="00013CE7">
        <w:rPr>
          <w:rFonts w:ascii="Times New Roman" w:eastAsiaTheme="minorEastAsia" w:hAnsiTheme="minorEastAsia"/>
          <w:sz w:val="21"/>
          <w:szCs w:val="21"/>
          <w:lang w:val="cs-CZ" w:eastAsia="zh-CN"/>
        </w:rPr>
        <w:t>岁那年年初起属于</w:t>
      </w:r>
      <w:r w:rsidRPr="00013CE7">
        <w:rPr>
          <w:rFonts w:ascii="Times New Roman" w:eastAsiaTheme="minorEastAsia" w:hAnsi="Times New Roman"/>
          <w:sz w:val="21"/>
          <w:szCs w:val="21"/>
          <w:lang w:val="cs-CZ" w:eastAsia="zh-CN"/>
        </w:rPr>
        <w:t>M40/W35</w:t>
      </w:r>
      <w:r w:rsidRPr="00013CE7">
        <w:rPr>
          <w:rFonts w:ascii="Times New Roman" w:eastAsiaTheme="minorEastAsia" w:hAnsiTheme="minorEastAsia"/>
          <w:sz w:val="21"/>
          <w:szCs w:val="21"/>
          <w:lang w:val="cs-CZ" w:eastAsia="zh-CN"/>
        </w:rPr>
        <w:t>组。</w:t>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15.5 </w:t>
      </w:r>
      <w:r w:rsidRPr="00013CE7">
        <w:rPr>
          <w:rFonts w:ascii="Times New Roman" w:eastAsiaTheme="minorEastAsia" w:hAnsiTheme="minorEastAsia"/>
          <w:sz w:val="21"/>
          <w:szCs w:val="21"/>
          <w:lang w:eastAsia="zh-CN"/>
        </w:rPr>
        <w:t>参赛者可以在不同的比赛中参加不同的组别（只要他</w:t>
      </w:r>
      <w:r w:rsidRPr="00013CE7">
        <w:rPr>
          <w:rFonts w:ascii="Times New Roman" w:eastAsiaTheme="minorEastAsia" w:hAnsi="Times New Roman"/>
          <w:sz w:val="21"/>
          <w:szCs w:val="21"/>
          <w:lang w:eastAsia="zh-CN"/>
        </w:rPr>
        <w:t>/</w:t>
      </w:r>
      <w:r w:rsidRPr="00013CE7">
        <w:rPr>
          <w:rFonts w:ascii="Times New Roman" w:eastAsiaTheme="minorEastAsia" w:hAnsiTheme="minorEastAsia"/>
          <w:sz w:val="21"/>
          <w:szCs w:val="21"/>
          <w:lang w:eastAsia="zh-CN"/>
        </w:rPr>
        <w:t>她的年龄、性别符合要求）。</w:t>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15.6 </w:t>
      </w:r>
      <w:r w:rsidRPr="00013CE7">
        <w:rPr>
          <w:rFonts w:ascii="Times New Roman" w:eastAsiaTheme="minorEastAsia" w:hAnsiTheme="minorEastAsia"/>
          <w:sz w:val="21"/>
          <w:szCs w:val="21"/>
          <w:lang w:eastAsia="zh-CN"/>
        </w:rPr>
        <w:t>每个协会每个组别最多只有三个参赛者。</w:t>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15.7 </w:t>
      </w:r>
      <w:r w:rsidRPr="00013CE7">
        <w:rPr>
          <w:rFonts w:ascii="Times New Roman" w:eastAsiaTheme="minorEastAsia" w:hAnsiTheme="minorEastAsia"/>
          <w:sz w:val="21"/>
          <w:szCs w:val="21"/>
          <w:lang w:eastAsia="zh-CN"/>
        </w:rPr>
        <w:t>至少有六个协会参加的</w:t>
      </w:r>
      <w:r w:rsidRPr="00013CE7">
        <w:rPr>
          <w:rFonts w:ascii="Times New Roman" w:eastAsiaTheme="minorEastAsia" w:hAnsi="Times New Roman"/>
          <w:sz w:val="21"/>
          <w:szCs w:val="21"/>
          <w:lang w:eastAsia="zh-CN"/>
        </w:rPr>
        <w:t>IARU</w:t>
      </w:r>
      <w:r w:rsidRPr="00013CE7">
        <w:rPr>
          <w:rFonts w:ascii="Times New Roman" w:eastAsiaTheme="minorEastAsia" w:hAnsiTheme="minorEastAsia"/>
          <w:sz w:val="21"/>
          <w:szCs w:val="21"/>
          <w:lang w:eastAsia="zh-CN"/>
        </w:rPr>
        <w:t>世界锦标赛才能得到认可。</w:t>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15.8 </w:t>
      </w:r>
      <w:r w:rsidRPr="00013CE7">
        <w:rPr>
          <w:rFonts w:ascii="Times New Roman" w:eastAsiaTheme="minorEastAsia" w:hAnsiTheme="minorEastAsia"/>
          <w:sz w:val="21"/>
          <w:szCs w:val="21"/>
          <w:lang w:eastAsia="zh-CN"/>
        </w:rPr>
        <w:t>至少有三个协会同意才能增加组别。</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16. </w:t>
      </w:r>
      <w:r w:rsidRPr="00CC0498">
        <w:rPr>
          <w:rFonts w:ascii="Times New Roman" w:eastAsiaTheme="minorEastAsia" w:hAnsi="Times New Roman"/>
          <w:b/>
          <w:sz w:val="24"/>
          <w:szCs w:val="24"/>
          <w:u w:val="single"/>
          <w:lang w:eastAsia="zh-CN"/>
        </w:rPr>
        <w:t>训练</w:t>
      </w:r>
      <w:r w:rsidRPr="00CC0498">
        <w:rPr>
          <w:rFonts w:ascii="Times New Roman" w:eastAsiaTheme="minorEastAsia" w:hAnsi="Times New Roman"/>
          <w:b/>
          <w:sz w:val="24"/>
          <w:szCs w:val="24"/>
          <w:u w:val="single"/>
          <w:lang w:eastAsia="zh-CN"/>
        </w:rPr>
        <w:t>/</w:t>
      </w:r>
      <w:r w:rsidRPr="00CC0498">
        <w:rPr>
          <w:rFonts w:ascii="Times New Roman" w:eastAsiaTheme="minorEastAsia" w:hAnsi="Times New Roman"/>
          <w:b/>
          <w:sz w:val="24"/>
          <w:szCs w:val="24"/>
          <w:u w:val="single"/>
          <w:lang w:eastAsia="zh-CN"/>
        </w:rPr>
        <w:t>模拟赛</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16.1 </w:t>
      </w:r>
      <w:r w:rsidRPr="00013CE7">
        <w:rPr>
          <w:rFonts w:ascii="Times New Roman" w:eastAsiaTheme="minorEastAsia" w:hAnsiTheme="minorEastAsia"/>
          <w:sz w:val="21"/>
          <w:szCs w:val="21"/>
          <w:lang w:eastAsia="zh-CN"/>
        </w:rPr>
        <w:t>出于训练的目的，组织方应在第一场比赛前一天提供一场包含两个波段的模拟赛，以展示在竞赛中使用的发射的性能、发射机与天线的架设、打卡计时设备等。如果可能，也应提供与比赛相似的地形和同等质量的地图。</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16.2</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应邀请参赛者、裁判委员会成员、代表队官员、</w:t>
      </w:r>
      <w:r w:rsidRPr="00013CE7">
        <w:rPr>
          <w:rFonts w:ascii="Times New Roman" w:eastAsiaTheme="minorEastAsia" w:hAnsi="Times New Roman"/>
          <w:sz w:val="21"/>
          <w:szCs w:val="21"/>
          <w:lang w:eastAsia="zh-CN"/>
        </w:rPr>
        <w:t>IARU</w:t>
      </w:r>
      <w:r w:rsidRPr="00013CE7">
        <w:rPr>
          <w:rFonts w:ascii="Times New Roman" w:eastAsiaTheme="minorEastAsia" w:hAnsiTheme="minorEastAsia"/>
          <w:sz w:val="21"/>
          <w:szCs w:val="21"/>
          <w:lang w:eastAsia="zh-CN"/>
        </w:rPr>
        <w:t>官员和媒体代表参加此次模拟赛。</w:t>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16.3</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应为所有协会提供平等的训练机会。</w:t>
      </w:r>
      <w:r w:rsidRPr="00013CE7">
        <w:rPr>
          <w:rFonts w:ascii="Times New Roman" w:eastAsiaTheme="minorEastAsia" w:hAnsi="Times New Roman"/>
          <w:sz w:val="21"/>
          <w:szCs w:val="21"/>
          <w:lang w:eastAsia="zh-CN"/>
        </w:rPr>
        <w:tab/>
      </w:r>
    </w:p>
    <w:p w:rsidR="001711F3" w:rsidRPr="00013CE7" w:rsidRDefault="001711F3" w:rsidP="00013CE7">
      <w:pPr>
        <w:tabs>
          <w:tab w:val="left" w:pos="567"/>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16.4</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模拟比赛中使用的发射机、天线、</w:t>
      </w:r>
      <w:proofErr w:type="gramStart"/>
      <w:r w:rsidRPr="00013CE7">
        <w:rPr>
          <w:rFonts w:ascii="Times New Roman" w:eastAsiaTheme="minorEastAsia" w:hAnsiTheme="minorEastAsia"/>
          <w:sz w:val="21"/>
          <w:szCs w:val="21"/>
          <w:lang w:eastAsia="zh-CN"/>
        </w:rPr>
        <w:t>点标旗</w:t>
      </w:r>
      <w:proofErr w:type="gramEnd"/>
      <w:r w:rsidRPr="00013CE7">
        <w:rPr>
          <w:rFonts w:ascii="Times New Roman" w:eastAsiaTheme="minorEastAsia" w:hAnsiTheme="minorEastAsia"/>
          <w:sz w:val="21"/>
          <w:szCs w:val="21"/>
          <w:lang w:eastAsia="zh-CN"/>
        </w:rPr>
        <w:t>以及打卡计时装置应和正式比赛一样。</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17. </w:t>
      </w:r>
      <w:r w:rsidRPr="00CC0498">
        <w:rPr>
          <w:rFonts w:ascii="Times New Roman" w:eastAsiaTheme="minorEastAsia" w:hAnsi="Times New Roman"/>
          <w:b/>
          <w:sz w:val="24"/>
          <w:szCs w:val="24"/>
          <w:u w:val="single"/>
          <w:lang w:eastAsia="zh-CN"/>
        </w:rPr>
        <w:t>出发批次</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bookmarkStart w:id="23" w:name="OLE_LINK40"/>
      <w:bookmarkStart w:id="24" w:name="OLE_LINK41"/>
      <w:r w:rsidRPr="00013CE7">
        <w:rPr>
          <w:rFonts w:ascii="Times New Roman" w:eastAsiaTheme="minorEastAsia" w:hAnsi="Times New Roman"/>
          <w:sz w:val="21"/>
          <w:szCs w:val="21"/>
          <w:lang w:eastAsia="zh-CN"/>
        </w:rPr>
        <w:t>17.1</w:t>
      </w:r>
      <w:bookmarkEnd w:id="23"/>
      <w:bookmarkEnd w:id="24"/>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出发批次抽签需在具有业余无线电测向国际级裁判资格的裁判委员会成员监督下进行。出发批次抽签可以公开或私下进行，可以人工抽取或借助计算机。每场比赛的出发批次应分别抽签。</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17.2 </w:t>
      </w:r>
      <w:r w:rsidRPr="00013CE7">
        <w:rPr>
          <w:rFonts w:ascii="Times New Roman" w:eastAsiaTheme="minorEastAsia" w:hAnsiTheme="minorEastAsia"/>
          <w:sz w:val="21"/>
          <w:szCs w:val="21"/>
          <w:lang w:eastAsia="zh-CN"/>
        </w:rPr>
        <w:t>出发</w:t>
      </w:r>
      <w:proofErr w:type="gramStart"/>
      <w:r w:rsidRPr="00013CE7">
        <w:rPr>
          <w:rFonts w:ascii="Times New Roman" w:eastAsiaTheme="minorEastAsia" w:hAnsiTheme="minorEastAsia"/>
          <w:sz w:val="21"/>
          <w:szCs w:val="21"/>
          <w:lang w:eastAsia="zh-CN"/>
        </w:rPr>
        <w:t>批次表</w:t>
      </w:r>
      <w:proofErr w:type="gramEnd"/>
      <w:r w:rsidRPr="00013CE7">
        <w:rPr>
          <w:rFonts w:ascii="Times New Roman" w:eastAsiaTheme="minorEastAsia" w:hAnsiTheme="minorEastAsia"/>
          <w:sz w:val="21"/>
          <w:szCs w:val="21"/>
          <w:lang w:eastAsia="zh-CN"/>
        </w:rPr>
        <w:t>应在比赛前一天或更早公布，也要在代表队官员会议之前。</w:t>
      </w:r>
      <w:r w:rsidRPr="00013CE7">
        <w:rPr>
          <w:rFonts w:ascii="Times New Roman" w:eastAsiaTheme="minorEastAsia" w:hAnsi="Times New Roman"/>
          <w:sz w:val="21"/>
          <w:szCs w:val="21"/>
          <w:lang w:eastAsia="zh-CN"/>
        </w:rPr>
        <w:tab/>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17.3 </w:t>
      </w:r>
      <w:r w:rsidRPr="00013CE7">
        <w:rPr>
          <w:rFonts w:ascii="Times New Roman" w:eastAsiaTheme="minorEastAsia" w:hAnsiTheme="minorEastAsia"/>
          <w:sz w:val="21"/>
          <w:szCs w:val="21"/>
          <w:lang w:eastAsia="zh-CN"/>
        </w:rPr>
        <w:t>抽签应包含全部报名的参赛者和代表队，也要包括那些未能按时报到的参赛者。</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17.4 </w:t>
      </w:r>
      <w:r w:rsidRPr="00013CE7">
        <w:rPr>
          <w:rFonts w:ascii="Times New Roman" w:eastAsiaTheme="minorEastAsia" w:hAnsiTheme="minorEastAsia"/>
          <w:sz w:val="21"/>
          <w:szCs w:val="21"/>
          <w:lang w:eastAsia="zh-CN"/>
        </w:rPr>
        <w:t>每个队应在报道当天或之前，最迟第一场比赛前一天的</w:t>
      </w:r>
      <w:r w:rsidRPr="00013CE7">
        <w:rPr>
          <w:rFonts w:ascii="Times New Roman" w:eastAsiaTheme="minorEastAsia" w:hAnsi="Times New Roman"/>
          <w:sz w:val="21"/>
          <w:szCs w:val="21"/>
          <w:lang w:eastAsia="zh-CN"/>
        </w:rPr>
        <w:t>15:00</w:t>
      </w:r>
      <w:r w:rsidRPr="00013CE7">
        <w:rPr>
          <w:rFonts w:ascii="Times New Roman" w:eastAsiaTheme="minorEastAsia" w:hAnsiTheme="minorEastAsia"/>
          <w:sz w:val="21"/>
          <w:szCs w:val="21"/>
          <w:lang w:eastAsia="zh-CN"/>
        </w:rPr>
        <w:t>之前提交出发顺序表，即将其同一组别</w:t>
      </w:r>
      <w:r w:rsidRPr="00013CE7">
        <w:rPr>
          <w:rFonts w:ascii="Times New Roman" w:eastAsiaTheme="minorEastAsia" w:hAnsi="Times New Roman"/>
          <w:sz w:val="21"/>
          <w:szCs w:val="21"/>
          <w:lang w:eastAsia="zh-CN"/>
        </w:rPr>
        <w:t>3</w:t>
      </w:r>
      <w:r w:rsidRPr="00013CE7">
        <w:rPr>
          <w:rFonts w:ascii="Times New Roman" w:eastAsiaTheme="minorEastAsia" w:hAnsiTheme="minorEastAsia"/>
          <w:sz w:val="21"/>
          <w:szCs w:val="21"/>
          <w:lang w:eastAsia="zh-CN"/>
        </w:rPr>
        <w:t>名队员分别分配在三个出发批次里。如果一个团队没有及时将其参赛者分配到相应的批次中，他们将被按报名顺序分配。</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17.5 </w:t>
      </w:r>
      <w:r w:rsidRPr="00013CE7">
        <w:rPr>
          <w:rFonts w:ascii="Times New Roman" w:eastAsiaTheme="minorEastAsia" w:hAnsiTheme="minorEastAsia"/>
          <w:sz w:val="21"/>
          <w:szCs w:val="21"/>
          <w:lang w:eastAsia="zh-CN"/>
        </w:rPr>
        <w:t>出发顺序应随机抽签，通过抽签得到三个出发批次（先、中、后）</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17.6 </w:t>
      </w:r>
      <w:r w:rsidRPr="00013CE7">
        <w:rPr>
          <w:rFonts w:ascii="Times New Roman" w:eastAsiaTheme="minorEastAsia" w:hAnsiTheme="minorEastAsia"/>
          <w:sz w:val="21"/>
          <w:szCs w:val="21"/>
          <w:lang w:eastAsia="zh-CN"/>
        </w:rPr>
        <w:t>来自同</w:t>
      </w:r>
      <w:proofErr w:type="gramStart"/>
      <w:r w:rsidRPr="00013CE7">
        <w:rPr>
          <w:rFonts w:ascii="Times New Roman" w:eastAsiaTheme="minorEastAsia" w:hAnsiTheme="minorEastAsia"/>
          <w:sz w:val="21"/>
          <w:szCs w:val="21"/>
          <w:lang w:eastAsia="zh-CN"/>
        </w:rPr>
        <w:t>一协会</w:t>
      </w:r>
      <w:proofErr w:type="gramEnd"/>
      <w:r w:rsidRPr="00013CE7">
        <w:rPr>
          <w:rFonts w:ascii="Times New Roman" w:eastAsiaTheme="minorEastAsia" w:hAnsiTheme="minorEastAsia"/>
          <w:sz w:val="21"/>
          <w:szCs w:val="21"/>
          <w:lang w:eastAsia="zh-CN"/>
        </w:rPr>
        <w:t>参加同一组别的参赛者不能同时或者在相邻批次出发。假如他们抽签的出发批次相邻，应将其后批次的参赛者插到他们中间。</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17.7 </w:t>
      </w:r>
      <w:r w:rsidRPr="00013CE7">
        <w:rPr>
          <w:rFonts w:ascii="Times New Roman" w:eastAsiaTheme="minorEastAsia" w:hAnsiTheme="minorEastAsia"/>
          <w:sz w:val="21"/>
          <w:szCs w:val="21"/>
          <w:lang w:eastAsia="zh-CN"/>
        </w:rPr>
        <w:t>同组别参赛者出发的时间间隔相等，一般为</w:t>
      </w:r>
      <w:r w:rsidRPr="00013CE7">
        <w:rPr>
          <w:rFonts w:ascii="Times New Roman" w:eastAsiaTheme="minorEastAsia" w:hAnsi="Times New Roman"/>
          <w:sz w:val="21"/>
          <w:szCs w:val="21"/>
          <w:lang w:eastAsia="zh-CN"/>
        </w:rPr>
        <w:t>5</w:t>
      </w:r>
      <w:r w:rsidRPr="00013CE7">
        <w:rPr>
          <w:rFonts w:ascii="Times New Roman" w:eastAsiaTheme="minorEastAsia" w:hAnsiTheme="minorEastAsia"/>
          <w:sz w:val="21"/>
          <w:szCs w:val="21"/>
          <w:lang w:eastAsia="zh-CN"/>
        </w:rPr>
        <w:t>分钟。</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17.8 </w:t>
      </w:r>
      <w:r w:rsidRPr="00013CE7">
        <w:rPr>
          <w:rFonts w:ascii="Times New Roman" w:eastAsiaTheme="minorEastAsia" w:hAnsiTheme="minorEastAsia"/>
          <w:sz w:val="21"/>
          <w:szCs w:val="21"/>
          <w:lang w:eastAsia="zh-CN"/>
        </w:rPr>
        <w:t>同一组别的所有参赛者应使用同一出发跑道，并都在</w:t>
      </w:r>
      <w:r w:rsidRPr="00013CE7">
        <w:rPr>
          <w:rFonts w:ascii="Times New Roman" w:eastAsiaTheme="minorEastAsia" w:hAnsi="Times New Roman"/>
          <w:sz w:val="21"/>
          <w:szCs w:val="21"/>
          <w:lang w:eastAsia="zh-CN"/>
        </w:rPr>
        <w:t>5</w:t>
      </w:r>
      <w:r w:rsidRPr="00013CE7">
        <w:rPr>
          <w:rFonts w:ascii="Times New Roman" w:eastAsiaTheme="minorEastAsia" w:hAnsiTheme="minorEastAsia"/>
          <w:sz w:val="21"/>
          <w:szCs w:val="21"/>
          <w:lang w:eastAsia="zh-CN"/>
        </w:rPr>
        <w:t>分钟周期中相同的一分钟开始。</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17.9 </w:t>
      </w:r>
      <w:r w:rsidRPr="00013CE7">
        <w:rPr>
          <w:rFonts w:ascii="Times New Roman" w:eastAsiaTheme="minorEastAsia" w:hAnsiTheme="minorEastAsia"/>
          <w:sz w:val="21"/>
          <w:szCs w:val="21"/>
          <w:lang w:eastAsia="zh-CN"/>
        </w:rPr>
        <w:t>非正式参赛者应该在最后一批正式参赛者出发</w:t>
      </w:r>
      <w:r w:rsidRPr="00013CE7">
        <w:rPr>
          <w:rFonts w:ascii="Times New Roman" w:eastAsiaTheme="minorEastAsia" w:hAnsi="Times New Roman"/>
          <w:sz w:val="21"/>
          <w:szCs w:val="21"/>
          <w:lang w:eastAsia="zh-CN"/>
        </w:rPr>
        <w:t>15</w:t>
      </w:r>
      <w:r w:rsidRPr="00013CE7">
        <w:rPr>
          <w:rFonts w:ascii="Times New Roman" w:eastAsiaTheme="minorEastAsia" w:hAnsiTheme="minorEastAsia"/>
          <w:sz w:val="21"/>
          <w:szCs w:val="21"/>
          <w:lang w:eastAsia="zh-CN"/>
        </w:rPr>
        <w:t>分钟后出发。</w:t>
      </w:r>
      <w:r w:rsidRPr="00013CE7">
        <w:rPr>
          <w:rFonts w:ascii="Times New Roman" w:eastAsiaTheme="minorEastAsia" w:hAnsi="Times New Roman"/>
          <w:sz w:val="21"/>
          <w:szCs w:val="21"/>
          <w:lang w:eastAsia="zh-CN"/>
        </w:rPr>
        <w:tab/>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17.10 </w:t>
      </w:r>
      <w:r w:rsidRPr="00013CE7">
        <w:rPr>
          <w:rFonts w:ascii="Times New Roman" w:eastAsiaTheme="minorEastAsia" w:hAnsiTheme="minorEastAsia"/>
          <w:sz w:val="21"/>
          <w:szCs w:val="21"/>
          <w:lang w:eastAsia="zh-CN"/>
        </w:rPr>
        <w:t>要求替换生病运动员的申请最迟在比赛前一天的代表队官员会上提出。替补运动员必须是原始报名表里包含的人员，而且替补运动员名单必须经过裁判委员会审核批准。</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18. </w:t>
      </w:r>
      <w:r w:rsidRPr="00CC0498">
        <w:rPr>
          <w:rFonts w:ascii="Times New Roman" w:eastAsiaTheme="minorEastAsia" w:hAnsi="Times New Roman"/>
          <w:b/>
          <w:sz w:val="24"/>
          <w:szCs w:val="24"/>
          <w:u w:val="single"/>
          <w:lang w:eastAsia="zh-CN"/>
        </w:rPr>
        <w:t>代表队</w:t>
      </w:r>
      <w:r w:rsidR="009348D6">
        <w:rPr>
          <w:rFonts w:ascii="Times New Roman" w:eastAsiaTheme="minorEastAsia" w:hAnsi="Times New Roman" w:hint="eastAsia"/>
          <w:b/>
          <w:sz w:val="24"/>
          <w:szCs w:val="24"/>
          <w:u w:val="single"/>
          <w:lang w:eastAsia="zh-CN"/>
        </w:rPr>
        <w:t>领队会议</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18.1 </w:t>
      </w:r>
      <w:r w:rsidR="009348D6">
        <w:rPr>
          <w:rFonts w:ascii="Times New Roman" w:eastAsiaTheme="minorEastAsia" w:hAnsiTheme="minorEastAsia" w:hint="eastAsia"/>
          <w:sz w:val="21"/>
          <w:szCs w:val="21"/>
          <w:lang w:eastAsia="zh-CN"/>
        </w:rPr>
        <w:t>领队</w:t>
      </w:r>
      <w:r w:rsidRPr="00013CE7">
        <w:rPr>
          <w:rFonts w:ascii="Times New Roman" w:eastAsiaTheme="minorEastAsia" w:hAnsiTheme="minorEastAsia"/>
          <w:sz w:val="21"/>
          <w:szCs w:val="21"/>
          <w:lang w:eastAsia="zh-CN"/>
        </w:rPr>
        <w:t>会</w:t>
      </w:r>
      <w:r w:rsidR="009348D6">
        <w:rPr>
          <w:rFonts w:ascii="Times New Roman" w:eastAsiaTheme="minorEastAsia" w:hAnsiTheme="minorEastAsia" w:hint="eastAsia"/>
          <w:sz w:val="21"/>
          <w:szCs w:val="21"/>
          <w:lang w:eastAsia="zh-CN"/>
        </w:rPr>
        <w:t>议</w:t>
      </w:r>
      <w:r w:rsidRPr="00013CE7">
        <w:rPr>
          <w:rFonts w:ascii="Times New Roman" w:eastAsiaTheme="minorEastAsia" w:hAnsiTheme="minorEastAsia"/>
          <w:sz w:val="21"/>
          <w:szCs w:val="21"/>
          <w:lang w:eastAsia="zh-CN"/>
        </w:rPr>
        <w:t>应在每场比赛前一天举行，其开始时间不晚于</w:t>
      </w:r>
      <w:r w:rsidRPr="00013CE7">
        <w:rPr>
          <w:rFonts w:ascii="Times New Roman" w:eastAsiaTheme="minorEastAsia" w:hAnsi="Times New Roman"/>
          <w:sz w:val="21"/>
          <w:szCs w:val="21"/>
          <w:lang w:eastAsia="zh-CN"/>
        </w:rPr>
        <w:t>19:00</w:t>
      </w:r>
      <w:r w:rsidRPr="00013CE7">
        <w:rPr>
          <w:rFonts w:ascii="Times New Roman" w:eastAsiaTheme="minorEastAsia" w:hAnsiTheme="minorEastAsia"/>
          <w:sz w:val="21"/>
          <w:szCs w:val="21"/>
          <w:lang w:eastAsia="zh-CN"/>
        </w:rPr>
        <w:t>。会议由国际裁判委员会主席主持或监督。</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18.2 </w:t>
      </w:r>
      <w:r w:rsidRPr="00013CE7">
        <w:rPr>
          <w:rFonts w:ascii="Times New Roman" w:eastAsiaTheme="minorEastAsia" w:hAnsiTheme="minorEastAsia"/>
          <w:sz w:val="21"/>
          <w:szCs w:val="21"/>
          <w:lang w:eastAsia="zh-CN"/>
        </w:rPr>
        <w:t>全部竞赛资料（号码布、出发批次表、交通时刻表、最新信息等）均应在会议之前发放。</w:t>
      </w:r>
      <w:r w:rsidRPr="00013CE7">
        <w:rPr>
          <w:rFonts w:ascii="Times New Roman" w:eastAsiaTheme="minorEastAsia" w:hAnsi="Times New Roman"/>
          <w:sz w:val="21"/>
          <w:szCs w:val="21"/>
          <w:lang w:eastAsia="zh-CN"/>
        </w:rPr>
        <w:tab/>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18.3 </w:t>
      </w:r>
      <w:r w:rsidRPr="00013CE7">
        <w:rPr>
          <w:rFonts w:ascii="Times New Roman" w:eastAsiaTheme="minorEastAsia" w:hAnsiTheme="minorEastAsia"/>
          <w:sz w:val="21"/>
          <w:szCs w:val="21"/>
          <w:lang w:eastAsia="zh-CN"/>
        </w:rPr>
        <w:t>代表队官员应有在会上提问的机会。</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19. </w:t>
      </w:r>
      <w:r w:rsidRPr="00CC0498">
        <w:rPr>
          <w:rFonts w:ascii="Times New Roman" w:eastAsiaTheme="minorEastAsia" w:hAnsi="Times New Roman"/>
          <w:b/>
          <w:sz w:val="24"/>
          <w:szCs w:val="24"/>
          <w:u w:val="single"/>
          <w:lang w:eastAsia="zh-CN"/>
        </w:rPr>
        <w:t>地形</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lastRenderedPageBreak/>
        <w:t xml:space="preserve">19.1 </w:t>
      </w:r>
      <w:r w:rsidRPr="00013CE7">
        <w:rPr>
          <w:rFonts w:ascii="Times New Roman" w:eastAsiaTheme="minorEastAsia" w:hAnsiTheme="minorEastAsia"/>
          <w:sz w:val="21"/>
          <w:szCs w:val="21"/>
          <w:lang w:eastAsia="zh-CN"/>
        </w:rPr>
        <w:t>地形应适合设置具有竞争性的业余无线电测向路线，而且不会对参赛者造成严重的伤害，并且避开可能干扰测向活动的建筑物。</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19.2 </w:t>
      </w:r>
      <w:r w:rsidRPr="00013CE7">
        <w:rPr>
          <w:rFonts w:ascii="Times New Roman" w:eastAsiaTheme="minorEastAsia" w:hAnsiTheme="minorEastAsia"/>
          <w:sz w:val="21"/>
          <w:szCs w:val="21"/>
          <w:lang w:eastAsia="zh-CN"/>
        </w:rPr>
        <w:t>为保证比赛公平，竞赛区域应该是锦标赛之前尽可能长的时间内没有被用于业余无线电测向的地方，至少两年之内没有被使用过。</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19.3</w:t>
      </w:r>
      <w:r w:rsidRPr="00013CE7">
        <w:rPr>
          <w:rFonts w:ascii="Times New Roman" w:eastAsiaTheme="minorEastAsia" w:hAnsi="Times New Roman"/>
          <w:sz w:val="21"/>
          <w:szCs w:val="21"/>
          <w:lang w:eastAsia="zh-CN"/>
        </w:rPr>
        <w:tab/>
      </w:r>
      <w:r w:rsidRPr="00013CE7">
        <w:rPr>
          <w:rFonts w:ascii="Times New Roman" w:eastAsiaTheme="minorEastAsia" w:hAnsiTheme="minorEastAsia"/>
          <w:sz w:val="21"/>
          <w:szCs w:val="21"/>
          <w:lang w:eastAsia="zh-CN"/>
        </w:rPr>
        <w:t>竞赛区域确定后就应严禁参赛者进入。承办国出版的比赛相关资料均应提交给业余无线电测向工作组（</w:t>
      </w:r>
      <w:r w:rsidRPr="00013CE7">
        <w:rPr>
          <w:rFonts w:ascii="Times New Roman" w:eastAsiaTheme="minorEastAsia" w:hAnsi="Times New Roman"/>
          <w:sz w:val="21"/>
          <w:szCs w:val="21"/>
          <w:lang w:eastAsia="zh-CN"/>
        </w:rPr>
        <w:t>ARDF WG</w:t>
      </w:r>
      <w:r w:rsidRPr="00013CE7">
        <w:rPr>
          <w:rFonts w:ascii="Times New Roman" w:eastAsiaTheme="minorEastAsia" w:hAnsiTheme="minorEastAsia"/>
          <w:sz w:val="21"/>
          <w:szCs w:val="21"/>
          <w:lang w:eastAsia="zh-CN"/>
        </w:rPr>
        <w:t>）主席，以便宣传。</w:t>
      </w:r>
      <w:r w:rsidRPr="00013CE7">
        <w:rPr>
          <w:rFonts w:ascii="Times New Roman" w:eastAsiaTheme="minorEastAsia" w:hAnsi="Times New Roman"/>
          <w:sz w:val="21"/>
          <w:szCs w:val="21"/>
          <w:lang w:eastAsia="zh-CN"/>
        </w:rPr>
        <w:t xml:space="preserve"> </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19.4 </w:t>
      </w:r>
      <w:r w:rsidRPr="00013CE7">
        <w:rPr>
          <w:rFonts w:ascii="Times New Roman" w:eastAsiaTheme="minorEastAsia" w:hAnsiTheme="minorEastAsia"/>
          <w:sz w:val="21"/>
          <w:szCs w:val="21"/>
          <w:lang w:eastAsia="zh-CN"/>
        </w:rPr>
        <w:t>应尊重该地区的一切自然保护、林业、狩猎等的权利。</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20. </w:t>
      </w:r>
      <w:r w:rsidRPr="00CC0498">
        <w:rPr>
          <w:rFonts w:ascii="Times New Roman" w:eastAsiaTheme="minorEastAsia" w:hAnsi="Times New Roman"/>
          <w:b/>
          <w:sz w:val="24"/>
          <w:szCs w:val="24"/>
          <w:u w:val="single"/>
          <w:lang w:eastAsia="zh-CN"/>
        </w:rPr>
        <w:t>路线</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20.1 </w:t>
      </w:r>
      <w:r w:rsidRPr="00013CE7">
        <w:rPr>
          <w:rFonts w:ascii="Times New Roman" w:eastAsiaTheme="minorEastAsia" w:hAnsiTheme="minorEastAsia"/>
          <w:sz w:val="21"/>
          <w:szCs w:val="21"/>
          <w:lang w:eastAsia="zh-CN"/>
        </w:rPr>
        <w:t>业余无线电测向路线设置按</w:t>
      </w:r>
      <w:r w:rsidR="00CF2922">
        <w:rPr>
          <w:rFonts w:ascii="Times New Roman" w:eastAsiaTheme="minorEastAsia" w:hAnsiTheme="minorEastAsia" w:hint="eastAsia"/>
          <w:sz w:val="21"/>
          <w:szCs w:val="21"/>
          <w:lang w:eastAsia="zh-CN"/>
        </w:rPr>
        <w:t>附录</w:t>
      </w:r>
      <w:r w:rsidR="00CF2922">
        <w:rPr>
          <w:rFonts w:ascii="Times New Roman" w:eastAsiaTheme="minorEastAsia" w:hAnsiTheme="minorEastAsia" w:hint="eastAsia"/>
          <w:sz w:val="21"/>
          <w:szCs w:val="21"/>
          <w:lang w:eastAsia="zh-CN"/>
        </w:rPr>
        <w:t>2</w:t>
      </w:r>
      <w:r w:rsidRPr="00013CE7">
        <w:rPr>
          <w:rFonts w:ascii="Times New Roman" w:eastAsiaTheme="minorEastAsia" w:hAnsiTheme="minorEastAsia"/>
          <w:sz w:val="21"/>
          <w:szCs w:val="21"/>
          <w:lang w:eastAsia="zh-CN"/>
        </w:rPr>
        <w:t>（应该是</w:t>
      </w:r>
      <w:r w:rsidRPr="00013CE7">
        <w:rPr>
          <w:rFonts w:ascii="Times New Roman" w:eastAsiaTheme="minorEastAsia" w:hAnsi="Times New Roman"/>
          <w:sz w:val="21"/>
          <w:szCs w:val="21"/>
          <w:lang w:eastAsia="zh-CN"/>
        </w:rPr>
        <w:t>2017</w:t>
      </w:r>
      <w:r w:rsidRPr="00013CE7">
        <w:rPr>
          <w:rFonts w:ascii="Times New Roman" w:eastAsiaTheme="minorEastAsia" w:hAnsiTheme="minorEastAsia"/>
          <w:sz w:val="21"/>
          <w:szCs w:val="21"/>
          <w:lang w:eastAsia="zh-CN"/>
        </w:rPr>
        <w:t>年附录</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，因为</w:t>
      </w:r>
      <w:r w:rsidRPr="00013CE7">
        <w:rPr>
          <w:rFonts w:ascii="Times New Roman" w:eastAsiaTheme="minorEastAsia" w:hAnsi="Times New Roman"/>
          <w:sz w:val="21"/>
          <w:szCs w:val="21"/>
          <w:lang w:eastAsia="zh-CN"/>
        </w:rPr>
        <w:t>2018</w:t>
      </w:r>
      <w:r w:rsidRPr="00013CE7">
        <w:rPr>
          <w:rFonts w:ascii="Times New Roman" w:eastAsiaTheme="minorEastAsia" w:hAnsiTheme="minorEastAsia"/>
          <w:sz w:val="21"/>
          <w:szCs w:val="21"/>
          <w:lang w:eastAsia="zh-CN"/>
        </w:rPr>
        <w:t>年版已将</w:t>
      </w:r>
      <w:r w:rsidR="00CF2922">
        <w:rPr>
          <w:rFonts w:ascii="Times New Roman" w:eastAsiaTheme="minorEastAsia" w:hAnsiTheme="minorEastAsia" w:hint="eastAsia"/>
          <w:sz w:val="21"/>
          <w:szCs w:val="21"/>
          <w:lang w:eastAsia="zh-CN"/>
        </w:rPr>
        <w:t>原</w:t>
      </w:r>
      <w:r w:rsidRPr="00013CE7">
        <w:rPr>
          <w:rFonts w:ascii="Times New Roman" w:eastAsiaTheme="minorEastAsia" w:hAnsiTheme="minorEastAsia"/>
          <w:sz w:val="21"/>
          <w:szCs w:val="21"/>
          <w:lang w:eastAsia="zh-CN"/>
        </w:rPr>
        <w:t>附录</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删除）原则执行。</w:t>
      </w:r>
    </w:p>
    <w:p w:rsidR="001711F3" w:rsidRPr="00013CE7" w:rsidRDefault="001711F3"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20.2 </w:t>
      </w:r>
      <w:r w:rsidRPr="00013CE7">
        <w:rPr>
          <w:rFonts w:ascii="Times New Roman" w:eastAsiaTheme="minorEastAsia" w:hAnsiTheme="minorEastAsia"/>
          <w:sz w:val="21"/>
          <w:szCs w:val="21"/>
          <w:lang w:eastAsia="zh-CN"/>
        </w:rPr>
        <w:t>路线设置的标准应符合国际业余无线电测向竞赛要求；同时，应能考验参赛者的测向技术、路线选择技能、专注程度和奔跑能力。所有的路线设置要求有区分度。</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20.3 </w:t>
      </w:r>
      <w:r w:rsidRPr="00013CE7">
        <w:rPr>
          <w:rFonts w:ascii="Times New Roman" w:eastAsiaTheme="minorEastAsia" w:hAnsiTheme="minorEastAsia"/>
          <w:sz w:val="21"/>
          <w:szCs w:val="21"/>
          <w:lang w:eastAsia="zh-CN"/>
        </w:rPr>
        <w:t>电台间包括终点信标之间的距离不得小于</w:t>
      </w:r>
      <w:r w:rsidRPr="00013CE7">
        <w:rPr>
          <w:rFonts w:ascii="Times New Roman" w:eastAsiaTheme="minorEastAsia" w:hAnsi="Times New Roman"/>
          <w:sz w:val="21"/>
          <w:szCs w:val="21"/>
          <w:lang w:eastAsia="zh-CN"/>
        </w:rPr>
        <w:t>400</w:t>
      </w:r>
      <w:r w:rsidRPr="00013CE7">
        <w:rPr>
          <w:rFonts w:ascii="Times New Roman" w:eastAsiaTheme="minorEastAsia" w:hAnsiTheme="minorEastAsia"/>
          <w:sz w:val="21"/>
          <w:szCs w:val="21"/>
          <w:lang w:eastAsia="zh-CN"/>
        </w:rPr>
        <w:t>米。距起点最近的电台与起点之间的距离应不小于</w:t>
      </w:r>
      <w:r w:rsidRPr="00013CE7">
        <w:rPr>
          <w:rFonts w:ascii="Times New Roman" w:eastAsiaTheme="minorEastAsia" w:hAnsi="Times New Roman"/>
          <w:sz w:val="21"/>
          <w:szCs w:val="21"/>
          <w:lang w:eastAsia="zh-CN"/>
        </w:rPr>
        <w:t>750</w:t>
      </w:r>
      <w:r w:rsidRPr="00013CE7">
        <w:rPr>
          <w:rFonts w:ascii="Times New Roman" w:eastAsiaTheme="minorEastAsia" w:hAnsiTheme="minorEastAsia"/>
          <w:sz w:val="21"/>
          <w:szCs w:val="21"/>
          <w:lang w:eastAsia="zh-CN"/>
        </w:rPr>
        <w:t>米。</w:t>
      </w:r>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不同波段的电台至少相距</w:t>
      </w:r>
      <w:r w:rsidRPr="00013CE7">
        <w:rPr>
          <w:rFonts w:ascii="Times New Roman" w:eastAsiaTheme="minorEastAsia" w:hAnsi="Times New Roman"/>
          <w:sz w:val="21"/>
          <w:szCs w:val="21"/>
          <w:lang w:eastAsia="zh-CN"/>
        </w:rPr>
        <w:t>200</w:t>
      </w:r>
      <w:r w:rsidRPr="00013CE7">
        <w:rPr>
          <w:rFonts w:ascii="Times New Roman" w:eastAsiaTheme="minorEastAsia" w:hAnsiTheme="minorEastAsia"/>
          <w:sz w:val="21"/>
          <w:szCs w:val="21"/>
          <w:lang w:eastAsia="zh-CN"/>
        </w:rPr>
        <w:t>米，两个终点信标台应在同一地点。</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20.4 </w:t>
      </w:r>
      <w:r w:rsidRPr="00013CE7">
        <w:rPr>
          <w:rFonts w:ascii="Times New Roman" w:eastAsiaTheme="minorEastAsia" w:hAnsiTheme="minorEastAsia"/>
          <w:sz w:val="21"/>
          <w:szCs w:val="21"/>
          <w:lang w:eastAsia="zh-CN"/>
        </w:rPr>
        <w:t>路线长度以从出发线开始按最佳顺序通过各电台直至终点线的直线距离计算。</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20.5 </w:t>
      </w:r>
      <w:r w:rsidRPr="00013CE7">
        <w:rPr>
          <w:rFonts w:ascii="Times New Roman" w:eastAsiaTheme="minorEastAsia" w:hAnsiTheme="minorEastAsia"/>
          <w:sz w:val="21"/>
          <w:szCs w:val="21"/>
          <w:lang w:eastAsia="zh-CN"/>
        </w:rPr>
        <w:t>最佳路线总爬高量不应超过路线长度的</w:t>
      </w:r>
      <w:r w:rsidRPr="00013CE7">
        <w:rPr>
          <w:rFonts w:ascii="Times New Roman" w:eastAsiaTheme="minorEastAsia" w:hAnsi="Times New Roman"/>
          <w:sz w:val="21"/>
          <w:szCs w:val="21"/>
          <w:lang w:eastAsia="zh-CN"/>
        </w:rPr>
        <w:t>6%</w:t>
      </w:r>
      <w:r w:rsidRPr="00013CE7">
        <w:rPr>
          <w:rFonts w:ascii="Times New Roman" w:eastAsiaTheme="minorEastAsia" w:hAnsiTheme="minorEastAsia"/>
          <w:sz w:val="21"/>
          <w:szCs w:val="21"/>
          <w:lang w:eastAsia="zh-CN"/>
        </w:rPr>
        <w:t>。</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20.6 </w:t>
      </w:r>
      <w:r w:rsidRPr="00013CE7">
        <w:rPr>
          <w:rFonts w:ascii="Times New Roman" w:eastAsiaTheme="minorEastAsia" w:hAnsiTheme="minorEastAsia"/>
          <w:sz w:val="21"/>
          <w:szCs w:val="21"/>
          <w:lang w:eastAsia="zh-CN"/>
        </w:rPr>
        <w:t>有效路线长度指的是路</w:t>
      </w:r>
      <w:bookmarkStart w:id="25" w:name="OLE_LINK291"/>
      <w:bookmarkStart w:id="26" w:name="OLE_LINK292"/>
      <w:r w:rsidRPr="00013CE7">
        <w:rPr>
          <w:rFonts w:ascii="Times New Roman" w:eastAsiaTheme="minorEastAsia" w:hAnsiTheme="minorEastAsia"/>
          <w:sz w:val="21"/>
          <w:szCs w:val="21"/>
          <w:lang w:eastAsia="zh-CN"/>
        </w:rPr>
        <w:t>线</w:t>
      </w:r>
      <w:bookmarkEnd w:id="25"/>
      <w:bookmarkEnd w:id="26"/>
      <w:r w:rsidRPr="00013CE7">
        <w:rPr>
          <w:rFonts w:ascii="Times New Roman" w:eastAsiaTheme="minorEastAsia" w:hAnsiTheme="minorEastAsia"/>
          <w:sz w:val="21"/>
          <w:szCs w:val="21"/>
          <w:lang w:eastAsia="zh-CN"/>
        </w:rPr>
        <w:t>长度（见</w:t>
      </w:r>
      <w:r w:rsidRPr="00013CE7">
        <w:rPr>
          <w:rFonts w:ascii="Times New Roman" w:eastAsiaTheme="minorEastAsia" w:hAnsi="Times New Roman"/>
          <w:sz w:val="21"/>
          <w:szCs w:val="21"/>
          <w:lang w:eastAsia="zh-CN"/>
        </w:rPr>
        <w:t>20.4</w:t>
      </w:r>
      <w:r w:rsidRPr="00013CE7">
        <w:rPr>
          <w:rFonts w:ascii="Times New Roman" w:eastAsiaTheme="minorEastAsia" w:hAnsiTheme="minorEastAsia"/>
          <w:sz w:val="21"/>
          <w:szCs w:val="21"/>
          <w:lang w:eastAsia="zh-CN"/>
        </w:rPr>
        <w:t>）加</w:t>
      </w:r>
      <w:r w:rsidRPr="00013CE7">
        <w:rPr>
          <w:rFonts w:ascii="Times New Roman" w:eastAsiaTheme="minorEastAsia" w:hAnsi="Times New Roman"/>
          <w:sz w:val="21"/>
          <w:szCs w:val="21"/>
          <w:lang w:eastAsia="zh-CN"/>
        </w:rPr>
        <w:t>10</w:t>
      </w:r>
      <w:r w:rsidRPr="00013CE7">
        <w:rPr>
          <w:rFonts w:ascii="Times New Roman" w:eastAsiaTheme="minorEastAsia" w:hAnsiTheme="minorEastAsia"/>
          <w:sz w:val="21"/>
          <w:szCs w:val="21"/>
          <w:lang w:eastAsia="zh-CN"/>
        </w:rPr>
        <w:t>个总爬高量。</w:t>
      </w:r>
    </w:p>
    <w:p w:rsidR="001711F3" w:rsidRPr="00013CE7" w:rsidRDefault="001711F3"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20.7 </w:t>
      </w:r>
      <w:r w:rsidRPr="00013CE7">
        <w:rPr>
          <w:rFonts w:ascii="Times New Roman" w:eastAsiaTheme="minorEastAsia" w:hAnsiTheme="minorEastAsia"/>
          <w:sz w:val="21"/>
          <w:szCs w:val="21"/>
          <w:lang w:eastAsia="zh-CN"/>
        </w:rPr>
        <w:t>各组</w:t>
      </w:r>
      <w:proofErr w:type="gramStart"/>
      <w:r w:rsidRPr="00013CE7">
        <w:rPr>
          <w:rFonts w:ascii="Times New Roman" w:eastAsiaTheme="minorEastAsia" w:hAnsiTheme="minorEastAsia"/>
          <w:sz w:val="21"/>
          <w:szCs w:val="21"/>
          <w:lang w:eastAsia="zh-CN"/>
        </w:rPr>
        <w:t>别的找</w:t>
      </w:r>
      <w:proofErr w:type="gramEnd"/>
      <w:r w:rsidRPr="00013CE7">
        <w:rPr>
          <w:rFonts w:ascii="Times New Roman" w:eastAsiaTheme="minorEastAsia" w:hAnsiTheme="minorEastAsia"/>
          <w:sz w:val="21"/>
          <w:szCs w:val="21"/>
          <w:lang w:eastAsia="zh-CN"/>
        </w:rPr>
        <w:t>台数和有效线路长度如下表：</w:t>
      </w:r>
    </w:p>
    <w:tbl>
      <w:tblPr>
        <w:tblW w:w="0" w:type="auto"/>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551"/>
        <w:gridCol w:w="2693"/>
      </w:tblGrid>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7" w:hangingChars="250" w:hanging="527"/>
              <w:contextualSpacing/>
              <w:jc w:val="center"/>
              <w:rPr>
                <w:rFonts w:ascii="Times New Roman" w:eastAsiaTheme="minorEastAsia" w:hAnsi="Times New Roman"/>
                <w:b/>
                <w:sz w:val="21"/>
                <w:szCs w:val="21"/>
                <w:lang w:eastAsia="zh-CN"/>
              </w:rPr>
            </w:pPr>
            <w:r w:rsidRPr="00013CE7">
              <w:rPr>
                <w:rFonts w:ascii="Times New Roman" w:eastAsiaTheme="minorEastAsia" w:hAnsiTheme="minorEastAsia"/>
                <w:b/>
                <w:sz w:val="21"/>
                <w:szCs w:val="21"/>
                <w:lang w:eastAsia="zh-CN"/>
              </w:rPr>
              <w:t>组</w:t>
            </w:r>
            <w:r w:rsidRPr="00013CE7">
              <w:rPr>
                <w:rFonts w:ascii="Times New Roman" w:eastAsiaTheme="minorEastAsia" w:hAnsi="Times New Roman"/>
                <w:b/>
                <w:sz w:val="21"/>
                <w:szCs w:val="21"/>
                <w:lang w:eastAsia="zh-CN"/>
              </w:rPr>
              <w:t xml:space="preserve">  </w:t>
            </w:r>
            <w:r w:rsidRPr="00013CE7">
              <w:rPr>
                <w:rFonts w:ascii="Times New Roman" w:eastAsiaTheme="minorEastAsia" w:hAnsiTheme="minorEastAsia"/>
                <w:b/>
                <w:sz w:val="21"/>
                <w:szCs w:val="21"/>
                <w:lang w:eastAsia="zh-CN"/>
              </w:rPr>
              <w:t>别</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7" w:hangingChars="250" w:hanging="527"/>
              <w:contextualSpacing/>
              <w:jc w:val="center"/>
              <w:rPr>
                <w:rFonts w:ascii="Times New Roman" w:eastAsiaTheme="minorEastAsia" w:hAnsi="Times New Roman"/>
                <w:b/>
                <w:sz w:val="21"/>
                <w:szCs w:val="21"/>
                <w:lang w:eastAsia="zh-CN"/>
              </w:rPr>
            </w:pPr>
            <w:r w:rsidRPr="00013CE7">
              <w:rPr>
                <w:rFonts w:ascii="Times New Roman" w:eastAsiaTheme="minorEastAsia" w:hAnsiTheme="minorEastAsia"/>
                <w:b/>
                <w:sz w:val="21"/>
                <w:szCs w:val="21"/>
                <w:lang w:eastAsia="zh-CN"/>
              </w:rPr>
              <w:t>找台数</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7" w:hangingChars="250" w:hanging="527"/>
              <w:contextualSpacing/>
              <w:jc w:val="center"/>
              <w:rPr>
                <w:rFonts w:ascii="Times New Roman" w:eastAsiaTheme="minorEastAsia" w:hAnsi="Times New Roman"/>
                <w:b/>
                <w:sz w:val="21"/>
                <w:szCs w:val="21"/>
                <w:lang w:eastAsia="zh-CN"/>
              </w:rPr>
            </w:pPr>
            <w:r w:rsidRPr="00013CE7">
              <w:rPr>
                <w:rFonts w:ascii="Times New Roman" w:eastAsiaTheme="minorEastAsia" w:hAnsiTheme="minorEastAsia"/>
                <w:b/>
                <w:sz w:val="21"/>
                <w:szCs w:val="21"/>
                <w:lang w:eastAsia="zh-CN"/>
              </w:rPr>
              <w:t>路线总长度</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W19</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6</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8km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W21</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7</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9km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W35</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4~5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6</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8km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W50</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5</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7km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W60</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4</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6km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M19</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8</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10km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M21</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5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9</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12km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M40</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8</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10km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M50</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4~5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6</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8km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M60</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5</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7km</w:t>
            </w:r>
          </w:p>
        </w:tc>
      </w:tr>
      <w:tr w:rsidR="001711F3" w:rsidRPr="00013CE7" w:rsidTr="005E0AA6">
        <w:trPr>
          <w:jc w:val="center"/>
        </w:trPr>
        <w:tc>
          <w:tcPr>
            <w:tcW w:w="114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M70</w:t>
            </w:r>
          </w:p>
        </w:tc>
        <w:tc>
          <w:tcPr>
            <w:tcW w:w="2551"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3~4 + </w:t>
            </w:r>
            <w:r w:rsidRPr="00013CE7">
              <w:rPr>
                <w:rFonts w:ascii="Times New Roman" w:eastAsiaTheme="minorEastAsia" w:hAnsiTheme="minorEastAsia"/>
                <w:sz w:val="21"/>
                <w:szCs w:val="21"/>
                <w:lang w:eastAsia="zh-CN"/>
              </w:rPr>
              <w:t>终点信标</w:t>
            </w:r>
          </w:p>
        </w:tc>
        <w:tc>
          <w:tcPr>
            <w:tcW w:w="2693" w:type="dxa"/>
            <w:vAlign w:val="center"/>
          </w:tcPr>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jc w:val="center"/>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4</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6km</w:t>
            </w:r>
          </w:p>
        </w:tc>
      </w:tr>
    </w:tbl>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20.8  </w:t>
      </w:r>
      <w:r w:rsidRPr="00013CE7">
        <w:rPr>
          <w:rFonts w:ascii="Times New Roman" w:eastAsiaTheme="minorEastAsia" w:hAnsiTheme="minorEastAsia"/>
          <w:sz w:val="21"/>
          <w:szCs w:val="21"/>
          <w:lang w:eastAsia="zh-CN"/>
        </w:rPr>
        <w:t>竞赛路线分配（各组</w:t>
      </w:r>
      <w:proofErr w:type="gramStart"/>
      <w:r w:rsidRPr="00013CE7">
        <w:rPr>
          <w:rFonts w:ascii="Times New Roman" w:eastAsiaTheme="minorEastAsia" w:hAnsiTheme="minorEastAsia"/>
          <w:sz w:val="21"/>
          <w:szCs w:val="21"/>
          <w:lang w:eastAsia="zh-CN"/>
        </w:rPr>
        <w:t>别的找台</w:t>
      </w:r>
      <w:proofErr w:type="gramEnd"/>
      <w:r w:rsidRPr="00013CE7">
        <w:rPr>
          <w:rFonts w:ascii="Times New Roman" w:eastAsiaTheme="minorEastAsia" w:hAnsiTheme="minorEastAsia"/>
          <w:sz w:val="21"/>
          <w:szCs w:val="21"/>
          <w:lang w:eastAsia="zh-CN"/>
        </w:rPr>
        <w:t>号）应由场地裁判长确定并在四号公告里公布。</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20.9  </w:t>
      </w:r>
      <w:r w:rsidRPr="00013CE7">
        <w:rPr>
          <w:rFonts w:ascii="Times New Roman" w:eastAsiaTheme="minorEastAsia" w:hAnsiTheme="minorEastAsia"/>
          <w:sz w:val="21"/>
          <w:szCs w:val="21"/>
          <w:lang w:eastAsia="zh-CN"/>
        </w:rPr>
        <w:t>场地裁判长应按照</w:t>
      </w:r>
      <w:r w:rsidRPr="00013CE7">
        <w:rPr>
          <w:rFonts w:ascii="Times New Roman" w:eastAsiaTheme="minorEastAsia" w:hAnsi="Times New Roman"/>
          <w:sz w:val="21"/>
          <w:szCs w:val="21"/>
          <w:lang w:eastAsia="zh-CN"/>
        </w:rPr>
        <w:t>20.5</w:t>
      </w:r>
      <w:r w:rsidRPr="00013CE7">
        <w:rPr>
          <w:rFonts w:ascii="Times New Roman" w:eastAsiaTheme="minorEastAsia" w:hAnsiTheme="minorEastAsia"/>
          <w:sz w:val="21"/>
          <w:szCs w:val="21"/>
          <w:lang w:eastAsia="zh-CN"/>
        </w:rPr>
        <w:t>和</w:t>
      </w:r>
      <w:r w:rsidRPr="00013CE7">
        <w:rPr>
          <w:rFonts w:ascii="Times New Roman" w:eastAsiaTheme="minorEastAsia" w:hAnsi="Times New Roman"/>
          <w:sz w:val="21"/>
          <w:szCs w:val="21"/>
          <w:lang w:eastAsia="zh-CN"/>
        </w:rPr>
        <w:t>20.7</w:t>
      </w:r>
      <w:r w:rsidRPr="00013CE7">
        <w:rPr>
          <w:rFonts w:ascii="Times New Roman" w:eastAsiaTheme="minorEastAsia" w:hAnsiTheme="minorEastAsia"/>
          <w:sz w:val="21"/>
          <w:szCs w:val="21"/>
          <w:lang w:eastAsia="zh-CN"/>
        </w:rPr>
        <w:t>对每场传统测向比赛各组别的路线参数进行计算，并在竞赛前至少一个月前向裁判委员会主席提交结果。裁判委员会主席批准前应事先获得包含如起点和终点等竞赛路线信息的地图。</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21.</w:t>
      </w:r>
      <w:r w:rsidR="00FC3CF3">
        <w:rPr>
          <w:rFonts w:ascii="Times New Roman" w:eastAsiaTheme="minorEastAsia" w:hAnsi="Times New Roman" w:hint="eastAsia"/>
          <w:b/>
          <w:sz w:val="24"/>
          <w:szCs w:val="24"/>
          <w:u w:val="single"/>
          <w:lang w:eastAsia="zh-CN"/>
        </w:rPr>
        <w:t xml:space="preserve"> </w:t>
      </w:r>
      <w:r w:rsidRPr="00CC0498">
        <w:rPr>
          <w:rFonts w:ascii="Times New Roman" w:eastAsiaTheme="minorEastAsia" w:hAnsi="Times New Roman"/>
          <w:b/>
          <w:sz w:val="24"/>
          <w:szCs w:val="24"/>
          <w:u w:val="single"/>
          <w:lang w:eastAsia="zh-CN"/>
        </w:rPr>
        <w:t>有效时间</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21.1 </w:t>
      </w:r>
      <w:r w:rsidRPr="00013CE7">
        <w:rPr>
          <w:rFonts w:ascii="Times New Roman" w:eastAsiaTheme="minorEastAsia" w:hAnsiTheme="minorEastAsia"/>
          <w:sz w:val="21"/>
          <w:szCs w:val="21"/>
          <w:lang w:eastAsia="zh-CN"/>
        </w:rPr>
        <w:t>有效时间内参赛者必须完成比赛。有效时间不分组别。</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21.2 </w:t>
      </w:r>
      <w:r w:rsidRPr="00013CE7">
        <w:rPr>
          <w:rFonts w:ascii="Times New Roman" w:eastAsiaTheme="minorEastAsia" w:hAnsiTheme="minorEastAsia"/>
          <w:sz w:val="21"/>
          <w:szCs w:val="21"/>
          <w:lang w:eastAsia="zh-CN"/>
        </w:rPr>
        <w:t>每场比赛的有效时间由场地裁判长决定，并由裁判委员会主席批准。有效时间需在四号公告中公布。</w:t>
      </w:r>
    </w:p>
    <w:p w:rsidR="001711F3" w:rsidRPr="00013CE7"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1"/>
          <w:szCs w:val="21"/>
          <w:lang w:eastAsia="zh-CN"/>
        </w:rPr>
      </w:pPr>
      <w:bookmarkStart w:id="27" w:name="_Toc451674194"/>
      <w:bookmarkStart w:id="28" w:name="_Toc456097605"/>
      <w:r w:rsidRPr="00CC0498">
        <w:rPr>
          <w:rFonts w:ascii="Times New Roman" w:eastAsiaTheme="minorEastAsia" w:hAnsi="Times New Roman"/>
          <w:b/>
          <w:sz w:val="24"/>
          <w:szCs w:val="24"/>
          <w:u w:val="single"/>
          <w:lang w:eastAsia="zh-CN"/>
        </w:rPr>
        <w:t>22.</w:t>
      </w:r>
      <w:r w:rsidR="00FC3CF3">
        <w:rPr>
          <w:rFonts w:ascii="Times New Roman" w:eastAsiaTheme="minorEastAsia" w:hAnsi="Times New Roman" w:hint="eastAsia"/>
          <w:b/>
          <w:sz w:val="24"/>
          <w:szCs w:val="24"/>
          <w:u w:val="single"/>
          <w:lang w:eastAsia="zh-CN"/>
        </w:rPr>
        <w:t xml:space="preserve"> </w:t>
      </w:r>
      <w:r w:rsidRPr="00CC0498">
        <w:rPr>
          <w:rFonts w:ascii="Times New Roman" w:eastAsiaTheme="minorEastAsia" w:hAnsi="Times New Roman"/>
          <w:b/>
          <w:sz w:val="24"/>
          <w:szCs w:val="24"/>
          <w:u w:val="single"/>
          <w:lang w:eastAsia="zh-CN"/>
        </w:rPr>
        <w:t>限制区域和路段</w:t>
      </w:r>
      <w:bookmarkEnd w:id="27"/>
      <w:bookmarkEnd w:id="28"/>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22.1 </w:t>
      </w:r>
      <w:r w:rsidRPr="00013CE7">
        <w:rPr>
          <w:rFonts w:ascii="Times New Roman" w:eastAsiaTheme="minorEastAsia" w:hAnsiTheme="minorEastAsia"/>
          <w:sz w:val="21"/>
          <w:szCs w:val="21"/>
          <w:lang w:eastAsia="zh-CN"/>
        </w:rPr>
        <w:t>参赛队所有人员均应严格遵守由组织方做出的环境保护规定和任何其他相关的指令。</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22.2 </w:t>
      </w:r>
      <w:r w:rsidRPr="00013CE7">
        <w:rPr>
          <w:rFonts w:ascii="Times New Roman" w:eastAsiaTheme="minorEastAsia" w:hAnsiTheme="minorEastAsia"/>
          <w:sz w:val="21"/>
          <w:szCs w:val="21"/>
          <w:lang w:eastAsia="zh-CN"/>
        </w:rPr>
        <w:t>严禁闯入的区域、危险地带、禁区、不能穿越的地形等等应在地图上得到标注并在公告中加以说明。必要的话，赛场上应将禁入区、禁止通过或穿越的地带用警戒线圈出。</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22.3 </w:t>
      </w:r>
      <w:r w:rsidRPr="00013CE7">
        <w:rPr>
          <w:rFonts w:ascii="Times New Roman" w:eastAsiaTheme="minorEastAsia" w:hAnsiTheme="minorEastAsia"/>
          <w:sz w:val="21"/>
          <w:szCs w:val="21"/>
          <w:lang w:eastAsia="zh-CN"/>
        </w:rPr>
        <w:t>地图上和赛场上均应清晰标出必经之路和路口。参赛者在通过这些路段时必须严格按标识行进。</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lastRenderedPageBreak/>
        <w:t xml:space="preserve">22.4 </w:t>
      </w:r>
      <w:r w:rsidRPr="00013CE7">
        <w:rPr>
          <w:rFonts w:ascii="Times New Roman" w:eastAsiaTheme="minorEastAsia" w:hAnsiTheme="minorEastAsia"/>
          <w:sz w:val="21"/>
          <w:szCs w:val="21"/>
          <w:lang w:eastAsia="zh-CN"/>
        </w:rPr>
        <w:t>组织方可以强制参赛者使用竞赛期间提供的交通工具。</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23. </w:t>
      </w:r>
      <w:r w:rsidRPr="00CC0498">
        <w:rPr>
          <w:rFonts w:ascii="Times New Roman" w:eastAsiaTheme="minorEastAsia" w:hAnsi="Times New Roman"/>
          <w:b/>
          <w:sz w:val="24"/>
          <w:szCs w:val="24"/>
          <w:u w:val="single"/>
          <w:lang w:eastAsia="zh-CN"/>
        </w:rPr>
        <w:t>地图</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23.1 </w:t>
      </w:r>
      <w:r w:rsidRPr="00013CE7">
        <w:rPr>
          <w:rFonts w:ascii="Times New Roman" w:eastAsiaTheme="minorEastAsia" w:hAnsiTheme="minorEastAsia"/>
          <w:sz w:val="21"/>
          <w:szCs w:val="21"/>
          <w:lang w:eastAsia="zh-CN"/>
        </w:rPr>
        <w:t>地图和加注的符号应按照国际定向联合会（</w:t>
      </w:r>
      <w:r w:rsidRPr="00013CE7">
        <w:rPr>
          <w:rFonts w:ascii="Times New Roman" w:eastAsiaTheme="minorEastAsia" w:hAnsi="Times New Roman"/>
          <w:sz w:val="21"/>
          <w:szCs w:val="21"/>
          <w:lang w:eastAsia="zh-CN"/>
        </w:rPr>
        <w:t>IFO</w:t>
      </w:r>
      <w:r w:rsidRPr="00013CE7">
        <w:rPr>
          <w:rFonts w:ascii="Times New Roman" w:eastAsiaTheme="minorEastAsia" w:hAnsiTheme="minorEastAsia"/>
          <w:sz w:val="21"/>
          <w:szCs w:val="21"/>
          <w:lang w:eastAsia="zh-CN"/>
        </w:rPr>
        <w:t>）制定的</w:t>
      </w:r>
      <w:r w:rsidRPr="00013CE7">
        <w:rPr>
          <w:rFonts w:ascii="Times New Roman" w:eastAsiaTheme="minorEastAsia" w:hAnsi="Times New Roman"/>
          <w:sz w:val="21"/>
          <w:szCs w:val="21"/>
          <w:lang w:eastAsia="zh-CN"/>
        </w:rPr>
        <w:t>IFO</w:t>
      </w:r>
      <w:r w:rsidRPr="00013CE7">
        <w:rPr>
          <w:rFonts w:ascii="Times New Roman" w:eastAsiaTheme="minorEastAsia" w:hAnsiTheme="minorEastAsia"/>
          <w:sz w:val="21"/>
          <w:szCs w:val="21"/>
          <w:lang w:eastAsia="zh-CN"/>
        </w:rPr>
        <w:t>国际标准。地图比例应为</w:t>
      </w:r>
      <w:r w:rsidRPr="00013CE7">
        <w:rPr>
          <w:rFonts w:ascii="Times New Roman" w:eastAsiaTheme="minorEastAsia" w:hAnsi="Times New Roman"/>
          <w:sz w:val="21"/>
          <w:szCs w:val="21"/>
          <w:lang w:eastAsia="zh-CN"/>
        </w:rPr>
        <w:t>1</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15000</w:t>
      </w:r>
      <w:r w:rsidRPr="00013CE7">
        <w:rPr>
          <w:rFonts w:ascii="Times New Roman" w:eastAsiaTheme="minorEastAsia" w:hAnsiTheme="minorEastAsia"/>
          <w:sz w:val="21"/>
          <w:szCs w:val="21"/>
          <w:lang w:eastAsia="zh-CN"/>
        </w:rPr>
        <w:t>或者</w:t>
      </w:r>
      <w:r w:rsidRPr="00013CE7">
        <w:rPr>
          <w:rFonts w:ascii="Times New Roman" w:eastAsiaTheme="minorEastAsia" w:hAnsi="Times New Roman"/>
          <w:sz w:val="21"/>
          <w:szCs w:val="21"/>
          <w:lang w:eastAsia="zh-CN"/>
        </w:rPr>
        <w:t>1</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10000</w:t>
      </w:r>
      <w:r w:rsidRPr="00013CE7">
        <w:rPr>
          <w:rFonts w:ascii="Times New Roman" w:eastAsiaTheme="minorEastAsia" w:hAnsiTheme="minorEastAsia"/>
          <w:sz w:val="21"/>
          <w:szCs w:val="21"/>
          <w:lang w:eastAsia="zh-CN"/>
        </w:rPr>
        <w:t>。如果有变化，需要经业余无线电测向工作组（</w:t>
      </w:r>
      <w:r w:rsidRPr="00013CE7">
        <w:rPr>
          <w:rFonts w:ascii="Times New Roman" w:eastAsiaTheme="minorEastAsia" w:hAnsi="Times New Roman"/>
          <w:sz w:val="21"/>
          <w:szCs w:val="21"/>
          <w:lang w:eastAsia="zh-CN"/>
        </w:rPr>
        <w:t>ARDF WG</w:t>
      </w:r>
      <w:r w:rsidRPr="00013CE7">
        <w:rPr>
          <w:rFonts w:ascii="Times New Roman" w:eastAsiaTheme="minorEastAsia" w:hAnsiTheme="minorEastAsia"/>
          <w:sz w:val="21"/>
          <w:szCs w:val="21"/>
          <w:lang w:eastAsia="zh-CN"/>
        </w:rPr>
        <w:t>）批准。</w:t>
      </w:r>
    </w:p>
    <w:p w:rsidR="001711F3" w:rsidRPr="00013CE7" w:rsidRDefault="001711F3" w:rsidP="00013CE7">
      <w:pPr>
        <w:pStyle w:val="3"/>
        <w:widowControl w:val="0"/>
        <w:tabs>
          <w:tab w:val="left" w:pos="567"/>
        </w:tabs>
        <w:autoSpaceDE w:val="0"/>
        <w:autoSpaceDN w:val="0"/>
        <w:adjustRightInd w:val="0"/>
        <w:snapToGrid w:val="0"/>
        <w:spacing w:before="0" w:line="300" w:lineRule="auto"/>
        <w:ind w:left="420" w:hangingChars="200" w:hanging="420"/>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23.2 </w:t>
      </w:r>
      <w:r w:rsidRPr="00013CE7">
        <w:rPr>
          <w:rFonts w:ascii="Times New Roman" w:eastAsiaTheme="minorEastAsia" w:hAnsiTheme="minorEastAsia"/>
          <w:sz w:val="21"/>
          <w:szCs w:val="21"/>
        </w:rPr>
        <w:t>地图上的错误和竞赛地图印制后的地形变化如果与竞赛有关，应该添印在地图上。</w:t>
      </w:r>
    </w:p>
    <w:p w:rsidR="001711F3" w:rsidRPr="00013CE7" w:rsidRDefault="001711F3" w:rsidP="00013CE7">
      <w:pPr>
        <w:pStyle w:val="3"/>
        <w:widowControl w:val="0"/>
        <w:tabs>
          <w:tab w:val="left" w:pos="567"/>
        </w:tabs>
        <w:autoSpaceDE w:val="0"/>
        <w:autoSpaceDN w:val="0"/>
        <w:adjustRightInd w:val="0"/>
        <w:snapToGrid w:val="0"/>
        <w:spacing w:before="0" w:line="300" w:lineRule="auto"/>
        <w:ind w:left="420" w:hangingChars="200" w:hanging="420"/>
        <w:contextualSpacing/>
        <w:rPr>
          <w:rFonts w:ascii="Times New Roman" w:eastAsiaTheme="minorEastAsia" w:hAnsi="Times New Roman"/>
          <w:sz w:val="21"/>
          <w:szCs w:val="21"/>
        </w:rPr>
      </w:pPr>
      <w:r w:rsidRPr="00013CE7">
        <w:rPr>
          <w:rFonts w:ascii="Times New Roman" w:eastAsiaTheme="minorEastAsia" w:hAnsi="Times New Roman"/>
          <w:sz w:val="21"/>
          <w:szCs w:val="21"/>
        </w:rPr>
        <w:t>23.3</w:t>
      </w:r>
      <w:bookmarkStart w:id="29" w:name="OLE_LINK332"/>
      <w:bookmarkStart w:id="30" w:name="OLE_LINK333"/>
      <w:r w:rsidRPr="00013CE7">
        <w:rPr>
          <w:rFonts w:ascii="Times New Roman" w:eastAsiaTheme="minorEastAsia" w:hAnsi="Times New Roman"/>
          <w:sz w:val="21"/>
          <w:szCs w:val="21"/>
        </w:rPr>
        <w:t xml:space="preserve"> </w:t>
      </w:r>
      <w:r w:rsidRPr="00013CE7">
        <w:rPr>
          <w:rFonts w:ascii="Times New Roman" w:eastAsiaTheme="minorEastAsia" w:hAnsiTheme="minorEastAsia"/>
          <w:sz w:val="21"/>
          <w:szCs w:val="21"/>
        </w:rPr>
        <w:t>竞赛地图应包含全部竞赛区域，包括起点、终点信标和所有电台。起点、终点信标</w:t>
      </w:r>
      <w:bookmarkStart w:id="31" w:name="OLE_LINK334"/>
      <w:bookmarkStart w:id="32" w:name="OLE_LINK335"/>
      <w:r w:rsidRPr="00013CE7">
        <w:rPr>
          <w:rFonts w:ascii="Times New Roman" w:eastAsiaTheme="minorEastAsia" w:hAnsiTheme="minorEastAsia"/>
          <w:sz w:val="21"/>
          <w:szCs w:val="21"/>
        </w:rPr>
        <w:t>和终点跑道应清晰地标注在地图上。起点为一个三角形（符号</w:t>
      </w:r>
      <w:r w:rsidRPr="00013CE7">
        <w:rPr>
          <w:rFonts w:ascii="Times New Roman" w:eastAsiaTheme="minorEastAsia" w:hAnsi="Times New Roman"/>
          <w:sz w:val="21"/>
          <w:szCs w:val="21"/>
        </w:rPr>
        <w:t>701</w:t>
      </w:r>
      <w:r w:rsidRPr="00013CE7">
        <w:rPr>
          <w:rFonts w:ascii="Times New Roman" w:eastAsiaTheme="minorEastAsia" w:hAnsiTheme="minorEastAsia"/>
          <w:sz w:val="21"/>
          <w:szCs w:val="21"/>
        </w:rPr>
        <w:t>），终点信标为一个圆圈（符号</w:t>
      </w:r>
      <w:r w:rsidRPr="00013CE7">
        <w:rPr>
          <w:rFonts w:ascii="Times New Roman" w:eastAsiaTheme="minorEastAsia" w:hAnsi="Times New Roman"/>
          <w:sz w:val="21"/>
          <w:szCs w:val="21"/>
        </w:rPr>
        <w:t>702</w:t>
      </w:r>
      <w:r w:rsidRPr="00013CE7">
        <w:rPr>
          <w:rFonts w:ascii="Times New Roman" w:eastAsiaTheme="minorEastAsia" w:hAnsiTheme="minorEastAsia"/>
          <w:sz w:val="21"/>
          <w:szCs w:val="21"/>
        </w:rPr>
        <w:t>），终点跑道由一条虚线（符号</w:t>
      </w:r>
      <w:r w:rsidRPr="00013CE7">
        <w:rPr>
          <w:rFonts w:ascii="Times New Roman" w:eastAsiaTheme="minorEastAsia" w:hAnsi="Times New Roman"/>
          <w:sz w:val="21"/>
          <w:szCs w:val="21"/>
        </w:rPr>
        <w:t>705</w:t>
      </w:r>
      <w:r w:rsidRPr="00013CE7">
        <w:rPr>
          <w:rFonts w:ascii="Times New Roman" w:eastAsiaTheme="minorEastAsia" w:hAnsiTheme="minorEastAsia"/>
          <w:sz w:val="21"/>
          <w:szCs w:val="21"/>
        </w:rPr>
        <w:t>）表示，两个同心圆（符号</w:t>
      </w:r>
      <w:r w:rsidRPr="00013CE7">
        <w:rPr>
          <w:rFonts w:ascii="Times New Roman" w:eastAsiaTheme="minorEastAsia" w:hAnsi="Times New Roman"/>
          <w:sz w:val="21"/>
          <w:szCs w:val="21"/>
        </w:rPr>
        <w:t>706</w:t>
      </w:r>
      <w:r w:rsidRPr="00013CE7">
        <w:rPr>
          <w:rFonts w:ascii="Times New Roman" w:eastAsiaTheme="minorEastAsia" w:hAnsiTheme="minorEastAsia"/>
          <w:sz w:val="21"/>
          <w:szCs w:val="21"/>
        </w:rPr>
        <w:t>）表示终点。</w:t>
      </w:r>
      <w:bookmarkEnd w:id="29"/>
      <w:bookmarkEnd w:id="30"/>
      <w:bookmarkEnd w:id="31"/>
      <w:bookmarkEnd w:id="32"/>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23.4 </w:t>
      </w:r>
      <w:r w:rsidRPr="00013CE7">
        <w:rPr>
          <w:rFonts w:ascii="Times New Roman" w:eastAsiaTheme="minorEastAsia" w:hAnsiTheme="minorEastAsia"/>
          <w:sz w:val="21"/>
          <w:szCs w:val="21"/>
          <w:lang w:eastAsia="zh-CN"/>
        </w:rPr>
        <w:t>除非另有说明，组织方发的地图所涵盖的区域应被认定为竞赛区域。</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23.5 IARU</w:t>
      </w:r>
      <w:r w:rsidRPr="00013CE7">
        <w:rPr>
          <w:rFonts w:ascii="Times New Roman" w:eastAsiaTheme="minorEastAsia" w:hAnsiTheme="minorEastAsia"/>
          <w:sz w:val="21"/>
          <w:szCs w:val="21"/>
          <w:lang w:eastAsia="zh-CN"/>
        </w:rPr>
        <w:t>及其会员协会有权在他们的官方杂志上自由翻印带有竞赛线路的竞赛地图。</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bookmarkStart w:id="33" w:name="_Toc451674196"/>
      <w:bookmarkStart w:id="34" w:name="_Toc456097607"/>
      <w:r w:rsidRPr="00CC0498">
        <w:rPr>
          <w:rFonts w:ascii="Times New Roman" w:eastAsiaTheme="minorEastAsia" w:hAnsi="Times New Roman"/>
          <w:b/>
          <w:sz w:val="24"/>
          <w:szCs w:val="24"/>
          <w:u w:val="single"/>
          <w:lang w:eastAsia="zh-CN"/>
        </w:rPr>
        <w:t>24.</w:t>
      </w:r>
      <w:r w:rsidR="00FC3CF3">
        <w:rPr>
          <w:rFonts w:ascii="Times New Roman" w:eastAsiaTheme="minorEastAsia" w:hAnsi="Times New Roman" w:hint="eastAsia"/>
          <w:b/>
          <w:sz w:val="24"/>
          <w:szCs w:val="24"/>
          <w:u w:val="single"/>
          <w:lang w:eastAsia="zh-CN"/>
        </w:rPr>
        <w:t xml:space="preserve"> </w:t>
      </w:r>
      <w:r w:rsidRPr="00CC0498">
        <w:rPr>
          <w:rFonts w:ascii="Times New Roman" w:eastAsiaTheme="minorEastAsia" w:hAnsi="Times New Roman"/>
          <w:b/>
          <w:sz w:val="24"/>
          <w:szCs w:val="24"/>
          <w:u w:val="single"/>
          <w:lang w:eastAsia="zh-CN"/>
        </w:rPr>
        <w:t>参赛者</w:t>
      </w:r>
      <w:bookmarkEnd w:id="33"/>
      <w:bookmarkEnd w:id="34"/>
      <w:r w:rsidR="00CC0498">
        <w:rPr>
          <w:rFonts w:ascii="Times New Roman" w:eastAsiaTheme="minorEastAsia" w:hAnsi="Times New Roman"/>
          <w:b/>
          <w:sz w:val="24"/>
          <w:szCs w:val="24"/>
          <w:u w:val="single"/>
          <w:lang w:eastAsia="zh-CN"/>
        </w:rPr>
        <w:t>所</w:t>
      </w:r>
      <w:r w:rsidR="00CC0498">
        <w:rPr>
          <w:rFonts w:ascii="Times New Roman" w:eastAsiaTheme="minorEastAsia" w:hAnsi="Times New Roman" w:hint="eastAsia"/>
          <w:b/>
          <w:sz w:val="24"/>
          <w:szCs w:val="24"/>
          <w:u w:val="single"/>
          <w:lang w:eastAsia="zh-CN"/>
        </w:rPr>
        <w:t>用</w:t>
      </w:r>
      <w:r w:rsidRPr="00CC0498">
        <w:rPr>
          <w:rFonts w:ascii="Times New Roman" w:eastAsiaTheme="minorEastAsia" w:hAnsi="Times New Roman"/>
          <w:b/>
          <w:sz w:val="24"/>
          <w:szCs w:val="24"/>
          <w:u w:val="single"/>
          <w:lang w:eastAsia="zh-CN"/>
        </w:rPr>
        <w:t>设备</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24.1</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每个参赛者应有一个对应频段的测向接收机。该接收机应符合业余无线电测向器材的技术规格（见附录</w:t>
      </w:r>
      <w:r w:rsidRPr="00013CE7">
        <w:rPr>
          <w:rFonts w:ascii="Times New Roman" w:eastAsiaTheme="minorEastAsia" w:hAnsi="Times New Roman"/>
          <w:sz w:val="21"/>
          <w:szCs w:val="21"/>
          <w:lang w:eastAsia="zh-CN"/>
        </w:rPr>
        <w:t>1</w:t>
      </w:r>
      <w:r w:rsidRPr="00013CE7">
        <w:rPr>
          <w:rFonts w:ascii="Times New Roman" w:eastAsiaTheme="minorEastAsia" w:hAnsiTheme="minorEastAsia"/>
          <w:sz w:val="21"/>
          <w:szCs w:val="21"/>
          <w:lang w:eastAsia="zh-CN"/>
        </w:rPr>
        <w:t>，第一节）。</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24.2</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参赛者号码应清晰可见并佩带在参赛者上身的前胸和后背上。该号码不得大于</w:t>
      </w:r>
      <w:r w:rsidRPr="00013CE7">
        <w:rPr>
          <w:rFonts w:ascii="Times New Roman" w:eastAsiaTheme="minorEastAsia" w:hAnsi="Times New Roman"/>
          <w:sz w:val="21"/>
          <w:szCs w:val="21"/>
          <w:lang w:eastAsia="zh-CN"/>
        </w:rPr>
        <w:t>25×25</w:t>
      </w:r>
      <w:r w:rsidRPr="00013CE7">
        <w:rPr>
          <w:rFonts w:ascii="Times New Roman" w:eastAsiaTheme="minorEastAsia" w:hAnsiTheme="minorEastAsia"/>
          <w:sz w:val="21"/>
          <w:szCs w:val="21"/>
          <w:lang w:eastAsia="zh-CN"/>
        </w:rPr>
        <w:t>厘米，其上的数字至少</w:t>
      </w:r>
      <w:r w:rsidRPr="00013CE7">
        <w:rPr>
          <w:rFonts w:ascii="Times New Roman" w:eastAsiaTheme="minorEastAsia" w:hAnsi="Times New Roman"/>
          <w:sz w:val="21"/>
          <w:szCs w:val="21"/>
          <w:lang w:eastAsia="zh-CN"/>
        </w:rPr>
        <w:t>14cm</w:t>
      </w:r>
      <w:r w:rsidRPr="00013CE7">
        <w:rPr>
          <w:rFonts w:ascii="Times New Roman" w:eastAsiaTheme="minorEastAsia" w:hAnsiTheme="minorEastAsia"/>
          <w:sz w:val="21"/>
          <w:szCs w:val="21"/>
          <w:lang w:eastAsia="zh-CN"/>
        </w:rPr>
        <w:t>高。不得遮挡或损坏号码。</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24.3</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组织方如果没有在规则中特别注明，参赛者可以随意穿着服装和鞋类。</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24.4</w:t>
      </w:r>
      <w:r w:rsidR="00CC049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未经承办方允许，比赛当天参赛者或代表队官员在起点</w:t>
      </w:r>
      <w:r w:rsidR="00204830">
        <w:rPr>
          <w:rFonts w:ascii="Times New Roman" w:eastAsiaTheme="minorEastAsia" w:hAnsiTheme="minorEastAsia" w:hint="eastAsia"/>
          <w:sz w:val="21"/>
          <w:szCs w:val="21"/>
          <w:lang w:eastAsia="zh-CN"/>
        </w:rPr>
        <w:t>和</w:t>
      </w:r>
      <w:r w:rsidRPr="00013CE7">
        <w:rPr>
          <w:rFonts w:ascii="Times New Roman" w:eastAsiaTheme="minorEastAsia" w:hAnsiTheme="minorEastAsia"/>
          <w:sz w:val="21"/>
          <w:szCs w:val="21"/>
          <w:lang w:eastAsia="zh-CN"/>
        </w:rPr>
        <w:t>竞赛场地中不得使用任何无线电通信设备，否则将被取消资格。假如代表队官员违反此项规定，全队被取消参赛资格。</w:t>
      </w:r>
    </w:p>
    <w:p w:rsidR="001711F3" w:rsidRPr="00013CE7"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1"/>
          <w:szCs w:val="21"/>
          <w:lang w:eastAsia="zh-CN"/>
        </w:rPr>
      </w:pPr>
      <w:r w:rsidRPr="00CC0498">
        <w:rPr>
          <w:rFonts w:ascii="Times New Roman" w:eastAsiaTheme="minorEastAsia" w:hAnsi="Times New Roman"/>
          <w:b/>
          <w:sz w:val="24"/>
          <w:szCs w:val="24"/>
          <w:u w:val="single"/>
          <w:lang w:eastAsia="zh-CN"/>
        </w:rPr>
        <w:t xml:space="preserve">25. </w:t>
      </w:r>
      <w:r w:rsidRPr="00CC0498">
        <w:rPr>
          <w:rFonts w:ascii="Times New Roman" w:eastAsiaTheme="minorEastAsia" w:hAnsi="Times New Roman"/>
          <w:b/>
          <w:sz w:val="24"/>
          <w:szCs w:val="24"/>
          <w:u w:val="single"/>
          <w:lang w:eastAsia="zh-CN"/>
        </w:rPr>
        <w:t>竞赛卡片与打卡设备</w:t>
      </w:r>
      <w:r w:rsidRPr="00013CE7">
        <w:rPr>
          <w:rFonts w:ascii="Times New Roman" w:eastAsiaTheme="minorEastAsia" w:hAnsi="Times New Roman"/>
          <w:b/>
          <w:sz w:val="21"/>
          <w:szCs w:val="21"/>
          <w:lang w:eastAsia="zh-CN"/>
        </w:rPr>
        <w:tab/>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25.1 </w:t>
      </w:r>
      <w:r w:rsidRPr="00013CE7">
        <w:rPr>
          <w:rFonts w:ascii="Times New Roman" w:eastAsiaTheme="minorEastAsia" w:hAnsiTheme="minorEastAsia"/>
          <w:sz w:val="21"/>
          <w:szCs w:val="21"/>
          <w:lang w:eastAsia="zh-CN"/>
        </w:rPr>
        <w:t>只有业余无线电测向工作组（</w:t>
      </w:r>
      <w:r w:rsidRPr="00013CE7">
        <w:rPr>
          <w:rFonts w:ascii="Times New Roman" w:eastAsiaTheme="minorEastAsia" w:hAnsi="Times New Roman"/>
          <w:sz w:val="21"/>
          <w:szCs w:val="21"/>
          <w:lang w:eastAsia="zh-CN"/>
        </w:rPr>
        <w:t>ARDF WG</w:t>
      </w:r>
      <w:r w:rsidRPr="00013CE7">
        <w:rPr>
          <w:rFonts w:ascii="Times New Roman" w:eastAsiaTheme="minorEastAsia" w:hAnsiTheme="minorEastAsia"/>
          <w:sz w:val="21"/>
          <w:szCs w:val="21"/>
          <w:lang w:eastAsia="zh-CN"/>
        </w:rPr>
        <w:t>）批准的竞赛卡片和打卡设备可以在竞赛中使用</w:t>
      </w:r>
      <w:r w:rsidRPr="00013CE7">
        <w:rPr>
          <w:rFonts w:ascii="Times New Roman" w:eastAsiaTheme="minorEastAsia" w:hAnsi="Times New Roman"/>
          <w:sz w:val="21"/>
          <w:szCs w:val="21"/>
          <w:lang w:eastAsia="zh-CN"/>
        </w:rPr>
        <w:t>—</w:t>
      </w:r>
      <w:r w:rsidRPr="00013CE7">
        <w:rPr>
          <w:rFonts w:ascii="Times New Roman" w:eastAsiaTheme="minorEastAsia" w:hAnsiTheme="minorEastAsia"/>
          <w:sz w:val="21"/>
          <w:szCs w:val="21"/>
          <w:lang w:eastAsia="zh-CN"/>
        </w:rPr>
        <w:t>见附录</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25.</w:t>
      </w:r>
      <w:r w:rsidR="0065618C">
        <w:rPr>
          <w:rFonts w:ascii="Times New Roman" w:eastAsiaTheme="minorEastAsia" w:hAnsi="Times New Roman" w:hint="eastAsia"/>
          <w:sz w:val="21"/>
          <w:szCs w:val="21"/>
          <w:lang w:eastAsia="zh-CN"/>
        </w:rPr>
        <w:t>2</w:t>
      </w:r>
      <w:r w:rsidRPr="00013CE7">
        <w:rPr>
          <w:rFonts w:ascii="Times New Roman" w:eastAsiaTheme="minorEastAsia" w:hAnsiTheme="minorEastAsia"/>
          <w:sz w:val="21"/>
          <w:szCs w:val="21"/>
          <w:lang w:eastAsia="zh-CN"/>
        </w:rPr>
        <w:t>在模拟竞赛中参赛者应有试用</w:t>
      </w:r>
      <w:r w:rsidR="00364201">
        <w:rPr>
          <w:rFonts w:ascii="Times New Roman" w:eastAsiaTheme="minorEastAsia" w:hAnsiTheme="minorEastAsia" w:hint="eastAsia"/>
          <w:sz w:val="21"/>
          <w:szCs w:val="21"/>
          <w:lang w:eastAsia="zh-CN"/>
        </w:rPr>
        <w:t>电子打卡设备</w:t>
      </w:r>
      <w:r w:rsidRPr="00013CE7">
        <w:rPr>
          <w:rFonts w:ascii="Times New Roman" w:eastAsiaTheme="minorEastAsia" w:hAnsiTheme="minorEastAsia"/>
          <w:sz w:val="21"/>
          <w:szCs w:val="21"/>
          <w:lang w:eastAsia="zh-CN"/>
        </w:rPr>
        <w:t>的机会。</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25.</w:t>
      </w:r>
      <w:r w:rsidR="009D7B5C">
        <w:rPr>
          <w:rFonts w:ascii="Times New Roman" w:eastAsiaTheme="minorEastAsia" w:hAnsi="Times New Roman" w:hint="eastAsia"/>
          <w:sz w:val="21"/>
          <w:szCs w:val="21"/>
          <w:lang w:eastAsia="zh-CN"/>
        </w:rPr>
        <w:t>3</w:t>
      </w:r>
      <w:r w:rsidR="009D7B5C"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参赛者应该为在通过每个电台时应使用打卡设备做的记号负责，必须确保记号清晰可辨。</w:t>
      </w:r>
    </w:p>
    <w:p w:rsidR="001711F3" w:rsidRPr="00013CE7" w:rsidRDefault="001711F3" w:rsidP="00013CE7">
      <w:pPr>
        <w:tabs>
          <w:tab w:val="left" w:pos="426"/>
        </w:tabs>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25.</w:t>
      </w:r>
      <w:r w:rsidR="00CD4069" w:rsidRPr="00013CE7" w:rsidDel="00CD4069">
        <w:rPr>
          <w:rFonts w:ascii="Times New Roman" w:eastAsiaTheme="minorEastAsia" w:hAnsi="Times New Roman"/>
          <w:sz w:val="21"/>
          <w:szCs w:val="21"/>
          <w:lang w:eastAsia="zh-CN"/>
        </w:rPr>
        <w:t xml:space="preserve"> </w:t>
      </w:r>
      <w:r w:rsidR="0049107F">
        <w:rPr>
          <w:rFonts w:ascii="Times New Roman" w:eastAsiaTheme="minorEastAsia" w:hAnsi="Times New Roman" w:hint="eastAsia"/>
          <w:sz w:val="21"/>
          <w:szCs w:val="21"/>
          <w:lang w:eastAsia="zh-CN"/>
        </w:rPr>
        <w:t>4</w:t>
      </w:r>
      <w:r w:rsidR="00D908BE">
        <w:rPr>
          <w:rFonts w:ascii="Times New Roman" w:eastAsiaTheme="minorEastAsia" w:hAnsiTheme="minorEastAsia" w:hint="eastAsia"/>
          <w:sz w:val="21"/>
          <w:szCs w:val="21"/>
          <w:lang w:eastAsia="zh-CN"/>
        </w:rPr>
        <w:t>遗漏</w:t>
      </w:r>
      <w:r w:rsidRPr="00013CE7">
        <w:rPr>
          <w:rFonts w:ascii="Times New Roman" w:eastAsiaTheme="minorEastAsia" w:hAnsiTheme="minorEastAsia"/>
          <w:sz w:val="21"/>
          <w:szCs w:val="21"/>
          <w:lang w:eastAsia="zh-CN"/>
        </w:rPr>
        <w:t>或者无法辨认的记号不计入成绩，除非有确凿证据证明参赛者到过该电台，并且这种记号不清、</w:t>
      </w:r>
      <w:r w:rsidR="00D908BE">
        <w:rPr>
          <w:rFonts w:ascii="Times New Roman" w:eastAsiaTheme="minorEastAsia" w:hAnsiTheme="minorEastAsia" w:hint="eastAsia"/>
          <w:sz w:val="21"/>
          <w:szCs w:val="21"/>
          <w:lang w:eastAsia="zh-CN"/>
        </w:rPr>
        <w:t>遗漏</w:t>
      </w:r>
      <w:r w:rsidRPr="00013CE7">
        <w:rPr>
          <w:rFonts w:ascii="Times New Roman" w:eastAsiaTheme="minorEastAsia" w:hAnsiTheme="minorEastAsia"/>
          <w:sz w:val="21"/>
          <w:szCs w:val="21"/>
          <w:lang w:eastAsia="zh-CN"/>
        </w:rPr>
        <w:t>的原因不是参赛者本人造成的。</w:t>
      </w:r>
    </w:p>
    <w:p w:rsidR="001711F3" w:rsidRPr="00013CE7" w:rsidRDefault="001711F3"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25.</w:t>
      </w:r>
      <w:r w:rsidR="00C3585C">
        <w:rPr>
          <w:rFonts w:ascii="Times New Roman" w:eastAsiaTheme="minorEastAsia" w:hAnsi="Times New Roman" w:hint="eastAsia"/>
          <w:sz w:val="21"/>
          <w:szCs w:val="21"/>
          <w:lang w:eastAsia="zh-CN"/>
        </w:rPr>
        <w:t>5</w:t>
      </w:r>
      <w:r w:rsidR="00C3585C"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参赛者丢失竞赛卡片将被取消资格。</w:t>
      </w:r>
    </w:p>
    <w:p w:rsidR="001711F3" w:rsidRPr="00CC0498" w:rsidRDefault="001711F3"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26. </w:t>
      </w:r>
      <w:r w:rsidRPr="00CC0498">
        <w:rPr>
          <w:rFonts w:ascii="Times New Roman" w:eastAsiaTheme="minorEastAsia" w:hAnsi="Times New Roman"/>
          <w:b/>
          <w:sz w:val="24"/>
          <w:szCs w:val="24"/>
          <w:u w:val="single"/>
          <w:lang w:eastAsia="zh-CN"/>
        </w:rPr>
        <w:t>起点</w:t>
      </w:r>
    </w:p>
    <w:p w:rsidR="001711F3" w:rsidRPr="00013CE7" w:rsidRDefault="001711F3"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26.1 </w:t>
      </w:r>
      <w:r w:rsidRPr="00013CE7">
        <w:rPr>
          <w:rFonts w:ascii="Times New Roman" w:eastAsiaTheme="minorEastAsia" w:hAnsiTheme="minorEastAsia"/>
          <w:sz w:val="21"/>
          <w:szCs w:val="21"/>
          <w:lang w:eastAsia="zh-CN"/>
        </w:rPr>
        <w:t>到达比赛场地后，参赛者将测向机放置在裁判指定区域。清晰标明姓名和队别的备用测向机和部件，也应放在出发线以外、出发跑道一边的指定地点。直到所有测向机上交才能开启发射机。</w:t>
      </w:r>
    </w:p>
    <w:p w:rsidR="001711F3" w:rsidRPr="00013CE7" w:rsidRDefault="001711F3"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26.2 </w:t>
      </w:r>
      <w:r w:rsidRPr="00013CE7">
        <w:rPr>
          <w:rFonts w:ascii="Times New Roman" w:eastAsiaTheme="minorEastAsia" w:hAnsiTheme="minorEastAsia"/>
          <w:sz w:val="21"/>
          <w:szCs w:val="21"/>
          <w:lang w:eastAsia="zh-CN"/>
        </w:rPr>
        <w:t>参赛者在出发区域至少应有</w:t>
      </w:r>
      <w:r w:rsidRPr="00013CE7">
        <w:rPr>
          <w:rFonts w:ascii="Times New Roman" w:eastAsiaTheme="minorEastAsia" w:hAnsi="Times New Roman"/>
          <w:sz w:val="21"/>
          <w:szCs w:val="21"/>
          <w:lang w:eastAsia="zh-CN"/>
        </w:rPr>
        <w:t>30</w:t>
      </w:r>
      <w:r w:rsidRPr="00013CE7">
        <w:rPr>
          <w:rFonts w:ascii="Times New Roman" w:eastAsiaTheme="minorEastAsia" w:hAnsiTheme="minorEastAsia"/>
          <w:sz w:val="21"/>
          <w:szCs w:val="21"/>
          <w:lang w:eastAsia="zh-CN"/>
        </w:rPr>
        <w:t>分钟的时间做不受干扰的准备和热身。只有尚未出发的参赛者和代表队官员才能进入热身区。</w:t>
      </w:r>
    </w:p>
    <w:p w:rsidR="001711F3" w:rsidRPr="00013CE7" w:rsidRDefault="001711F3"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val="cs-CZ" w:eastAsia="zh-CN"/>
        </w:rPr>
        <w:t>26.3</w:t>
      </w:r>
      <w:r w:rsidR="00F13D56">
        <w:rPr>
          <w:rFonts w:ascii="Times New Roman" w:eastAsiaTheme="minorEastAsia" w:hAnsi="Times New Roman" w:hint="eastAsia"/>
          <w:sz w:val="21"/>
          <w:szCs w:val="21"/>
          <w:lang w:val="cs-CZ" w:eastAsia="zh-CN"/>
        </w:rPr>
        <w:t xml:space="preserve"> </w:t>
      </w:r>
      <w:r w:rsidRPr="00013CE7">
        <w:rPr>
          <w:rFonts w:ascii="Times New Roman" w:eastAsiaTheme="minorEastAsia" w:hAnsiTheme="minorEastAsia"/>
          <w:sz w:val="21"/>
          <w:szCs w:val="21"/>
          <w:lang w:eastAsia="zh-CN"/>
        </w:rPr>
        <w:t>起点区域的公告牌上须公布以下内容：</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r w:rsidRPr="00013CE7">
        <w:rPr>
          <w:rFonts w:ascii="Times New Roman" w:eastAsiaTheme="minorEastAsia" w:hAnsiTheme="minorEastAsia"/>
          <w:sz w:val="21"/>
          <w:szCs w:val="21"/>
        </w:rPr>
        <w:t>有效时间</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r w:rsidRPr="00013CE7">
        <w:rPr>
          <w:rFonts w:ascii="Times New Roman" w:eastAsiaTheme="minorEastAsia" w:hAnsiTheme="minorEastAsia"/>
          <w:sz w:val="21"/>
          <w:szCs w:val="21"/>
        </w:rPr>
        <w:t>电台频率</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proofErr w:type="gramStart"/>
      <w:r w:rsidRPr="00013CE7">
        <w:rPr>
          <w:rFonts w:ascii="Times New Roman" w:eastAsiaTheme="minorEastAsia" w:hAnsiTheme="minorEastAsia"/>
          <w:sz w:val="21"/>
          <w:szCs w:val="21"/>
        </w:rPr>
        <w:t>各组别找台号</w:t>
      </w:r>
      <w:proofErr w:type="gramEnd"/>
      <w:r w:rsidRPr="00013CE7">
        <w:rPr>
          <w:rFonts w:ascii="Times New Roman" w:eastAsiaTheme="minorEastAsia" w:hAnsiTheme="minorEastAsia"/>
          <w:sz w:val="21"/>
          <w:szCs w:val="21"/>
        </w:rPr>
        <w:t>和波段分配表</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r w:rsidRPr="00013CE7">
        <w:rPr>
          <w:rFonts w:ascii="Times New Roman" w:eastAsiaTheme="minorEastAsia" w:hAnsiTheme="minorEastAsia"/>
          <w:sz w:val="21"/>
          <w:szCs w:val="21"/>
        </w:rPr>
        <w:t>出发批次</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r w:rsidRPr="00013CE7">
        <w:rPr>
          <w:rFonts w:ascii="Times New Roman" w:eastAsiaTheme="minorEastAsia" w:hAnsiTheme="minorEastAsia"/>
          <w:sz w:val="21"/>
          <w:szCs w:val="21"/>
        </w:rPr>
        <w:t>第一批出发的时间（当地时间）</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proofErr w:type="gramStart"/>
      <w:r w:rsidRPr="00013CE7">
        <w:rPr>
          <w:rFonts w:ascii="Times New Roman" w:eastAsiaTheme="minorEastAsia" w:hAnsiTheme="minorEastAsia"/>
          <w:sz w:val="21"/>
          <w:szCs w:val="21"/>
        </w:rPr>
        <w:t>点标旗</w:t>
      </w:r>
      <w:proofErr w:type="gramEnd"/>
      <w:r w:rsidRPr="00013CE7">
        <w:rPr>
          <w:rFonts w:ascii="Times New Roman" w:eastAsiaTheme="minorEastAsia" w:hAnsiTheme="minorEastAsia"/>
          <w:sz w:val="21"/>
          <w:szCs w:val="21"/>
        </w:rPr>
        <w:t>和打卡设备样品</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r w:rsidRPr="00013CE7">
        <w:rPr>
          <w:rFonts w:ascii="Times New Roman" w:eastAsiaTheme="minorEastAsia" w:hAnsiTheme="minorEastAsia"/>
          <w:sz w:val="21"/>
          <w:szCs w:val="21"/>
        </w:rPr>
        <w:t>没有任何标识的竞赛地图</w:t>
      </w:r>
    </w:p>
    <w:p w:rsidR="001711F3" w:rsidRPr="00013CE7" w:rsidRDefault="001711F3" w:rsidP="00013CE7">
      <w:pPr>
        <w:pStyle w:val="3"/>
        <w:widowControl w:val="0"/>
        <w:numPr>
          <w:ilvl w:val="0"/>
          <w:numId w:val="7"/>
        </w:numPr>
        <w:autoSpaceDE w:val="0"/>
        <w:autoSpaceDN w:val="0"/>
        <w:adjustRightInd w:val="0"/>
        <w:snapToGrid w:val="0"/>
        <w:spacing w:before="0" w:line="300" w:lineRule="auto"/>
        <w:ind w:left="851" w:hanging="142"/>
        <w:contextualSpacing/>
        <w:rPr>
          <w:rFonts w:ascii="Times New Roman" w:eastAsiaTheme="minorEastAsia" w:hAnsi="Times New Roman"/>
          <w:sz w:val="21"/>
          <w:szCs w:val="21"/>
        </w:rPr>
      </w:pPr>
      <w:r w:rsidRPr="00013CE7">
        <w:rPr>
          <w:rFonts w:ascii="Times New Roman" w:eastAsiaTheme="minorEastAsia" w:hAnsiTheme="minorEastAsia"/>
          <w:sz w:val="21"/>
          <w:szCs w:val="21"/>
        </w:rPr>
        <w:t>数显钟（显示正确时间）</w:t>
      </w:r>
    </w:p>
    <w:p w:rsidR="00013CE7" w:rsidRPr="00013CE7" w:rsidRDefault="00013CE7" w:rsidP="00013CE7">
      <w:pPr>
        <w:pStyle w:val="3"/>
        <w:widowControl w:val="0"/>
        <w:autoSpaceDE w:val="0"/>
        <w:autoSpaceDN w:val="0"/>
        <w:adjustRightInd w:val="0"/>
        <w:snapToGrid w:val="0"/>
        <w:spacing w:before="0" w:line="300" w:lineRule="auto"/>
        <w:contextualSpacing/>
        <w:rPr>
          <w:rFonts w:ascii="Times New Roman" w:eastAsiaTheme="minorEastAsia" w:hAnsi="Times New Roman"/>
          <w:sz w:val="21"/>
          <w:szCs w:val="21"/>
        </w:rPr>
      </w:pPr>
      <w:r w:rsidRPr="00013CE7">
        <w:rPr>
          <w:rFonts w:ascii="Times New Roman" w:eastAsiaTheme="minorEastAsia" w:hAnsi="Times New Roman"/>
          <w:sz w:val="21"/>
          <w:szCs w:val="21"/>
        </w:rPr>
        <w:t xml:space="preserve">26.4 </w:t>
      </w:r>
      <w:r w:rsidRPr="00013CE7">
        <w:rPr>
          <w:rFonts w:ascii="Times New Roman" w:eastAsiaTheme="minorEastAsia" w:hAnsiTheme="minorEastAsia"/>
          <w:sz w:val="21"/>
          <w:szCs w:val="21"/>
        </w:rPr>
        <w:t>出发开始前应有检录，检录处设在热身区的一边。检录时，需要呼叫或显示出参赛者的姓名。只有即将出发的参赛者和主办方指定的媒体代表才能越过检录处。</w:t>
      </w:r>
      <w:r w:rsidRPr="00013CE7">
        <w:rPr>
          <w:rFonts w:ascii="Times New Roman" w:eastAsiaTheme="minorEastAsia" w:hAnsi="Times New Roman"/>
          <w:sz w:val="21"/>
          <w:szCs w:val="21"/>
        </w:rPr>
        <w:t xml:space="preserve"> </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val="cs-CZ" w:eastAsia="zh-CN"/>
        </w:rPr>
      </w:pPr>
      <w:r w:rsidRPr="00013CE7">
        <w:rPr>
          <w:rFonts w:ascii="Times New Roman" w:eastAsiaTheme="minorEastAsia" w:hAnsi="Times New Roman"/>
          <w:sz w:val="21"/>
          <w:szCs w:val="21"/>
          <w:lang w:val="cs-CZ" w:eastAsia="zh-CN"/>
        </w:rPr>
        <w:lastRenderedPageBreak/>
        <w:t xml:space="preserve">26.5 </w:t>
      </w:r>
      <w:r w:rsidRPr="00013CE7">
        <w:rPr>
          <w:rFonts w:ascii="Times New Roman" w:eastAsiaTheme="minorEastAsia" w:hAnsiTheme="minorEastAsia"/>
          <w:sz w:val="21"/>
          <w:szCs w:val="21"/>
          <w:lang w:eastAsia="zh-CN"/>
        </w:rPr>
        <w:t>参赛者应在出发前</w:t>
      </w:r>
      <w:r w:rsidRPr="00013CE7">
        <w:rPr>
          <w:rFonts w:ascii="Times New Roman" w:eastAsiaTheme="minorEastAsia" w:hAnsi="Times New Roman"/>
          <w:sz w:val="21"/>
          <w:szCs w:val="21"/>
          <w:lang w:eastAsia="zh-CN"/>
        </w:rPr>
        <w:t>10</w:t>
      </w:r>
      <w:r w:rsidRPr="00013CE7">
        <w:rPr>
          <w:rFonts w:ascii="Times New Roman" w:eastAsiaTheme="minorEastAsia" w:hAnsiTheme="minorEastAsia"/>
          <w:sz w:val="21"/>
          <w:szCs w:val="21"/>
          <w:lang w:eastAsia="zh-CN"/>
        </w:rPr>
        <w:t>分钟进入检录区，同时领取测向机、地图和竞赛卡片（见</w:t>
      </w:r>
      <w:r w:rsidRPr="00013CE7">
        <w:rPr>
          <w:rFonts w:ascii="Times New Roman" w:eastAsiaTheme="minorEastAsia" w:hAnsi="Times New Roman"/>
          <w:sz w:val="21"/>
          <w:szCs w:val="21"/>
          <w:lang w:eastAsia="zh-CN"/>
        </w:rPr>
        <w:t>23.2</w:t>
      </w:r>
      <w:r w:rsidRPr="00013CE7">
        <w:rPr>
          <w:rFonts w:ascii="Times New Roman" w:eastAsiaTheme="minorEastAsia" w:hAnsiTheme="minorEastAsia"/>
          <w:sz w:val="21"/>
          <w:szCs w:val="21"/>
          <w:lang w:val="cs-CZ" w:eastAsia="zh-CN"/>
        </w:rPr>
        <w:t>）。</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val="cs-CZ" w:eastAsia="zh-CN"/>
        </w:rPr>
        <w:t xml:space="preserve">26.6 </w:t>
      </w:r>
      <w:r w:rsidRPr="00013CE7">
        <w:rPr>
          <w:rFonts w:ascii="Times New Roman" w:eastAsiaTheme="minorEastAsia" w:hAnsiTheme="minorEastAsia"/>
          <w:sz w:val="21"/>
          <w:szCs w:val="21"/>
          <w:lang w:eastAsia="zh-CN"/>
        </w:rPr>
        <w:t>在起点区域，后面出发的参赛者和其他人不能看到地图和前面的参赛者选择的道路。</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val="cs-CZ" w:eastAsia="zh-CN"/>
        </w:rPr>
        <w:t xml:space="preserve">26.7 </w:t>
      </w:r>
      <w:r w:rsidRPr="00013CE7">
        <w:rPr>
          <w:rFonts w:ascii="Times New Roman" w:eastAsiaTheme="minorEastAsia" w:hAnsiTheme="minorEastAsia"/>
          <w:sz w:val="21"/>
          <w:szCs w:val="21"/>
          <w:lang w:eastAsia="zh-CN"/>
        </w:rPr>
        <w:t>出发信号发出后，参赛者方可打开测向机，并沿着起点跑道奔跑，不可穿越警戒线；到达跑道出口后方可出发去寻找隐蔽电台。除了测向机故障外，参赛者不得在起点跑道中逗留。</w:t>
      </w:r>
      <w:r w:rsidRPr="00013CE7">
        <w:rPr>
          <w:rFonts w:ascii="Times New Roman" w:eastAsiaTheme="minorEastAsia" w:hAnsi="Times New Roman"/>
          <w:sz w:val="21"/>
          <w:szCs w:val="21"/>
          <w:lang w:eastAsia="zh-CN"/>
        </w:rPr>
        <w:t xml:space="preserve"> </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26.8 </w:t>
      </w:r>
      <w:r w:rsidRPr="00013CE7">
        <w:rPr>
          <w:rFonts w:ascii="Times New Roman" w:eastAsiaTheme="minorEastAsia" w:hAnsiTheme="minorEastAsia"/>
          <w:sz w:val="21"/>
          <w:szCs w:val="21"/>
          <w:lang w:eastAsia="zh-CN"/>
        </w:rPr>
        <w:t>参赛者如果发现测向机故障，在有效时间内他可返回起点从裁判处领取备用测向机和配件。严禁向除裁判外的其他任何人寻求帮助。</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26.9 </w:t>
      </w:r>
      <w:r w:rsidRPr="00013CE7">
        <w:rPr>
          <w:rFonts w:ascii="Times New Roman" w:eastAsiaTheme="minorEastAsia" w:hAnsiTheme="minorEastAsia"/>
          <w:sz w:val="21"/>
          <w:szCs w:val="21"/>
          <w:lang w:eastAsia="zh-CN"/>
        </w:rPr>
        <w:t>组织</w:t>
      </w:r>
      <w:proofErr w:type="gramStart"/>
      <w:r w:rsidRPr="00013CE7">
        <w:rPr>
          <w:rFonts w:ascii="Times New Roman" w:eastAsiaTheme="minorEastAsia" w:hAnsiTheme="minorEastAsia"/>
          <w:sz w:val="21"/>
          <w:szCs w:val="21"/>
          <w:lang w:eastAsia="zh-CN"/>
        </w:rPr>
        <w:t>方至少</w:t>
      </w:r>
      <w:proofErr w:type="gramEnd"/>
      <w:r w:rsidRPr="00013CE7">
        <w:rPr>
          <w:rFonts w:ascii="Times New Roman" w:eastAsiaTheme="minorEastAsia" w:hAnsiTheme="minorEastAsia"/>
          <w:sz w:val="21"/>
          <w:szCs w:val="21"/>
          <w:lang w:eastAsia="zh-CN"/>
        </w:rPr>
        <w:t>设置两条起点跑道，其长度不大于</w:t>
      </w:r>
      <w:r w:rsidRPr="00013CE7">
        <w:rPr>
          <w:rFonts w:ascii="Times New Roman" w:eastAsiaTheme="minorEastAsia" w:hAnsi="Times New Roman"/>
          <w:sz w:val="21"/>
          <w:szCs w:val="21"/>
          <w:lang w:eastAsia="zh-CN"/>
        </w:rPr>
        <w:t>250</w:t>
      </w:r>
      <w:r w:rsidRPr="00013CE7">
        <w:rPr>
          <w:rFonts w:ascii="Times New Roman" w:eastAsiaTheme="minorEastAsia" w:hAnsiTheme="minorEastAsia"/>
          <w:sz w:val="21"/>
          <w:szCs w:val="21"/>
          <w:lang w:eastAsia="zh-CN"/>
        </w:rPr>
        <w:t>米。每条跑道的出口不能被出发区或其它跑道的任何人看到。起点跑道出口的地形应便于奔跑，并予以清晰标示。</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26.10 </w:t>
      </w:r>
      <w:r w:rsidRPr="00013CE7">
        <w:rPr>
          <w:rFonts w:ascii="Times New Roman" w:eastAsiaTheme="minorEastAsia" w:hAnsiTheme="minorEastAsia"/>
          <w:sz w:val="21"/>
          <w:szCs w:val="21"/>
          <w:lang w:eastAsia="zh-CN"/>
        </w:rPr>
        <w:t>由参赛者本人过失而延误出发可被</w:t>
      </w:r>
      <w:r w:rsidR="00735824">
        <w:rPr>
          <w:rFonts w:ascii="Times New Roman" w:eastAsiaTheme="minorEastAsia" w:hAnsiTheme="minorEastAsia" w:hint="eastAsia"/>
          <w:sz w:val="21"/>
          <w:szCs w:val="21"/>
          <w:lang w:eastAsia="zh-CN"/>
        </w:rPr>
        <w:t>允许</w:t>
      </w:r>
      <w:r w:rsidRPr="00013CE7">
        <w:rPr>
          <w:rFonts w:ascii="Times New Roman" w:eastAsiaTheme="minorEastAsia" w:hAnsiTheme="minorEastAsia"/>
          <w:sz w:val="21"/>
          <w:szCs w:val="21"/>
          <w:lang w:eastAsia="zh-CN"/>
        </w:rPr>
        <w:t>出发。</w:t>
      </w:r>
      <w:r w:rsidR="00735824" w:rsidRPr="00013CE7">
        <w:rPr>
          <w:rFonts w:ascii="Times New Roman" w:eastAsiaTheme="minorEastAsia" w:hAnsiTheme="minorEastAsia"/>
          <w:sz w:val="21"/>
          <w:szCs w:val="21"/>
          <w:lang w:eastAsia="zh-CN"/>
        </w:rPr>
        <w:t>同时</w:t>
      </w:r>
      <w:r w:rsidRPr="00013CE7">
        <w:rPr>
          <w:rFonts w:ascii="Times New Roman" w:eastAsiaTheme="minorEastAsia" w:hAnsiTheme="minorEastAsia"/>
          <w:sz w:val="21"/>
          <w:szCs w:val="21"/>
          <w:lang w:eastAsia="zh-CN"/>
        </w:rPr>
        <w:t>起点裁判</w:t>
      </w:r>
      <w:r w:rsidR="00735824">
        <w:rPr>
          <w:rFonts w:ascii="Times New Roman" w:eastAsiaTheme="minorEastAsia" w:hAnsiTheme="minorEastAsia" w:hint="eastAsia"/>
          <w:sz w:val="21"/>
          <w:szCs w:val="21"/>
          <w:lang w:eastAsia="zh-CN"/>
        </w:rPr>
        <w:t>有权</w:t>
      </w:r>
      <w:r w:rsidRPr="00013CE7">
        <w:rPr>
          <w:rFonts w:ascii="Times New Roman" w:eastAsiaTheme="minorEastAsia" w:hAnsiTheme="minorEastAsia"/>
          <w:sz w:val="21"/>
          <w:szCs w:val="21"/>
          <w:lang w:eastAsia="zh-CN"/>
        </w:rPr>
        <w:t>决定他们可以出发的</w:t>
      </w:r>
      <w:r w:rsidR="00735824">
        <w:rPr>
          <w:rFonts w:ascii="Times New Roman" w:eastAsiaTheme="minorEastAsia" w:hAnsiTheme="minorEastAsia" w:hint="eastAsia"/>
          <w:sz w:val="21"/>
          <w:szCs w:val="21"/>
          <w:lang w:eastAsia="zh-CN"/>
        </w:rPr>
        <w:t>最早</w:t>
      </w:r>
      <w:r w:rsidRPr="00013CE7">
        <w:rPr>
          <w:rFonts w:ascii="Times New Roman" w:eastAsiaTheme="minorEastAsia" w:hAnsiTheme="minorEastAsia"/>
          <w:sz w:val="21"/>
          <w:szCs w:val="21"/>
          <w:lang w:eastAsia="zh-CN"/>
        </w:rPr>
        <w:t>时间，</w:t>
      </w:r>
      <w:r w:rsidR="00735824">
        <w:rPr>
          <w:rFonts w:ascii="Times New Roman" w:eastAsiaTheme="minorEastAsia" w:hAnsiTheme="minorEastAsia" w:hint="eastAsia"/>
          <w:sz w:val="21"/>
          <w:szCs w:val="21"/>
          <w:lang w:eastAsia="zh-CN"/>
        </w:rPr>
        <w:t>但</w:t>
      </w:r>
      <w:r w:rsidRPr="00013CE7">
        <w:rPr>
          <w:rFonts w:ascii="Times New Roman" w:eastAsiaTheme="minorEastAsia" w:hAnsiTheme="minorEastAsia"/>
          <w:sz w:val="21"/>
          <w:szCs w:val="21"/>
          <w:lang w:eastAsia="zh-CN"/>
        </w:rPr>
        <w:t>不</w:t>
      </w:r>
      <w:r w:rsidR="00735824">
        <w:rPr>
          <w:rFonts w:ascii="Times New Roman" w:eastAsiaTheme="minorEastAsia" w:hAnsiTheme="minorEastAsia" w:hint="eastAsia"/>
          <w:sz w:val="21"/>
          <w:szCs w:val="21"/>
          <w:lang w:eastAsia="zh-CN"/>
        </w:rPr>
        <w:t>能</w:t>
      </w:r>
      <w:r w:rsidRPr="00013CE7">
        <w:rPr>
          <w:rFonts w:ascii="Times New Roman" w:eastAsiaTheme="minorEastAsia" w:hAnsiTheme="minorEastAsia"/>
          <w:sz w:val="21"/>
          <w:szCs w:val="21"/>
          <w:lang w:eastAsia="zh-CN"/>
        </w:rPr>
        <w:t>对其他参赛者造成影响。这些迟到参赛者的计时</w:t>
      </w:r>
      <w:r w:rsidR="00735824">
        <w:rPr>
          <w:rFonts w:ascii="Times New Roman" w:eastAsiaTheme="minorEastAsia" w:hAnsiTheme="minorEastAsia" w:hint="eastAsia"/>
          <w:sz w:val="21"/>
          <w:szCs w:val="21"/>
          <w:lang w:eastAsia="zh-CN"/>
        </w:rPr>
        <w:t>应</w:t>
      </w:r>
      <w:r w:rsidRPr="00013CE7">
        <w:rPr>
          <w:rFonts w:ascii="Times New Roman" w:eastAsiaTheme="minorEastAsia" w:hAnsiTheme="minorEastAsia"/>
          <w:sz w:val="21"/>
          <w:szCs w:val="21"/>
          <w:lang w:eastAsia="zh-CN"/>
        </w:rPr>
        <w:t>从他们原</w:t>
      </w:r>
      <w:r w:rsidR="00735824">
        <w:rPr>
          <w:rFonts w:ascii="Times New Roman" w:eastAsiaTheme="minorEastAsia" w:hAnsiTheme="minorEastAsia" w:hint="eastAsia"/>
          <w:sz w:val="21"/>
          <w:szCs w:val="21"/>
          <w:lang w:eastAsia="zh-CN"/>
        </w:rPr>
        <w:t>定</w:t>
      </w:r>
      <w:r w:rsidRPr="00013CE7">
        <w:rPr>
          <w:rFonts w:ascii="Times New Roman" w:eastAsiaTheme="minorEastAsia" w:hAnsiTheme="minorEastAsia"/>
          <w:sz w:val="21"/>
          <w:szCs w:val="21"/>
          <w:lang w:eastAsia="zh-CN"/>
        </w:rPr>
        <w:t>的出发时间开始</w:t>
      </w:r>
      <w:r w:rsidR="00735824">
        <w:rPr>
          <w:rFonts w:ascii="Times New Roman" w:eastAsiaTheme="minorEastAsia" w:hAnsiTheme="minorEastAsia" w:hint="eastAsia"/>
          <w:sz w:val="21"/>
          <w:szCs w:val="21"/>
          <w:lang w:eastAsia="zh-CN"/>
        </w:rPr>
        <w:t>计</w:t>
      </w:r>
      <w:r w:rsidRPr="00013CE7">
        <w:rPr>
          <w:rFonts w:ascii="Times New Roman" w:eastAsiaTheme="minorEastAsia" w:hAnsiTheme="minorEastAsia"/>
          <w:sz w:val="21"/>
          <w:szCs w:val="21"/>
          <w:lang w:eastAsia="zh-CN"/>
        </w:rPr>
        <w:t>算。</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26.11 </w:t>
      </w:r>
      <w:r w:rsidRPr="00013CE7">
        <w:rPr>
          <w:rFonts w:ascii="Times New Roman" w:eastAsiaTheme="minorEastAsia" w:hAnsiTheme="minorEastAsia"/>
          <w:sz w:val="21"/>
          <w:szCs w:val="21"/>
          <w:lang w:eastAsia="zh-CN"/>
        </w:rPr>
        <w:t>由于组织方原因延误参赛者出发，应设置新的出发时间。</w:t>
      </w:r>
    </w:p>
    <w:p w:rsidR="00013CE7" w:rsidRPr="00CC0498" w:rsidRDefault="00013CE7"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27. </w:t>
      </w:r>
      <w:r w:rsidRPr="00CC0498">
        <w:rPr>
          <w:rFonts w:ascii="Times New Roman" w:eastAsiaTheme="minorEastAsia" w:hAnsi="Times New Roman"/>
          <w:b/>
          <w:sz w:val="24"/>
          <w:szCs w:val="24"/>
          <w:u w:val="single"/>
          <w:lang w:eastAsia="zh-CN"/>
        </w:rPr>
        <w:t>电台</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27.1</w:t>
      </w:r>
      <w:r w:rsidR="002B2BA8">
        <w:rPr>
          <w:rFonts w:ascii="Times New Roman" w:eastAsiaTheme="minorEastAsia" w:hAnsi="Times New Roman" w:hint="eastAsia"/>
          <w:sz w:val="21"/>
          <w:szCs w:val="21"/>
          <w:lang w:eastAsia="zh-CN"/>
        </w:rPr>
        <w:t xml:space="preserve"> </w:t>
      </w:r>
      <w:r w:rsidRPr="00013CE7">
        <w:rPr>
          <w:rFonts w:ascii="Times New Roman" w:eastAsiaTheme="minorEastAsia" w:hAnsi="Times New Roman"/>
          <w:sz w:val="21"/>
          <w:szCs w:val="21"/>
          <w:lang w:eastAsia="zh-CN"/>
        </w:rPr>
        <w:t>IARU</w:t>
      </w:r>
      <w:r w:rsidRPr="00013CE7">
        <w:rPr>
          <w:rFonts w:ascii="Times New Roman" w:eastAsiaTheme="minorEastAsia" w:hAnsiTheme="minorEastAsia"/>
          <w:sz w:val="21"/>
          <w:szCs w:val="21"/>
          <w:lang w:eastAsia="zh-CN"/>
        </w:rPr>
        <w:t>业余无线电测向锦标赛使用的电台应符合业余无线电测向设备的技术规定（见附录</w:t>
      </w:r>
      <w:r w:rsidRPr="00013CE7">
        <w:rPr>
          <w:rFonts w:ascii="Times New Roman" w:eastAsiaTheme="minorEastAsia" w:hAnsi="Times New Roman"/>
          <w:sz w:val="21"/>
          <w:szCs w:val="21"/>
          <w:lang w:eastAsia="zh-CN"/>
        </w:rPr>
        <w:t>1</w:t>
      </w:r>
      <w:r w:rsidRPr="00013CE7">
        <w:rPr>
          <w:rFonts w:ascii="Times New Roman" w:eastAsiaTheme="minorEastAsia" w:hAnsiTheme="minorEastAsia"/>
          <w:sz w:val="21"/>
          <w:szCs w:val="21"/>
          <w:lang w:eastAsia="zh-CN"/>
        </w:rPr>
        <w:t>第</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节）。</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27.2 </w:t>
      </w:r>
      <w:r w:rsidRPr="00013CE7">
        <w:rPr>
          <w:rFonts w:ascii="Times New Roman" w:eastAsiaTheme="minorEastAsia" w:hAnsiTheme="minorEastAsia"/>
          <w:sz w:val="21"/>
          <w:szCs w:val="21"/>
          <w:lang w:eastAsia="zh-CN"/>
        </w:rPr>
        <w:t>比赛期间严禁变动发射机天线。</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27.3 </w:t>
      </w:r>
      <w:r w:rsidRPr="00013CE7">
        <w:rPr>
          <w:rFonts w:ascii="Times New Roman" w:eastAsiaTheme="minorEastAsia" w:hAnsiTheme="minorEastAsia"/>
          <w:sz w:val="21"/>
          <w:szCs w:val="21"/>
          <w:lang w:eastAsia="zh-CN"/>
        </w:rPr>
        <w:t>比赛期间，所有</w:t>
      </w:r>
      <w:r w:rsidR="00735824">
        <w:rPr>
          <w:rFonts w:ascii="Times New Roman" w:eastAsiaTheme="minorEastAsia" w:hAnsiTheme="minorEastAsia" w:hint="eastAsia"/>
          <w:sz w:val="21"/>
          <w:szCs w:val="21"/>
          <w:lang w:eastAsia="zh-CN"/>
        </w:rPr>
        <w:t>的</w:t>
      </w:r>
      <w:r w:rsidRPr="00013CE7">
        <w:rPr>
          <w:rFonts w:ascii="Times New Roman" w:eastAsiaTheme="minorEastAsia" w:hAnsiTheme="minorEastAsia"/>
          <w:sz w:val="21"/>
          <w:szCs w:val="21"/>
          <w:lang w:eastAsia="zh-CN"/>
        </w:rPr>
        <w:t>电台</w:t>
      </w:r>
      <w:r w:rsidR="00735824">
        <w:rPr>
          <w:rFonts w:ascii="Times New Roman" w:eastAsiaTheme="minorEastAsia" w:hAnsiTheme="minorEastAsia" w:hint="eastAsia"/>
          <w:sz w:val="21"/>
          <w:szCs w:val="21"/>
          <w:lang w:eastAsia="zh-CN"/>
        </w:rPr>
        <w:t>（</w:t>
      </w:r>
      <w:r w:rsidRPr="00013CE7">
        <w:rPr>
          <w:rFonts w:ascii="Times New Roman" w:eastAsiaTheme="minorEastAsia" w:hAnsiTheme="minorEastAsia"/>
          <w:sz w:val="21"/>
          <w:szCs w:val="21"/>
          <w:lang w:eastAsia="zh-CN"/>
        </w:rPr>
        <w:t>包括信标台</w:t>
      </w:r>
      <w:r w:rsidR="00735824">
        <w:rPr>
          <w:rFonts w:ascii="Times New Roman" w:eastAsiaTheme="minorEastAsia" w:hAnsiTheme="minorEastAsia" w:hint="eastAsia"/>
          <w:sz w:val="21"/>
          <w:szCs w:val="21"/>
          <w:lang w:eastAsia="zh-CN"/>
        </w:rPr>
        <w:t>）都应</w:t>
      </w:r>
      <w:r w:rsidRPr="00013CE7">
        <w:rPr>
          <w:rFonts w:ascii="Times New Roman" w:eastAsiaTheme="minorEastAsia" w:hAnsiTheme="minorEastAsia"/>
          <w:sz w:val="21"/>
          <w:szCs w:val="21"/>
          <w:lang w:eastAsia="zh-CN"/>
        </w:rPr>
        <w:t>能</w:t>
      </w:r>
      <w:proofErr w:type="gramStart"/>
      <w:r w:rsidRPr="00013CE7">
        <w:rPr>
          <w:rFonts w:ascii="Times New Roman" w:eastAsiaTheme="minorEastAsia" w:hAnsiTheme="minorEastAsia"/>
          <w:sz w:val="21"/>
          <w:szCs w:val="21"/>
          <w:lang w:eastAsia="zh-CN"/>
        </w:rPr>
        <w:t>被</w:t>
      </w:r>
      <w:r w:rsidR="00735824">
        <w:rPr>
          <w:rFonts w:ascii="Times New Roman" w:eastAsiaTheme="minorEastAsia" w:hAnsiTheme="minorEastAsia" w:hint="eastAsia"/>
          <w:sz w:val="21"/>
          <w:szCs w:val="21"/>
          <w:lang w:eastAsia="zh-CN"/>
        </w:rPr>
        <w:t>位于</w:t>
      </w:r>
      <w:proofErr w:type="gramEnd"/>
      <w:r w:rsidRPr="00013CE7">
        <w:rPr>
          <w:rFonts w:ascii="Times New Roman" w:eastAsiaTheme="minorEastAsia" w:hAnsiTheme="minorEastAsia"/>
          <w:sz w:val="21"/>
          <w:szCs w:val="21"/>
          <w:lang w:eastAsia="zh-CN"/>
        </w:rPr>
        <w:t>起点的测向</w:t>
      </w:r>
      <w:proofErr w:type="gramStart"/>
      <w:r w:rsidRPr="00013CE7">
        <w:rPr>
          <w:rFonts w:ascii="Times New Roman" w:eastAsiaTheme="minorEastAsia" w:hAnsiTheme="minorEastAsia"/>
          <w:sz w:val="21"/>
          <w:szCs w:val="21"/>
          <w:lang w:eastAsia="zh-CN"/>
        </w:rPr>
        <w:t>机清楚</w:t>
      </w:r>
      <w:proofErr w:type="gramEnd"/>
      <w:r w:rsidRPr="00013CE7">
        <w:rPr>
          <w:rFonts w:ascii="Times New Roman" w:eastAsiaTheme="minorEastAsia" w:hAnsiTheme="minorEastAsia"/>
          <w:sz w:val="21"/>
          <w:szCs w:val="21"/>
          <w:lang w:eastAsia="zh-CN"/>
        </w:rPr>
        <w:t>地接收到。主办方应对电台进行监听和记录。</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27.4 </w:t>
      </w:r>
      <w:r w:rsidRPr="00013CE7">
        <w:rPr>
          <w:rFonts w:ascii="Times New Roman" w:eastAsiaTheme="minorEastAsia" w:hAnsiTheme="minorEastAsia"/>
          <w:sz w:val="21"/>
          <w:szCs w:val="21"/>
          <w:lang w:eastAsia="zh-CN"/>
        </w:rPr>
        <w:t>电台</w:t>
      </w:r>
      <w:r w:rsidR="00735824">
        <w:rPr>
          <w:rFonts w:ascii="Times New Roman" w:eastAsiaTheme="minorEastAsia" w:hAnsiTheme="minorEastAsia" w:hint="eastAsia"/>
          <w:sz w:val="21"/>
          <w:szCs w:val="21"/>
          <w:lang w:eastAsia="zh-CN"/>
        </w:rPr>
        <w:t>应于</w:t>
      </w:r>
      <w:r w:rsidRPr="00013CE7">
        <w:rPr>
          <w:rFonts w:ascii="Times New Roman" w:eastAsiaTheme="minorEastAsia" w:hAnsiTheme="minorEastAsia"/>
          <w:sz w:val="21"/>
          <w:szCs w:val="21"/>
          <w:lang w:eastAsia="zh-CN"/>
        </w:rPr>
        <w:t>所有</w:t>
      </w:r>
      <w:r w:rsidR="00735824">
        <w:rPr>
          <w:rFonts w:ascii="Times New Roman" w:eastAsiaTheme="minorEastAsia" w:hAnsiTheme="minorEastAsia" w:hint="eastAsia"/>
          <w:sz w:val="21"/>
          <w:szCs w:val="21"/>
          <w:lang w:eastAsia="zh-CN"/>
        </w:rPr>
        <w:t>在</w:t>
      </w:r>
      <w:r w:rsidRPr="00013CE7">
        <w:rPr>
          <w:rFonts w:ascii="Times New Roman" w:eastAsiaTheme="minorEastAsia" w:hAnsiTheme="minorEastAsia"/>
          <w:sz w:val="21"/>
          <w:szCs w:val="21"/>
          <w:lang w:eastAsia="zh-CN"/>
        </w:rPr>
        <w:t>起点</w:t>
      </w:r>
      <w:r w:rsidR="00735824">
        <w:rPr>
          <w:rFonts w:ascii="Times New Roman" w:eastAsiaTheme="minorEastAsia" w:hAnsiTheme="minorEastAsia" w:hint="eastAsia"/>
          <w:sz w:val="21"/>
          <w:szCs w:val="21"/>
          <w:lang w:eastAsia="zh-CN"/>
        </w:rPr>
        <w:t>参赛者的</w:t>
      </w:r>
      <w:r w:rsidRPr="00013CE7">
        <w:rPr>
          <w:rFonts w:ascii="Times New Roman" w:eastAsiaTheme="minorEastAsia" w:hAnsiTheme="minorEastAsia"/>
          <w:sz w:val="21"/>
          <w:szCs w:val="21"/>
          <w:lang w:eastAsia="zh-CN"/>
        </w:rPr>
        <w:t>测向机交齐后才开始工作。最后一名参赛者的有效时间结束之前，电台必须处于工作状态。信标台应在参赛者全部返回后才能关闭。</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27.5 </w:t>
      </w:r>
      <w:r w:rsidRPr="00013CE7">
        <w:rPr>
          <w:rFonts w:ascii="Times New Roman" w:eastAsiaTheme="minorEastAsia" w:hAnsiTheme="minorEastAsia"/>
          <w:sz w:val="21"/>
          <w:szCs w:val="21"/>
          <w:lang w:eastAsia="zh-CN"/>
        </w:rPr>
        <w:t>比赛如遇雷电</w:t>
      </w:r>
      <w:r w:rsidR="00735824">
        <w:rPr>
          <w:rFonts w:ascii="Times New Roman" w:eastAsiaTheme="minorEastAsia" w:hAnsiTheme="minorEastAsia" w:hint="eastAsia"/>
          <w:sz w:val="21"/>
          <w:szCs w:val="21"/>
          <w:lang w:eastAsia="zh-CN"/>
        </w:rPr>
        <w:t>天气</w:t>
      </w:r>
      <w:r w:rsidRPr="00013CE7">
        <w:rPr>
          <w:rFonts w:ascii="Times New Roman" w:eastAsiaTheme="minorEastAsia" w:hAnsiTheme="minorEastAsia"/>
          <w:sz w:val="21"/>
          <w:szCs w:val="21"/>
          <w:lang w:eastAsia="zh-CN"/>
        </w:rPr>
        <w:t>，裁判委员会主席有权立即取消比赛。在这种情况下，除终点信标台之外的所有电台均应关闭。终点信标台工作至全部参赛者到达终点。</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27.6 </w:t>
      </w:r>
      <w:r w:rsidRPr="00013CE7">
        <w:rPr>
          <w:rFonts w:ascii="Times New Roman" w:eastAsiaTheme="minorEastAsia" w:hAnsiTheme="minorEastAsia"/>
          <w:sz w:val="21"/>
          <w:szCs w:val="21"/>
          <w:lang w:eastAsia="zh-CN"/>
        </w:rPr>
        <w:t>假如组织方所在地</w:t>
      </w:r>
      <w:r w:rsidR="00735824">
        <w:rPr>
          <w:rFonts w:ascii="Times New Roman" w:eastAsiaTheme="minorEastAsia" w:hAnsiTheme="minorEastAsia" w:hint="eastAsia"/>
          <w:sz w:val="21"/>
          <w:szCs w:val="21"/>
          <w:lang w:eastAsia="zh-CN"/>
        </w:rPr>
        <w:t>的</w:t>
      </w:r>
      <w:r w:rsidRPr="00013CE7">
        <w:rPr>
          <w:rFonts w:ascii="Times New Roman" w:eastAsiaTheme="minorEastAsia" w:hAnsiTheme="minorEastAsia"/>
          <w:sz w:val="21"/>
          <w:szCs w:val="21"/>
          <w:lang w:eastAsia="zh-CN"/>
        </w:rPr>
        <w:t>电信</w:t>
      </w:r>
      <w:r w:rsidR="00735824">
        <w:rPr>
          <w:rFonts w:ascii="Times New Roman" w:eastAsiaTheme="minorEastAsia" w:hAnsiTheme="minorEastAsia" w:hint="eastAsia"/>
          <w:sz w:val="21"/>
          <w:szCs w:val="21"/>
          <w:lang w:eastAsia="zh-CN"/>
        </w:rPr>
        <w:t>管理</w:t>
      </w:r>
      <w:r w:rsidRPr="00013CE7">
        <w:rPr>
          <w:rFonts w:ascii="Times New Roman" w:eastAsiaTheme="minorEastAsia" w:hAnsiTheme="minorEastAsia"/>
          <w:sz w:val="21"/>
          <w:szCs w:val="21"/>
          <w:lang w:eastAsia="zh-CN"/>
        </w:rPr>
        <w:t>部门规定必须发射电台标识，</w:t>
      </w:r>
      <w:r w:rsidR="00735824">
        <w:rPr>
          <w:rFonts w:ascii="Times New Roman" w:eastAsiaTheme="minorEastAsia" w:hAnsiTheme="minorEastAsia" w:hint="eastAsia"/>
          <w:sz w:val="21"/>
          <w:szCs w:val="21"/>
          <w:lang w:eastAsia="zh-CN"/>
        </w:rPr>
        <w:t>则</w:t>
      </w:r>
      <w:r w:rsidRPr="00013CE7">
        <w:rPr>
          <w:rFonts w:ascii="Times New Roman" w:eastAsiaTheme="minorEastAsia" w:hAnsiTheme="minorEastAsia"/>
          <w:sz w:val="21"/>
          <w:szCs w:val="21"/>
          <w:lang w:eastAsia="zh-CN"/>
        </w:rPr>
        <w:t>该标识只能在轮到发信的一分钟内发射。</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27.7 </w:t>
      </w:r>
      <w:r w:rsidRPr="00013CE7">
        <w:rPr>
          <w:rFonts w:ascii="Times New Roman" w:eastAsiaTheme="minorEastAsia" w:hAnsiTheme="minorEastAsia"/>
          <w:sz w:val="21"/>
          <w:szCs w:val="21"/>
          <w:lang w:eastAsia="zh-CN"/>
        </w:rPr>
        <w:t>除了信标台外，</w:t>
      </w:r>
      <w:proofErr w:type="gramStart"/>
      <w:r w:rsidRPr="00013CE7">
        <w:rPr>
          <w:rFonts w:ascii="Times New Roman" w:eastAsiaTheme="minorEastAsia" w:hAnsiTheme="minorEastAsia"/>
          <w:sz w:val="21"/>
          <w:szCs w:val="21"/>
          <w:lang w:eastAsia="zh-CN"/>
        </w:rPr>
        <w:t>其他找台</w:t>
      </w:r>
      <w:proofErr w:type="gramEnd"/>
      <w:r w:rsidRPr="00013CE7">
        <w:rPr>
          <w:rFonts w:ascii="Times New Roman" w:eastAsiaTheme="minorEastAsia" w:hAnsiTheme="minorEastAsia"/>
          <w:sz w:val="21"/>
          <w:szCs w:val="21"/>
          <w:lang w:eastAsia="zh-CN"/>
        </w:rPr>
        <w:t>顺序由参赛者自定。</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27.8 </w:t>
      </w:r>
      <w:r w:rsidRPr="00013CE7">
        <w:rPr>
          <w:rFonts w:ascii="Times New Roman" w:eastAsiaTheme="minorEastAsia" w:hAnsiTheme="minorEastAsia"/>
          <w:sz w:val="21"/>
          <w:szCs w:val="21"/>
          <w:lang w:eastAsia="zh-CN"/>
        </w:rPr>
        <w:t>终点信标台应放置在终点跑道的入口</w:t>
      </w:r>
      <w:r w:rsidR="00735824">
        <w:rPr>
          <w:rFonts w:ascii="Times New Roman" w:eastAsiaTheme="minorEastAsia" w:hAnsiTheme="minorEastAsia" w:hint="eastAsia"/>
          <w:sz w:val="21"/>
          <w:szCs w:val="21"/>
          <w:lang w:eastAsia="zh-CN"/>
        </w:rPr>
        <w:t>处</w:t>
      </w:r>
      <w:r w:rsidRPr="00013CE7">
        <w:rPr>
          <w:rFonts w:ascii="Times New Roman" w:eastAsiaTheme="minorEastAsia" w:hAnsiTheme="minorEastAsia"/>
          <w:sz w:val="21"/>
          <w:szCs w:val="21"/>
          <w:lang w:eastAsia="zh-CN"/>
        </w:rPr>
        <w:t>。该台和其它电台一样放置打卡设备。每个波段的信标台应各有</w:t>
      </w:r>
      <w:proofErr w:type="gramStart"/>
      <w:r w:rsidRPr="00013CE7">
        <w:rPr>
          <w:rFonts w:ascii="Times New Roman" w:eastAsiaTheme="minorEastAsia" w:hAnsiTheme="minorEastAsia"/>
          <w:sz w:val="21"/>
          <w:szCs w:val="21"/>
          <w:lang w:eastAsia="zh-CN"/>
        </w:rPr>
        <w:t>一个点标旗</w:t>
      </w:r>
      <w:proofErr w:type="gramEnd"/>
      <w:r w:rsidRPr="00013CE7">
        <w:rPr>
          <w:rFonts w:ascii="Times New Roman" w:eastAsiaTheme="minorEastAsia" w:hAnsiTheme="minorEastAsia"/>
          <w:sz w:val="21"/>
          <w:szCs w:val="21"/>
          <w:lang w:eastAsia="zh-CN"/>
        </w:rPr>
        <w:t>和一个打卡设备。</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27.9 </w:t>
      </w:r>
      <w:r w:rsidRPr="00013CE7">
        <w:rPr>
          <w:rFonts w:ascii="Times New Roman" w:eastAsiaTheme="minorEastAsia" w:hAnsiTheme="minorEastAsia"/>
          <w:sz w:val="21"/>
          <w:szCs w:val="21"/>
          <w:lang w:eastAsia="zh-CN"/>
        </w:rPr>
        <w:t>所有电台均应设置一个</w:t>
      </w:r>
      <w:r w:rsidRPr="00013CE7">
        <w:rPr>
          <w:rFonts w:ascii="Times New Roman" w:eastAsiaTheme="minorEastAsia" w:hAnsi="Times New Roman"/>
          <w:sz w:val="21"/>
          <w:szCs w:val="21"/>
          <w:lang w:eastAsia="zh-CN"/>
        </w:rPr>
        <w:t>30×30</w:t>
      </w:r>
      <w:r w:rsidRPr="00013CE7">
        <w:rPr>
          <w:rFonts w:ascii="Times New Roman" w:eastAsiaTheme="minorEastAsia" w:hAnsiTheme="minorEastAsia"/>
          <w:sz w:val="21"/>
          <w:szCs w:val="21"/>
          <w:lang w:eastAsia="zh-CN"/>
        </w:rPr>
        <w:t>厘米的三面正方形</w:t>
      </w:r>
      <w:proofErr w:type="gramStart"/>
      <w:r w:rsidRPr="00013CE7">
        <w:rPr>
          <w:rFonts w:ascii="Times New Roman" w:eastAsiaTheme="minorEastAsia" w:hAnsiTheme="minorEastAsia"/>
          <w:sz w:val="21"/>
          <w:szCs w:val="21"/>
          <w:lang w:eastAsia="zh-CN"/>
        </w:rPr>
        <w:t>的点标旗</w:t>
      </w:r>
      <w:proofErr w:type="gramEnd"/>
      <w:r w:rsidRPr="00013CE7">
        <w:rPr>
          <w:rFonts w:ascii="Times New Roman" w:eastAsiaTheme="minorEastAsia" w:hAnsiTheme="minorEastAsia"/>
          <w:sz w:val="21"/>
          <w:szCs w:val="21"/>
          <w:lang w:eastAsia="zh-CN"/>
        </w:rPr>
        <w:t>。</w:t>
      </w:r>
      <w:proofErr w:type="gramStart"/>
      <w:r w:rsidRPr="00013CE7">
        <w:rPr>
          <w:rFonts w:ascii="Times New Roman" w:eastAsiaTheme="minorEastAsia" w:hAnsiTheme="minorEastAsia"/>
          <w:sz w:val="21"/>
          <w:szCs w:val="21"/>
          <w:lang w:eastAsia="zh-CN"/>
        </w:rPr>
        <w:t>点标旗</w:t>
      </w:r>
      <w:proofErr w:type="gramEnd"/>
      <w:r w:rsidRPr="00013CE7">
        <w:rPr>
          <w:rFonts w:ascii="Times New Roman" w:eastAsiaTheme="minorEastAsia" w:hAnsiTheme="minorEastAsia"/>
          <w:sz w:val="21"/>
          <w:szCs w:val="21"/>
          <w:lang w:eastAsia="zh-CN"/>
        </w:rPr>
        <w:t>每面中间有一条对角线，旗面一半为白色，一半为红或橙色。</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27.10 </w:t>
      </w:r>
      <w:proofErr w:type="gramStart"/>
      <w:r w:rsidRPr="00013CE7">
        <w:rPr>
          <w:rFonts w:ascii="Times New Roman" w:eastAsiaTheme="minorEastAsia" w:hAnsiTheme="minorEastAsia"/>
          <w:sz w:val="21"/>
          <w:szCs w:val="21"/>
          <w:lang w:eastAsia="zh-CN"/>
        </w:rPr>
        <w:t>点标旗应</w:t>
      </w:r>
      <w:proofErr w:type="gramEnd"/>
      <w:r w:rsidR="00735824">
        <w:rPr>
          <w:rFonts w:ascii="Times New Roman" w:eastAsiaTheme="minorEastAsia" w:hAnsiTheme="minorEastAsia" w:hint="eastAsia"/>
          <w:sz w:val="21"/>
          <w:szCs w:val="21"/>
          <w:lang w:eastAsia="zh-CN"/>
        </w:rPr>
        <w:t>距离</w:t>
      </w:r>
      <w:r w:rsidRPr="00013CE7">
        <w:rPr>
          <w:rFonts w:ascii="Times New Roman" w:eastAsiaTheme="minorEastAsia" w:hAnsiTheme="minorEastAsia"/>
          <w:sz w:val="21"/>
          <w:szCs w:val="21"/>
          <w:lang w:eastAsia="zh-CN"/>
        </w:rPr>
        <w:t>电台不大于</w:t>
      </w:r>
      <w:r w:rsidRPr="00013CE7">
        <w:rPr>
          <w:rFonts w:ascii="Times New Roman" w:eastAsiaTheme="minorEastAsia" w:hAnsi="Times New Roman"/>
          <w:sz w:val="21"/>
          <w:szCs w:val="21"/>
          <w:lang w:eastAsia="zh-CN"/>
        </w:rPr>
        <w:t>4</w:t>
      </w:r>
      <w:r w:rsidRPr="00013CE7">
        <w:rPr>
          <w:rFonts w:ascii="Times New Roman" w:eastAsiaTheme="minorEastAsia" w:hAnsiTheme="minorEastAsia"/>
          <w:sz w:val="21"/>
          <w:szCs w:val="21"/>
          <w:lang w:eastAsia="zh-CN"/>
        </w:rPr>
        <w:t>米。参赛者抵达电台附近时应能</w:t>
      </w:r>
      <w:proofErr w:type="gramStart"/>
      <w:r w:rsidRPr="00013CE7">
        <w:rPr>
          <w:rFonts w:ascii="Times New Roman" w:eastAsiaTheme="minorEastAsia" w:hAnsiTheme="minorEastAsia"/>
          <w:sz w:val="21"/>
          <w:szCs w:val="21"/>
          <w:lang w:eastAsia="zh-CN"/>
        </w:rPr>
        <w:t>看到点标旗</w:t>
      </w:r>
      <w:proofErr w:type="gramEnd"/>
      <w:r w:rsidRPr="00013CE7">
        <w:rPr>
          <w:rFonts w:ascii="Times New Roman" w:eastAsiaTheme="minorEastAsia" w:hAnsiTheme="minorEastAsia"/>
          <w:sz w:val="21"/>
          <w:szCs w:val="21"/>
          <w:lang w:eastAsia="zh-CN"/>
        </w:rPr>
        <w:t>。</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27.11</w:t>
      </w:r>
      <w:r w:rsidR="002B2BA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为证实参赛者到达过</w:t>
      </w:r>
      <w:r w:rsidR="00735824">
        <w:rPr>
          <w:rFonts w:ascii="Times New Roman" w:eastAsiaTheme="minorEastAsia" w:hAnsiTheme="minorEastAsia" w:hint="eastAsia"/>
          <w:sz w:val="21"/>
          <w:szCs w:val="21"/>
          <w:lang w:eastAsia="zh-CN"/>
        </w:rPr>
        <w:t>该</w:t>
      </w:r>
      <w:r w:rsidRPr="00013CE7">
        <w:rPr>
          <w:rFonts w:ascii="Times New Roman" w:eastAsiaTheme="minorEastAsia" w:hAnsiTheme="minorEastAsia"/>
          <w:sz w:val="21"/>
          <w:szCs w:val="21"/>
          <w:lang w:eastAsia="zh-CN"/>
        </w:rPr>
        <w:t>台，</w:t>
      </w:r>
      <w:proofErr w:type="gramStart"/>
      <w:r w:rsidRPr="00013CE7">
        <w:rPr>
          <w:rFonts w:ascii="Times New Roman" w:eastAsiaTheme="minorEastAsia" w:hAnsiTheme="minorEastAsia"/>
          <w:sz w:val="21"/>
          <w:szCs w:val="21"/>
          <w:lang w:eastAsia="zh-CN"/>
        </w:rPr>
        <w:t>紧靠点标旗</w:t>
      </w:r>
      <w:proofErr w:type="gramEnd"/>
      <w:r w:rsidRPr="00013CE7">
        <w:rPr>
          <w:rFonts w:ascii="Times New Roman" w:eastAsiaTheme="minorEastAsia" w:hAnsiTheme="minorEastAsia"/>
          <w:sz w:val="21"/>
          <w:szCs w:val="21"/>
          <w:lang w:eastAsia="zh-CN"/>
        </w:rPr>
        <w:t>的地方设置至少</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个打卡设备。</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27.12 </w:t>
      </w:r>
      <w:r w:rsidRPr="00013CE7">
        <w:rPr>
          <w:rFonts w:ascii="Times New Roman" w:eastAsiaTheme="minorEastAsia" w:hAnsiTheme="minorEastAsia"/>
          <w:sz w:val="21"/>
          <w:szCs w:val="21"/>
          <w:lang w:eastAsia="zh-CN"/>
        </w:rPr>
        <w:t>每个电台的台号</w:t>
      </w:r>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应被标明</w:t>
      </w:r>
      <w:proofErr w:type="gramStart"/>
      <w:r w:rsidRPr="00013CE7">
        <w:rPr>
          <w:rFonts w:ascii="Times New Roman" w:eastAsiaTheme="minorEastAsia" w:hAnsiTheme="minorEastAsia"/>
          <w:sz w:val="21"/>
          <w:szCs w:val="21"/>
          <w:lang w:eastAsia="zh-CN"/>
        </w:rPr>
        <w:t>在点标旗</w:t>
      </w:r>
      <w:proofErr w:type="gramEnd"/>
      <w:r w:rsidRPr="00013CE7">
        <w:rPr>
          <w:rFonts w:ascii="Times New Roman" w:eastAsiaTheme="minorEastAsia" w:hAnsiTheme="minorEastAsia"/>
          <w:sz w:val="21"/>
          <w:szCs w:val="21"/>
          <w:lang w:eastAsia="zh-CN"/>
        </w:rPr>
        <w:t>或打卡设备上</w:t>
      </w:r>
      <w:r w:rsidR="00735824">
        <w:rPr>
          <w:rFonts w:ascii="Times New Roman" w:eastAsiaTheme="minorEastAsia" w:hAnsiTheme="minorEastAsia" w:hint="eastAsia"/>
          <w:sz w:val="21"/>
          <w:szCs w:val="21"/>
          <w:lang w:eastAsia="zh-CN"/>
        </w:rPr>
        <w:t>，</w:t>
      </w:r>
      <w:r w:rsidRPr="00013CE7">
        <w:rPr>
          <w:rFonts w:ascii="Times New Roman" w:eastAsiaTheme="minorEastAsia" w:hAnsiTheme="minorEastAsia"/>
          <w:sz w:val="21"/>
          <w:szCs w:val="21"/>
          <w:lang w:eastAsia="zh-CN"/>
        </w:rPr>
        <w:t>使参赛者容易辨识。此外还</w:t>
      </w:r>
      <w:r w:rsidR="00735824">
        <w:rPr>
          <w:rFonts w:ascii="Times New Roman" w:eastAsiaTheme="minorEastAsia" w:hAnsiTheme="minorEastAsia" w:hint="eastAsia"/>
          <w:sz w:val="21"/>
          <w:szCs w:val="21"/>
          <w:lang w:eastAsia="zh-CN"/>
        </w:rPr>
        <w:t>应</w:t>
      </w:r>
      <w:r w:rsidRPr="00013CE7">
        <w:rPr>
          <w:rFonts w:ascii="Times New Roman" w:eastAsiaTheme="minorEastAsia" w:hAnsiTheme="minorEastAsia"/>
          <w:sz w:val="21"/>
          <w:szCs w:val="21"/>
          <w:lang w:eastAsia="zh-CN"/>
        </w:rPr>
        <w:t>标示出电台频率波段。</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27.13 </w:t>
      </w:r>
      <w:r w:rsidRPr="00013CE7">
        <w:rPr>
          <w:rFonts w:ascii="Times New Roman" w:eastAsiaTheme="minorEastAsia" w:hAnsiTheme="minorEastAsia"/>
          <w:sz w:val="21"/>
          <w:szCs w:val="21"/>
          <w:lang w:eastAsia="zh-CN"/>
        </w:rPr>
        <w:t>所有电台必须有人看护。</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27.14 </w:t>
      </w:r>
      <w:r w:rsidRPr="00013CE7">
        <w:rPr>
          <w:rFonts w:ascii="Times New Roman" w:eastAsiaTheme="minorEastAsia" w:hAnsiTheme="minorEastAsia"/>
          <w:sz w:val="21"/>
          <w:szCs w:val="21"/>
          <w:lang w:eastAsia="zh-CN"/>
        </w:rPr>
        <w:t>每个参赛者</w:t>
      </w:r>
      <w:r w:rsidR="00735824">
        <w:rPr>
          <w:rFonts w:ascii="Times New Roman" w:eastAsiaTheme="minorEastAsia" w:hAnsiTheme="minorEastAsia" w:hint="eastAsia"/>
          <w:sz w:val="21"/>
          <w:szCs w:val="21"/>
          <w:lang w:eastAsia="zh-CN"/>
        </w:rPr>
        <w:t>到达</w:t>
      </w:r>
      <w:r w:rsidRPr="00013CE7">
        <w:rPr>
          <w:rFonts w:ascii="Times New Roman" w:eastAsiaTheme="minorEastAsia" w:hAnsiTheme="minorEastAsia"/>
          <w:sz w:val="21"/>
          <w:szCs w:val="21"/>
          <w:lang w:eastAsia="zh-CN"/>
        </w:rPr>
        <w:t>每个电台的时间</w:t>
      </w:r>
      <w:r w:rsidR="00735824">
        <w:rPr>
          <w:rFonts w:ascii="Times New Roman" w:eastAsiaTheme="minorEastAsia" w:hAnsiTheme="minorEastAsia" w:hint="eastAsia"/>
          <w:sz w:val="21"/>
          <w:szCs w:val="21"/>
          <w:lang w:eastAsia="zh-CN"/>
        </w:rPr>
        <w:t>应</w:t>
      </w:r>
      <w:r w:rsidRPr="00013CE7">
        <w:rPr>
          <w:rFonts w:ascii="Times New Roman" w:eastAsiaTheme="minorEastAsia" w:hAnsiTheme="minorEastAsia"/>
          <w:sz w:val="21"/>
          <w:szCs w:val="21"/>
          <w:lang w:eastAsia="zh-CN"/>
        </w:rPr>
        <w:t>予记录。</w:t>
      </w:r>
    </w:p>
    <w:p w:rsidR="00013CE7" w:rsidRPr="00CC0498" w:rsidRDefault="00013CE7"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28. </w:t>
      </w:r>
      <w:r w:rsidRPr="00CC0498">
        <w:rPr>
          <w:rFonts w:ascii="Times New Roman" w:eastAsiaTheme="minorEastAsia" w:hAnsi="Times New Roman"/>
          <w:b/>
          <w:sz w:val="24"/>
          <w:szCs w:val="24"/>
          <w:u w:val="single"/>
          <w:lang w:eastAsia="zh-CN"/>
        </w:rPr>
        <w:t>电台设置</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28.1 </w:t>
      </w:r>
      <w:r w:rsidRPr="00013CE7">
        <w:rPr>
          <w:rFonts w:ascii="Times New Roman" w:eastAsiaTheme="minorEastAsia" w:hAnsiTheme="minorEastAsia"/>
          <w:sz w:val="21"/>
          <w:szCs w:val="21"/>
          <w:lang w:eastAsia="zh-CN"/>
        </w:rPr>
        <w:t>传统测向比赛在</w:t>
      </w:r>
      <w:r w:rsidRPr="00013CE7">
        <w:rPr>
          <w:rFonts w:ascii="Times New Roman" w:eastAsiaTheme="minorEastAsia" w:hAnsi="Times New Roman"/>
          <w:sz w:val="21"/>
          <w:szCs w:val="21"/>
          <w:lang w:eastAsia="zh-CN"/>
        </w:rPr>
        <w:t xml:space="preserve">3.5MHz </w:t>
      </w:r>
      <w:r w:rsidRPr="00013CE7">
        <w:rPr>
          <w:rFonts w:ascii="Times New Roman" w:eastAsiaTheme="minorEastAsia" w:hAnsiTheme="minorEastAsia"/>
          <w:sz w:val="21"/>
          <w:szCs w:val="21"/>
          <w:lang w:eastAsia="zh-CN"/>
        </w:rPr>
        <w:t>和</w:t>
      </w:r>
      <w:r w:rsidRPr="00013CE7">
        <w:rPr>
          <w:rFonts w:ascii="Times New Roman" w:eastAsiaTheme="minorEastAsia" w:hAnsi="Times New Roman"/>
          <w:sz w:val="21"/>
          <w:szCs w:val="21"/>
          <w:lang w:eastAsia="zh-CN"/>
        </w:rPr>
        <w:t>144MHz</w:t>
      </w:r>
      <w:r w:rsidRPr="00013CE7">
        <w:rPr>
          <w:rFonts w:ascii="Times New Roman" w:eastAsiaTheme="minorEastAsia" w:hAnsiTheme="minorEastAsia"/>
          <w:sz w:val="21"/>
          <w:szCs w:val="21"/>
          <w:lang w:eastAsia="zh-CN"/>
        </w:rPr>
        <w:t>两个波段上同时进行。比赛当天将竞赛组别分成两大组：一组进行</w:t>
      </w:r>
      <w:r w:rsidRPr="00013CE7">
        <w:rPr>
          <w:rFonts w:ascii="Times New Roman" w:eastAsiaTheme="minorEastAsia" w:hAnsi="Times New Roman"/>
          <w:sz w:val="21"/>
          <w:szCs w:val="21"/>
          <w:lang w:eastAsia="zh-CN"/>
        </w:rPr>
        <w:t>3.5MHz</w:t>
      </w:r>
      <w:r w:rsidRPr="00013CE7">
        <w:rPr>
          <w:rFonts w:ascii="Times New Roman" w:eastAsiaTheme="minorEastAsia" w:hAnsiTheme="minorEastAsia"/>
          <w:sz w:val="21"/>
          <w:szCs w:val="21"/>
          <w:lang w:eastAsia="zh-CN"/>
        </w:rPr>
        <w:t>波段测向包括</w:t>
      </w:r>
      <w:r w:rsidRPr="00013CE7">
        <w:rPr>
          <w:rFonts w:ascii="Times New Roman" w:eastAsiaTheme="minorEastAsia" w:hAnsi="Times New Roman"/>
          <w:sz w:val="21"/>
          <w:szCs w:val="21"/>
          <w:lang w:eastAsia="zh-CN"/>
        </w:rPr>
        <w:t>M19</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M21</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M40</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W19</w:t>
      </w:r>
      <w:r w:rsidRPr="00013CE7">
        <w:rPr>
          <w:rFonts w:ascii="Times New Roman" w:eastAsiaTheme="minorEastAsia" w:hAnsiTheme="minorEastAsia"/>
          <w:sz w:val="21"/>
          <w:szCs w:val="21"/>
          <w:lang w:eastAsia="zh-CN"/>
        </w:rPr>
        <w:t>和</w:t>
      </w:r>
      <w:r w:rsidRPr="00013CE7">
        <w:rPr>
          <w:rFonts w:ascii="Times New Roman" w:eastAsiaTheme="minorEastAsia" w:hAnsi="Times New Roman"/>
          <w:sz w:val="21"/>
          <w:szCs w:val="21"/>
          <w:lang w:eastAsia="zh-CN"/>
        </w:rPr>
        <w:t>W21</w:t>
      </w:r>
      <w:r w:rsidRPr="00013CE7">
        <w:rPr>
          <w:rFonts w:ascii="Times New Roman" w:eastAsiaTheme="minorEastAsia" w:hAnsiTheme="minorEastAsia"/>
          <w:sz w:val="21"/>
          <w:szCs w:val="21"/>
          <w:lang w:eastAsia="zh-CN"/>
        </w:rPr>
        <w:t>组，另一组进行</w:t>
      </w:r>
      <w:r w:rsidRPr="00013CE7">
        <w:rPr>
          <w:rFonts w:ascii="Times New Roman" w:eastAsiaTheme="minorEastAsia" w:hAnsi="Times New Roman"/>
          <w:sz w:val="21"/>
          <w:szCs w:val="21"/>
          <w:lang w:eastAsia="zh-CN"/>
        </w:rPr>
        <w:t>144MHz</w:t>
      </w:r>
      <w:r w:rsidRPr="00013CE7">
        <w:rPr>
          <w:rFonts w:ascii="Times New Roman" w:eastAsiaTheme="minorEastAsia" w:hAnsiTheme="minorEastAsia"/>
          <w:sz w:val="21"/>
          <w:szCs w:val="21"/>
          <w:lang w:eastAsia="zh-CN"/>
        </w:rPr>
        <w:t>波段测向包括</w:t>
      </w:r>
      <w:r w:rsidRPr="00013CE7">
        <w:rPr>
          <w:rFonts w:ascii="Times New Roman" w:eastAsiaTheme="minorEastAsia" w:hAnsi="Times New Roman"/>
          <w:sz w:val="21"/>
          <w:szCs w:val="21"/>
          <w:lang w:eastAsia="zh-CN"/>
        </w:rPr>
        <w:t>M50</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M60</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M70</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W35</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W50</w:t>
      </w:r>
      <w:r w:rsidRPr="00013CE7">
        <w:rPr>
          <w:rFonts w:ascii="Times New Roman" w:eastAsiaTheme="minorEastAsia" w:hAnsiTheme="minorEastAsia"/>
          <w:sz w:val="21"/>
          <w:szCs w:val="21"/>
          <w:lang w:eastAsia="zh-CN"/>
        </w:rPr>
        <w:t>和</w:t>
      </w:r>
      <w:r w:rsidRPr="00013CE7">
        <w:rPr>
          <w:rFonts w:ascii="Times New Roman" w:eastAsiaTheme="minorEastAsia" w:hAnsi="Times New Roman"/>
          <w:sz w:val="21"/>
          <w:szCs w:val="21"/>
          <w:lang w:eastAsia="zh-CN"/>
        </w:rPr>
        <w:t>W60</w:t>
      </w:r>
      <w:r w:rsidRPr="00013CE7">
        <w:rPr>
          <w:rFonts w:ascii="Times New Roman" w:eastAsiaTheme="minorEastAsia" w:hAnsiTheme="minorEastAsia"/>
          <w:sz w:val="21"/>
          <w:szCs w:val="21"/>
          <w:lang w:eastAsia="zh-CN"/>
        </w:rPr>
        <w:t>组。第二个比赛日交换波段。</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28.2 </w:t>
      </w:r>
      <w:r w:rsidRPr="00013CE7">
        <w:rPr>
          <w:rFonts w:ascii="Times New Roman" w:eastAsiaTheme="minorEastAsia" w:hAnsiTheme="minorEastAsia"/>
          <w:sz w:val="21"/>
          <w:szCs w:val="21"/>
          <w:lang w:eastAsia="zh-CN"/>
        </w:rPr>
        <w:t>比赛场地上共有</w:t>
      </w:r>
      <w:r w:rsidRPr="00013CE7">
        <w:rPr>
          <w:rFonts w:ascii="Times New Roman" w:eastAsiaTheme="minorEastAsia" w:hAnsi="Times New Roman"/>
          <w:sz w:val="21"/>
          <w:szCs w:val="21"/>
          <w:lang w:eastAsia="zh-CN"/>
        </w:rPr>
        <w:t>12</w:t>
      </w:r>
      <w:r w:rsidRPr="00013CE7">
        <w:rPr>
          <w:rFonts w:ascii="Times New Roman" w:eastAsiaTheme="minorEastAsia" w:hAnsiTheme="minorEastAsia"/>
          <w:sz w:val="21"/>
          <w:szCs w:val="21"/>
          <w:lang w:eastAsia="zh-CN"/>
        </w:rPr>
        <w:t>个电台，每个波段</w:t>
      </w:r>
      <w:r w:rsidRPr="00013CE7">
        <w:rPr>
          <w:rFonts w:ascii="Times New Roman" w:eastAsiaTheme="minorEastAsia" w:hAnsi="Times New Roman"/>
          <w:sz w:val="21"/>
          <w:szCs w:val="21"/>
          <w:lang w:eastAsia="zh-CN"/>
        </w:rPr>
        <w:t>6</w:t>
      </w:r>
      <w:r w:rsidRPr="00013CE7">
        <w:rPr>
          <w:rFonts w:ascii="Times New Roman" w:eastAsiaTheme="minorEastAsia" w:hAnsiTheme="minorEastAsia"/>
          <w:sz w:val="21"/>
          <w:szCs w:val="21"/>
          <w:lang w:eastAsia="zh-CN"/>
        </w:rPr>
        <w:t>个。电台按以下次序在每个波段工作：</w:t>
      </w:r>
    </w:p>
    <w:tbl>
      <w:tblPr>
        <w:tblStyle w:val="10"/>
        <w:tblW w:w="0" w:type="auto"/>
        <w:jc w:val="center"/>
        <w:tblLook w:val="04A0" w:firstRow="1" w:lastRow="0" w:firstColumn="1" w:lastColumn="0" w:noHBand="0" w:noVBand="1"/>
      </w:tblPr>
      <w:tblGrid>
        <w:gridCol w:w="1526"/>
        <w:gridCol w:w="1417"/>
        <w:gridCol w:w="1843"/>
        <w:gridCol w:w="2552"/>
      </w:tblGrid>
      <w:tr w:rsidR="00013CE7" w:rsidRPr="00013CE7" w:rsidTr="002B2B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r w:rsidRPr="00013CE7">
              <w:rPr>
                <w:rFonts w:ascii="Times New Roman" w:eastAsiaTheme="minorEastAsia" w:hAnsiTheme="minorEastAsia"/>
                <w:b w:val="0"/>
                <w:sz w:val="21"/>
                <w:szCs w:val="21"/>
                <w:lang w:eastAsia="zh-CN"/>
              </w:rPr>
              <w:t>电台</w:t>
            </w:r>
            <w:r w:rsidRPr="00013CE7">
              <w:rPr>
                <w:rFonts w:ascii="Times New Roman" w:eastAsiaTheme="minorEastAsia" w:hAnsi="Times New Roman"/>
                <w:b w:val="0"/>
                <w:sz w:val="21"/>
                <w:szCs w:val="21"/>
                <w:lang w:eastAsia="zh-CN"/>
              </w:rPr>
              <w:t xml:space="preserve">  </w:t>
            </w:r>
          </w:p>
        </w:tc>
        <w:tc>
          <w:tcPr>
            <w:tcW w:w="1417" w:type="dxa"/>
          </w:tcPr>
          <w:p w:rsidR="00013CE7" w:rsidRPr="00013CE7" w:rsidRDefault="00013CE7" w:rsidP="00013CE7">
            <w:pPr>
              <w:autoSpaceDE w:val="0"/>
              <w:autoSpaceDN w:val="0"/>
              <w:adjustRightInd w:val="0"/>
              <w:snapToGrid w:val="0"/>
              <w:spacing w:after="0" w:line="30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heme="minorEastAsia"/>
                <w:sz w:val="21"/>
                <w:szCs w:val="21"/>
                <w:lang w:eastAsia="zh-CN"/>
              </w:rPr>
              <w:t>发送的电码</w:t>
            </w:r>
            <w:r w:rsidRPr="00013CE7">
              <w:rPr>
                <w:rFonts w:ascii="Times New Roman" w:eastAsiaTheme="minorEastAsia" w:hAnsi="Times New Roman"/>
                <w:sz w:val="21"/>
                <w:szCs w:val="21"/>
                <w:lang w:eastAsia="zh-CN"/>
              </w:rPr>
              <w:t xml:space="preserve">   </w:t>
            </w:r>
          </w:p>
        </w:tc>
        <w:tc>
          <w:tcPr>
            <w:tcW w:w="1843" w:type="dxa"/>
          </w:tcPr>
          <w:p w:rsidR="00013CE7" w:rsidRPr="00013CE7" w:rsidRDefault="00013CE7" w:rsidP="00013CE7">
            <w:pPr>
              <w:autoSpaceDE w:val="0"/>
              <w:autoSpaceDN w:val="0"/>
              <w:adjustRightInd w:val="0"/>
              <w:snapToGrid w:val="0"/>
              <w:spacing w:after="0" w:line="30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频率</w:t>
            </w:r>
          </w:p>
        </w:tc>
        <w:tc>
          <w:tcPr>
            <w:tcW w:w="2552" w:type="dxa"/>
          </w:tcPr>
          <w:p w:rsidR="00013CE7" w:rsidRPr="00013CE7" w:rsidRDefault="00013CE7" w:rsidP="00013CE7">
            <w:pPr>
              <w:autoSpaceDE w:val="0"/>
              <w:autoSpaceDN w:val="0"/>
              <w:adjustRightInd w:val="0"/>
              <w:snapToGrid w:val="0"/>
              <w:spacing w:after="0" w:line="30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heme="minorEastAsia"/>
                <w:sz w:val="21"/>
                <w:szCs w:val="21"/>
                <w:lang w:eastAsia="zh-CN"/>
              </w:rPr>
              <w:t>发信方式</w:t>
            </w:r>
          </w:p>
        </w:tc>
      </w:tr>
      <w:tr w:rsidR="00013CE7" w:rsidRPr="00013CE7" w:rsidTr="002B2B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proofErr w:type="spellStart"/>
            <w:r w:rsidRPr="00013CE7">
              <w:rPr>
                <w:rFonts w:ascii="Times New Roman" w:eastAsiaTheme="minorEastAsia" w:hAnsiTheme="minorEastAsia"/>
                <w:b w:val="0"/>
                <w:sz w:val="21"/>
                <w:szCs w:val="21"/>
              </w:rPr>
              <w:t>终点信标</w:t>
            </w:r>
            <w:proofErr w:type="spellEnd"/>
          </w:p>
        </w:tc>
        <w:tc>
          <w:tcPr>
            <w:tcW w:w="1417"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MO</w:t>
            </w:r>
          </w:p>
        </w:tc>
        <w:tc>
          <w:tcPr>
            <w:tcW w:w="1843"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A</w:t>
            </w:r>
          </w:p>
        </w:tc>
        <w:tc>
          <w:tcPr>
            <w:tcW w:w="2552"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proofErr w:type="spellStart"/>
            <w:r w:rsidRPr="00013CE7">
              <w:rPr>
                <w:rFonts w:ascii="Times New Roman" w:eastAsiaTheme="minorEastAsia" w:hAnsiTheme="minorEastAsia"/>
                <w:sz w:val="21"/>
                <w:szCs w:val="21"/>
              </w:rPr>
              <w:t>连续</w:t>
            </w:r>
            <w:proofErr w:type="spellEnd"/>
          </w:p>
        </w:tc>
      </w:tr>
      <w:tr w:rsidR="00013CE7" w:rsidRPr="00013CE7" w:rsidTr="002B2BA8">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r w:rsidRPr="00013CE7">
              <w:rPr>
                <w:rFonts w:ascii="Times New Roman" w:eastAsiaTheme="minorEastAsia" w:hAnsi="Times New Roman"/>
                <w:b w:val="0"/>
                <w:sz w:val="21"/>
                <w:szCs w:val="21"/>
              </w:rPr>
              <w:t>1</w:t>
            </w:r>
            <w:r w:rsidRPr="00013CE7">
              <w:rPr>
                <w:rFonts w:ascii="Times New Roman" w:eastAsiaTheme="minorEastAsia" w:hAnsiTheme="minorEastAsia"/>
                <w:b w:val="0"/>
                <w:sz w:val="21"/>
                <w:szCs w:val="21"/>
              </w:rPr>
              <w:t>号电台</w:t>
            </w:r>
          </w:p>
        </w:tc>
        <w:tc>
          <w:tcPr>
            <w:tcW w:w="1417"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MOE</w:t>
            </w:r>
          </w:p>
        </w:tc>
        <w:tc>
          <w:tcPr>
            <w:tcW w:w="1843"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B</w:t>
            </w:r>
          </w:p>
        </w:tc>
        <w:tc>
          <w:tcPr>
            <w:tcW w:w="2552"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proofErr w:type="spellStart"/>
            <w:r w:rsidRPr="00013CE7">
              <w:rPr>
                <w:rFonts w:ascii="Times New Roman" w:eastAsiaTheme="minorEastAsia" w:hAnsiTheme="minorEastAsia"/>
                <w:sz w:val="21"/>
                <w:szCs w:val="21"/>
              </w:rPr>
              <w:t>第一分钟</w:t>
            </w:r>
            <w:proofErr w:type="spellEnd"/>
            <w:r w:rsidRPr="00013CE7">
              <w:rPr>
                <w:rFonts w:ascii="Times New Roman" w:eastAsiaTheme="minorEastAsia" w:hAnsiTheme="minorEastAsia"/>
                <w:sz w:val="21"/>
                <w:szCs w:val="21"/>
                <w:lang w:eastAsia="zh-CN"/>
              </w:rPr>
              <w:t>内</w:t>
            </w:r>
            <w:r w:rsidRPr="00013CE7">
              <w:rPr>
                <w:rFonts w:ascii="Times New Roman" w:eastAsiaTheme="minorEastAsia" w:hAnsiTheme="minorEastAsia"/>
                <w:sz w:val="21"/>
                <w:szCs w:val="21"/>
              </w:rPr>
              <w:t>发</w:t>
            </w:r>
            <w:r w:rsidRPr="00013CE7">
              <w:rPr>
                <w:rFonts w:ascii="Times New Roman" w:eastAsiaTheme="minorEastAsia" w:hAnsiTheme="minorEastAsia"/>
                <w:sz w:val="21"/>
                <w:szCs w:val="21"/>
                <w:lang w:eastAsia="zh-CN"/>
              </w:rPr>
              <w:t>信</w:t>
            </w:r>
          </w:p>
        </w:tc>
      </w:tr>
      <w:tr w:rsidR="00013CE7" w:rsidRPr="00013CE7" w:rsidTr="002B2B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r w:rsidRPr="00013CE7">
              <w:rPr>
                <w:rFonts w:ascii="Times New Roman" w:eastAsiaTheme="minorEastAsia" w:hAnsi="Times New Roman"/>
                <w:b w:val="0"/>
                <w:sz w:val="21"/>
                <w:szCs w:val="21"/>
              </w:rPr>
              <w:t>2</w:t>
            </w:r>
            <w:r w:rsidRPr="00013CE7">
              <w:rPr>
                <w:rFonts w:ascii="Times New Roman" w:eastAsiaTheme="minorEastAsia" w:hAnsiTheme="minorEastAsia"/>
                <w:b w:val="0"/>
                <w:sz w:val="21"/>
                <w:szCs w:val="21"/>
              </w:rPr>
              <w:t>号电台</w:t>
            </w:r>
          </w:p>
        </w:tc>
        <w:tc>
          <w:tcPr>
            <w:tcW w:w="1417"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MOI</w:t>
            </w:r>
          </w:p>
        </w:tc>
        <w:tc>
          <w:tcPr>
            <w:tcW w:w="1843"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B</w:t>
            </w:r>
          </w:p>
        </w:tc>
        <w:tc>
          <w:tcPr>
            <w:tcW w:w="2552"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heme="minorEastAsia"/>
                <w:sz w:val="21"/>
                <w:szCs w:val="21"/>
              </w:rPr>
              <w:t>第</w:t>
            </w:r>
            <w:r w:rsidRPr="00013CE7">
              <w:rPr>
                <w:rFonts w:ascii="Times New Roman" w:eastAsiaTheme="minorEastAsia" w:hAnsiTheme="minorEastAsia"/>
                <w:sz w:val="21"/>
                <w:szCs w:val="21"/>
                <w:lang w:eastAsia="zh-CN"/>
              </w:rPr>
              <w:t>二</w:t>
            </w:r>
            <w:proofErr w:type="spellStart"/>
            <w:r w:rsidRPr="00013CE7">
              <w:rPr>
                <w:rFonts w:ascii="Times New Roman" w:eastAsiaTheme="minorEastAsia" w:hAnsiTheme="minorEastAsia"/>
                <w:sz w:val="21"/>
                <w:szCs w:val="21"/>
              </w:rPr>
              <w:t>分钟</w:t>
            </w:r>
            <w:proofErr w:type="spellEnd"/>
            <w:r w:rsidRPr="00013CE7">
              <w:rPr>
                <w:rFonts w:ascii="Times New Roman" w:eastAsiaTheme="minorEastAsia" w:hAnsiTheme="minorEastAsia"/>
                <w:sz w:val="21"/>
                <w:szCs w:val="21"/>
                <w:lang w:eastAsia="zh-CN"/>
              </w:rPr>
              <w:t>内</w:t>
            </w:r>
            <w:r w:rsidRPr="00013CE7">
              <w:rPr>
                <w:rFonts w:ascii="Times New Roman" w:eastAsiaTheme="minorEastAsia" w:hAnsiTheme="minorEastAsia"/>
                <w:sz w:val="21"/>
                <w:szCs w:val="21"/>
              </w:rPr>
              <w:t>发</w:t>
            </w:r>
            <w:r w:rsidRPr="00013CE7">
              <w:rPr>
                <w:rFonts w:ascii="Times New Roman" w:eastAsiaTheme="minorEastAsia" w:hAnsiTheme="minorEastAsia"/>
                <w:sz w:val="21"/>
                <w:szCs w:val="21"/>
                <w:lang w:eastAsia="zh-CN"/>
              </w:rPr>
              <w:t>信</w:t>
            </w:r>
          </w:p>
        </w:tc>
      </w:tr>
      <w:tr w:rsidR="00013CE7" w:rsidRPr="00013CE7" w:rsidTr="002B2BA8">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r w:rsidRPr="00013CE7">
              <w:rPr>
                <w:rFonts w:ascii="Times New Roman" w:eastAsiaTheme="minorEastAsia" w:hAnsi="Times New Roman"/>
                <w:b w:val="0"/>
                <w:sz w:val="21"/>
                <w:szCs w:val="21"/>
              </w:rPr>
              <w:lastRenderedPageBreak/>
              <w:t>3</w:t>
            </w:r>
            <w:r w:rsidRPr="00013CE7">
              <w:rPr>
                <w:rFonts w:ascii="Times New Roman" w:eastAsiaTheme="minorEastAsia" w:hAnsiTheme="minorEastAsia"/>
                <w:b w:val="0"/>
                <w:sz w:val="21"/>
                <w:szCs w:val="21"/>
              </w:rPr>
              <w:t>号电台</w:t>
            </w:r>
          </w:p>
        </w:tc>
        <w:tc>
          <w:tcPr>
            <w:tcW w:w="1417"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MOS</w:t>
            </w:r>
          </w:p>
        </w:tc>
        <w:tc>
          <w:tcPr>
            <w:tcW w:w="1843"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B</w:t>
            </w:r>
          </w:p>
        </w:tc>
        <w:tc>
          <w:tcPr>
            <w:tcW w:w="2552"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heme="minorEastAsia"/>
                <w:sz w:val="21"/>
                <w:szCs w:val="21"/>
              </w:rPr>
              <w:t>第</w:t>
            </w:r>
            <w:r w:rsidRPr="00013CE7">
              <w:rPr>
                <w:rFonts w:ascii="Times New Roman" w:eastAsiaTheme="minorEastAsia" w:hAnsiTheme="minorEastAsia"/>
                <w:sz w:val="21"/>
                <w:szCs w:val="21"/>
                <w:lang w:eastAsia="zh-CN"/>
              </w:rPr>
              <w:t>三</w:t>
            </w:r>
            <w:proofErr w:type="spellStart"/>
            <w:r w:rsidRPr="00013CE7">
              <w:rPr>
                <w:rFonts w:ascii="Times New Roman" w:eastAsiaTheme="minorEastAsia" w:hAnsiTheme="minorEastAsia"/>
                <w:sz w:val="21"/>
                <w:szCs w:val="21"/>
              </w:rPr>
              <w:t>分钟</w:t>
            </w:r>
            <w:proofErr w:type="spellEnd"/>
            <w:r w:rsidRPr="00013CE7">
              <w:rPr>
                <w:rFonts w:ascii="Times New Roman" w:eastAsiaTheme="minorEastAsia" w:hAnsiTheme="minorEastAsia"/>
                <w:sz w:val="21"/>
                <w:szCs w:val="21"/>
                <w:lang w:eastAsia="zh-CN"/>
              </w:rPr>
              <w:t>内</w:t>
            </w:r>
            <w:r w:rsidRPr="00013CE7">
              <w:rPr>
                <w:rFonts w:ascii="Times New Roman" w:eastAsiaTheme="minorEastAsia" w:hAnsiTheme="minorEastAsia"/>
                <w:sz w:val="21"/>
                <w:szCs w:val="21"/>
              </w:rPr>
              <w:t>发</w:t>
            </w:r>
            <w:r w:rsidRPr="00013CE7">
              <w:rPr>
                <w:rFonts w:ascii="Times New Roman" w:eastAsiaTheme="minorEastAsia" w:hAnsiTheme="minorEastAsia"/>
                <w:sz w:val="21"/>
                <w:szCs w:val="21"/>
                <w:lang w:eastAsia="zh-CN"/>
              </w:rPr>
              <w:t>信</w:t>
            </w:r>
          </w:p>
        </w:tc>
      </w:tr>
      <w:tr w:rsidR="00013CE7" w:rsidRPr="00013CE7" w:rsidTr="002B2B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r w:rsidRPr="00013CE7">
              <w:rPr>
                <w:rFonts w:ascii="Times New Roman" w:eastAsiaTheme="minorEastAsia" w:hAnsi="Times New Roman"/>
                <w:b w:val="0"/>
                <w:sz w:val="21"/>
                <w:szCs w:val="21"/>
              </w:rPr>
              <w:t>4</w:t>
            </w:r>
            <w:r w:rsidRPr="00013CE7">
              <w:rPr>
                <w:rFonts w:ascii="Times New Roman" w:eastAsiaTheme="minorEastAsia" w:hAnsiTheme="minorEastAsia"/>
                <w:b w:val="0"/>
                <w:sz w:val="21"/>
                <w:szCs w:val="21"/>
              </w:rPr>
              <w:t>号电台</w:t>
            </w:r>
          </w:p>
        </w:tc>
        <w:tc>
          <w:tcPr>
            <w:tcW w:w="1417"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MOH</w:t>
            </w:r>
          </w:p>
        </w:tc>
        <w:tc>
          <w:tcPr>
            <w:tcW w:w="1843"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B</w:t>
            </w:r>
          </w:p>
        </w:tc>
        <w:tc>
          <w:tcPr>
            <w:tcW w:w="2552" w:type="dxa"/>
          </w:tcPr>
          <w:p w:rsidR="00013CE7" w:rsidRPr="00013CE7" w:rsidRDefault="00013CE7" w:rsidP="00013CE7">
            <w:pPr>
              <w:autoSpaceDE w:val="0"/>
              <w:autoSpaceDN w:val="0"/>
              <w:adjustRightInd w:val="0"/>
              <w:snapToGrid w:val="0"/>
              <w:spacing w:after="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heme="minorEastAsia"/>
                <w:sz w:val="21"/>
                <w:szCs w:val="21"/>
              </w:rPr>
              <w:t>第</w:t>
            </w:r>
            <w:r w:rsidRPr="00013CE7">
              <w:rPr>
                <w:rFonts w:ascii="Times New Roman" w:eastAsiaTheme="minorEastAsia" w:hAnsiTheme="minorEastAsia"/>
                <w:sz w:val="21"/>
                <w:szCs w:val="21"/>
                <w:lang w:eastAsia="zh-CN"/>
              </w:rPr>
              <w:t>四</w:t>
            </w:r>
            <w:proofErr w:type="spellStart"/>
            <w:r w:rsidRPr="00013CE7">
              <w:rPr>
                <w:rFonts w:ascii="Times New Roman" w:eastAsiaTheme="minorEastAsia" w:hAnsiTheme="minorEastAsia"/>
                <w:sz w:val="21"/>
                <w:szCs w:val="21"/>
              </w:rPr>
              <w:t>分钟</w:t>
            </w:r>
            <w:proofErr w:type="spellEnd"/>
            <w:r w:rsidRPr="00013CE7">
              <w:rPr>
                <w:rFonts w:ascii="Times New Roman" w:eastAsiaTheme="minorEastAsia" w:hAnsiTheme="minorEastAsia"/>
                <w:sz w:val="21"/>
                <w:szCs w:val="21"/>
                <w:lang w:eastAsia="zh-CN"/>
              </w:rPr>
              <w:t>内</w:t>
            </w:r>
            <w:r w:rsidRPr="00013CE7">
              <w:rPr>
                <w:rFonts w:ascii="Times New Roman" w:eastAsiaTheme="minorEastAsia" w:hAnsiTheme="minorEastAsia"/>
                <w:sz w:val="21"/>
                <w:szCs w:val="21"/>
              </w:rPr>
              <w:t>发</w:t>
            </w:r>
            <w:r w:rsidRPr="00013CE7">
              <w:rPr>
                <w:rFonts w:ascii="Times New Roman" w:eastAsiaTheme="minorEastAsia" w:hAnsiTheme="minorEastAsia"/>
                <w:sz w:val="21"/>
                <w:szCs w:val="21"/>
                <w:lang w:eastAsia="zh-CN"/>
              </w:rPr>
              <w:t>信</w:t>
            </w:r>
          </w:p>
        </w:tc>
      </w:tr>
      <w:tr w:rsidR="00013CE7" w:rsidRPr="00013CE7" w:rsidTr="002B2BA8">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val="0"/>
                <w:sz w:val="21"/>
                <w:szCs w:val="21"/>
                <w:lang w:eastAsia="zh-CN"/>
              </w:rPr>
            </w:pPr>
            <w:r w:rsidRPr="00013CE7">
              <w:rPr>
                <w:rFonts w:ascii="Times New Roman" w:eastAsiaTheme="minorEastAsia" w:hAnsi="Times New Roman"/>
                <w:b w:val="0"/>
                <w:sz w:val="21"/>
                <w:szCs w:val="21"/>
              </w:rPr>
              <w:t>5</w:t>
            </w:r>
            <w:r w:rsidRPr="00013CE7">
              <w:rPr>
                <w:rFonts w:ascii="Times New Roman" w:eastAsiaTheme="minorEastAsia" w:hAnsiTheme="minorEastAsia"/>
                <w:b w:val="0"/>
                <w:sz w:val="21"/>
                <w:szCs w:val="21"/>
              </w:rPr>
              <w:t>号电台</w:t>
            </w:r>
          </w:p>
        </w:tc>
        <w:tc>
          <w:tcPr>
            <w:tcW w:w="1417"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MO5</w:t>
            </w:r>
            <w:r w:rsidRPr="00013CE7">
              <w:rPr>
                <w:rFonts w:ascii="Times New Roman" w:eastAsiaTheme="minorEastAsia" w:hAnsi="Times New Roman"/>
                <w:sz w:val="21"/>
                <w:szCs w:val="21"/>
              </w:rPr>
              <w:tab/>
            </w:r>
          </w:p>
        </w:tc>
        <w:tc>
          <w:tcPr>
            <w:tcW w:w="1843"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imes New Roman"/>
                <w:sz w:val="21"/>
                <w:szCs w:val="21"/>
              </w:rPr>
              <w:t>B</w:t>
            </w:r>
          </w:p>
        </w:tc>
        <w:tc>
          <w:tcPr>
            <w:tcW w:w="2552" w:type="dxa"/>
          </w:tcPr>
          <w:p w:rsidR="00013CE7" w:rsidRPr="00013CE7" w:rsidRDefault="00013CE7" w:rsidP="00013CE7">
            <w:pPr>
              <w:autoSpaceDE w:val="0"/>
              <w:autoSpaceDN w:val="0"/>
              <w:adjustRightInd w:val="0"/>
              <w:snapToGrid w:val="0"/>
              <w:spacing w:after="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21"/>
                <w:szCs w:val="21"/>
                <w:lang w:eastAsia="zh-CN"/>
              </w:rPr>
            </w:pPr>
            <w:r w:rsidRPr="00013CE7">
              <w:rPr>
                <w:rFonts w:ascii="Times New Roman" w:eastAsiaTheme="minorEastAsia" w:hAnsiTheme="minorEastAsia"/>
                <w:sz w:val="21"/>
                <w:szCs w:val="21"/>
              </w:rPr>
              <w:t>第</w:t>
            </w:r>
            <w:r w:rsidRPr="00013CE7">
              <w:rPr>
                <w:rFonts w:ascii="Times New Roman" w:eastAsiaTheme="minorEastAsia" w:hAnsiTheme="minorEastAsia"/>
                <w:sz w:val="21"/>
                <w:szCs w:val="21"/>
                <w:lang w:eastAsia="zh-CN"/>
              </w:rPr>
              <w:t>五</w:t>
            </w:r>
            <w:proofErr w:type="spellStart"/>
            <w:r w:rsidRPr="00013CE7">
              <w:rPr>
                <w:rFonts w:ascii="Times New Roman" w:eastAsiaTheme="minorEastAsia" w:hAnsiTheme="minorEastAsia"/>
                <w:sz w:val="21"/>
                <w:szCs w:val="21"/>
              </w:rPr>
              <w:t>分钟</w:t>
            </w:r>
            <w:proofErr w:type="spellEnd"/>
            <w:r w:rsidRPr="00013CE7">
              <w:rPr>
                <w:rFonts w:ascii="Times New Roman" w:eastAsiaTheme="minorEastAsia" w:hAnsiTheme="minorEastAsia"/>
                <w:sz w:val="21"/>
                <w:szCs w:val="21"/>
                <w:lang w:eastAsia="zh-CN"/>
              </w:rPr>
              <w:t>内</w:t>
            </w:r>
            <w:r w:rsidRPr="00013CE7">
              <w:rPr>
                <w:rFonts w:ascii="Times New Roman" w:eastAsiaTheme="minorEastAsia" w:hAnsiTheme="minorEastAsia"/>
                <w:sz w:val="21"/>
                <w:szCs w:val="21"/>
              </w:rPr>
              <w:t>发</w:t>
            </w:r>
            <w:r w:rsidRPr="00013CE7">
              <w:rPr>
                <w:rFonts w:ascii="Times New Roman" w:eastAsiaTheme="minorEastAsia" w:hAnsiTheme="minorEastAsia"/>
                <w:sz w:val="21"/>
                <w:szCs w:val="21"/>
                <w:lang w:eastAsia="zh-CN"/>
              </w:rPr>
              <w:t>信</w:t>
            </w:r>
          </w:p>
        </w:tc>
      </w:tr>
      <w:tr w:rsidR="00013CE7" w:rsidRPr="00013CE7" w:rsidTr="002B2B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38" w:type="dxa"/>
            <w:gridSpan w:val="4"/>
          </w:tcPr>
          <w:p w:rsidR="00013CE7" w:rsidRPr="00013CE7" w:rsidRDefault="00013CE7" w:rsidP="00735824">
            <w:pPr>
              <w:autoSpaceDE w:val="0"/>
              <w:autoSpaceDN w:val="0"/>
              <w:adjustRightInd w:val="0"/>
              <w:snapToGrid w:val="0"/>
              <w:spacing w:after="0" w:line="300" w:lineRule="auto"/>
              <w:ind w:leftChars="240" w:left="528" w:firstLineChars="150" w:firstLine="315"/>
              <w:contextualSpacing/>
              <w:rPr>
                <w:rFonts w:ascii="Times New Roman" w:eastAsiaTheme="minorEastAsia" w:hAnsi="Times New Roman"/>
                <w:b w:val="0"/>
                <w:sz w:val="21"/>
                <w:szCs w:val="21"/>
                <w:lang w:eastAsia="zh-CN"/>
              </w:rPr>
            </w:pPr>
            <w:r w:rsidRPr="00013CE7">
              <w:rPr>
                <w:rFonts w:ascii="Times New Roman" w:eastAsiaTheme="minorEastAsia" w:hAnsi="Times New Roman"/>
                <w:b w:val="0"/>
                <w:sz w:val="21"/>
                <w:szCs w:val="21"/>
                <w:lang w:eastAsia="zh-CN"/>
              </w:rPr>
              <w:t>——5</w:t>
            </w:r>
            <w:r w:rsidRPr="00013CE7">
              <w:rPr>
                <w:rFonts w:ascii="Times New Roman" w:eastAsiaTheme="minorEastAsia" w:hAnsiTheme="minorEastAsia"/>
                <w:b w:val="0"/>
                <w:sz w:val="21"/>
                <w:szCs w:val="21"/>
                <w:lang w:eastAsia="zh-CN"/>
              </w:rPr>
              <w:t>分钟为一循环，从</w:t>
            </w:r>
            <w:r w:rsidRPr="00013CE7">
              <w:rPr>
                <w:rFonts w:ascii="Times New Roman" w:eastAsiaTheme="minorEastAsia" w:hAnsi="Times New Roman"/>
                <w:b w:val="0"/>
                <w:sz w:val="21"/>
                <w:szCs w:val="21"/>
                <w:lang w:eastAsia="zh-CN"/>
              </w:rPr>
              <w:t>0</w:t>
            </w:r>
            <w:r w:rsidR="00735824">
              <w:rPr>
                <w:rFonts w:ascii="Times New Roman" w:eastAsiaTheme="minorEastAsia" w:hAnsiTheme="minorEastAsia" w:hint="eastAsia"/>
                <w:b w:val="0"/>
                <w:sz w:val="21"/>
                <w:szCs w:val="21"/>
                <w:lang w:eastAsia="zh-CN"/>
              </w:rPr>
              <w:t>:</w:t>
            </w:r>
            <w:r w:rsidRPr="00013CE7">
              <w:rPr>
                <w:rFonts w:ascii="Times New Roman" w:eastAsiaTheme="minorEastAsia" w:hAnsi="Times New Roman"/>
                <w:b w:val="0"/>
                <w:sz w:val="21"/>
                <w:szCs w:val="21"/>
                <w:lang w:eastAsia="zh-CN"/>
              </w:rPr>
              <w:t>00</w:t>
            </w:r>
            <w:r w:rsidRPr="00013CE7">
              <w:rPr>
                <w:rFonts w:ascii="Times New Roman" w:eastAsiaTheme="minorEastAsia" w:hAnsiTheme="minorEastAsia"/>
                <w:b w:val="0"/>
                <w:sz w:val="21"/>
                <w:szCs w:val="21"/>
                <w:lang w:eastAsia="zh-CN"/>
              </w:rPr>
              <w:t>开始。</w:t>
            </w:r>
          </w:p>
        </w:tc>
      </w:tr>
    </w:tbl>
    <w:p w:rsidR="00013CE7" w:rsidRPr="00013CE7" w:rsidRDefault="00013CE7" w:rsidP="00013CE7">
      <w:pPr>
        <w:autoSpaceDE w:val="0"/>
        <w:autoSpaceDN w:val="0"/>
        <w:adjustRightInd w:val="0"/>
        <w:snapToGrid w:val="0"/>
        <w:spacing w:after="0" w:line="300" w:lineRule="auto"/>
        <w:ind w:leftChars="240" w:left="528" w:firstLineChars="150" w:firstLine="315"/>
        <w:contextualSpacing/>
        <w:rPr>
          <w:rFonts w:ascii="Times New Roman" w:eastAsiaTheme="minorEastAsia" w:hAnsi="Times New Roman"/>
          <w:sz w:val="21"/>
          <w:szCs w:val="21"/>
          <w:lang w:eastAsia="zh-CN"/>
        </w:rPr>
      </w:pPr>
    </w:p>
    <w:p w:rsidR="00013CE7" w:rsidRPr="00CC0498" w:rsidRDefault="00013CE7"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29. </w:t>
      </w:r>
      <w:r w:rsidRPr="00CC0498">
        <w:rPr>
          <w:rFonts w:ascii="Times New Roman" w:eastAsiaTheme="minorEastAsia" w:hAnsi="Times New Roman"/>
          <w:b/>
          <w:sz w:val="24"/>
          <w:szCs w:val="24"/>
          <w:u w:val="single"/>
          <w:lang w:eastAsia="zh-CN"/>
        </w:rPr>
        <w:t>终点与计时</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29.1 </w:t>
      </w:r>
      <w:r w:rsidRPr="00013CE7">
        <w:rPr>
          <w:rFonts w:ascii="Times New Roman" w:eastAsiaTheme="minorEastAsia" w:hAnsiTheme="minorEastAsia"/>
          <w:sz w:val="21"/>
          <w:szCs w:val="21"/>
          <w:lang w:eastAsia="zh-CN"/>
        </w:rPr>
        <w:t>参赛者通过终点即</w:t>
      </w:r>
      <w:r w:rsidR="00735824">
        <w:rPr>
          <w:rFonts w:ascii="Times New Roman" w:eastAsiaTheme="minorEastAsia" w:hAnsiTheme="minorEastAsia" w:hint="eastAsia"/>
          <w:sz w:val="21"/>
          <w:szCs w:val="21"/>
          <w:lang w:eastAsia="zh-CN"/>
        </w:rPr>
        <w:t>为</w:t>
      </w:r>
      <w:r w:rsidRPr="00013CE7">
        <w:rPr>
          <w:rFonts w:ascii="Times New Roman" w:eastAsiaTheme="minorEastAsia" w:hAnsiTheme="minorEastAsia"/>
          <w:sz w:val="21"/>
          <w:szCs w:val="21"/>
          <w:lang w:eastAsia="zh-CN"/>
        </w:rPr>
        <w:t>本场比赛结束。在采用电子记时系统时，参赛者</w:t>
      </w:r>
      <w:r w:rsidR="00C60C41">
        <w:rPr>
          <w:rFonts w:ascii="Times New Roman" w:eastAsiaTheme="minorEastAsia" w:hAnsiTheme="minorEastAsia" w:hint="eastAsia"/>
          <w:sz w:val="21"/>
          <w:szCs w:val="21"/>
          <w:lang w:eastAsia="zh-CN"/>
        </w:rPr>
        <w:t>在</w:t>
      </w:r>
      <w:r w:rsidRPr="00013CE7">
        <w:rPr>
          <w:rFonts w:ascii="Times New Roman" w:eastAsiaTheme="minorEastAsia" w:hAnsiTheme="minorEastAsia"/>
          <w:sz w:val="21"/>
          <w:szCs w:val="21"/>
          <w:lang w:eastAsia="zh-CN"/>
        </w:rPr>
        <w:t>终点</w:t>
      </w:r>
      <w:r w:rsidR="00C60C41">
        <w:rPr>
          <w:rFonts w:ascii="Times New Roman" w:eastAsiaTheme="minorEastAsia" w:hAnsiTheme="minorEastAsia" w:hint="eastAsia"/>
          <w:sz w:val="21"/>
          <w:szCs w:val="21"/>
          <w:lang w:eastAsia="zh-CN"/>
        </w:rPr>
        <w:t>设备上打卡</w:t>
      </w:r>
      <w:r w:rsidRPr="00013CE7">
        <w:rPr>
          <w:rFonts w:ascii="Times New Roman" w:eastAsiaTheme="minorEastAsia" w:hAnsiTheme="minorEastAsia"/>
          <w:sz w:val="21"/>
          <w:szCs w:val="21"/>
          <w:lang w:eastAsia="zh-CN"/>
        </w:rPr>
        <w:t>即</w:t>
      </w:r>
      <w:r w:rsidR="00735824">
        <w:rPr>
          <w:rFonts w:ascii="Times New Roman" w:eastAsiaTheme="minorEastAsia" w:hAnsiTheme="minorEastAsia" w:hint="eastAsia"/>
          <w:sz w:val="21"/>
          <w:szCs w:val="21"/>
          <w:lang w:eastAsia="zh-CN"/>
        </w:rPr>
        <w:t>为</w:t>
      </w:r>
      <w:r w:rsidRPr="00013CE7">
        <w:rPr>
          <w:rFonts w:ascii="Times New Roman" w:eastAsiaTheme="minorEastAsia" w:hAnsiTheme="minorEastAsia"/>
          <w:sz w:val="21"/>
          <w:szCs w:val="21"/>
          <w:lang w:eastAsia="zh-CN"/>
        </w:rPr>
        <w:t>比赛结束。</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29.2 </w:t>
      </w:r>
      <w:r w:rsidRPr="00013CE7">
        <w:rPr>
          <w:rFonts w:ascii="Times New Roman" w:eastAsiaTheme="minorEastAsia" w:hAnsiTheme="minorEastAsia"/>
          <w:sz w:val="21"/>
          <w:szCs w:val="21"/>
          <w:lang w:eastAsia="zh-CN"/>
        </w:rPr>
        <w:t>终点跑道始于终点信标台终于终点线，它的入口不能宽于</w:t>
      </w:r>
      <w:r w:rsidRPr="00013CE7">
        <w:rPr>
          <w:rFonts w:ascii="Times New Roman" w:eastAsiaTheme="minorEastAsia" w:hAnsi="Times New Roman"/>
          <w:sz w:val="21"/>
          <w:szCs w:val="21"/>
          <w:lang w:eastAsia="zh-CN"/>
        </w:rPr>
        <w:t>10</w:t>
      </w:r>
      <w:r w:rsidRPr="00013CE7">
        <w:rPr>
          <w:rFonts w:ascii="Times New Roman" w:eastAsiaTheme="minorEastAsia" w:hAnsiTheme="minorEastAsia"/>
          <w:sz w:val="21"/>
          <w:szCs w:val="21"/>
          <w:lang w:eastAsia="zh-CN"/>
        </w:rPr>
        <w:t>米，跑道两边应用不间断的警戒线清楚标示。最后的</w:t>
      </w:r>
      <w:r w:rsidRPr="00013CE7">
        <w:rPr>
          <w:rFonts w:ascii="Times New Roman" w:eastAsiaTheme="minorEastAsia" w:hAnsi="Times New Roman"/>
          <w:sz w:val="21"/>
          <w:szCs w:val="21"/>
          <w:lang w:eastAsia="zh-CN"/>
        </w:rPr>
        <w:t>20</w:t>
      </w:r>
      <w:r w:rsidRPr="00013CE7">
        <w:rPr>
          <w:rFonts w:ascii="Times New Roman" w:eastAsiaTheme="minorEastAsia" w:hAnsiTheme="minorEastAsia"/>
          <w:sz w:val="21"/>
          <w:szCs w:val="21"/>
          <w:lang w:eastAsia="zh-CN"/>
        </w:rPr>
        <w:t>米应是直道。跑道的长度一般不超过</w:t>
      </w:r>
      <w:r w:rsidRPr="00013CE7">
        <w:rPr>
          <w:rFonts w:ascii="Times New Roman" w:eastAsiaTheme="minorEastAsia" w:hAnsi="Times New Roman"/>
          <w:sz w:val="21"/>
          <w:szCs w:val="21"/>
          <w:lang w:eastAsia="zh-CN"/>
        </w:rPr>
        <w:t>250</w:t>
      </w:r>
      <w:r w:rsidRPr="00013CE7">
        <w:rPr>
          <w:rFonts w:ascii="Times New Roman" w:eastAsiaTheme="minorEastAsia" w:hAnsiTheme="minorEastAsia"/>
          <w:sz w:val="21"/>
          <w:szCs w:val="21"/>
          <w:lang w:eastAsia="zh-CN"/>
        </w:rPr>
        <w:t>米并应由场地裁判长在竞赛前一天的代表队官员会议上说明。</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29.3 </w:t>
      </w:r>
      <w:r w:rsidRPr="00013CE7">
        <w:rPr>
          <w:rFonts w:ascii="Times New Roman" w:eastAsiaTheme="minorEastAsia" w:hAnsiTheme="minorEastAsia"/>
          <w:sz w:val="21"/>
          <w:szCs w:val="21"/>
          <w:lang w:eastAsia="zh-CN"/>
        </w:rPr>
        <w:t>终点线的宽度至少应为</w:t>
      </w:r>
      <w:r w:rsidRPr="00013CE7">
        <w:rPr>
          <w:rFonts w:ascii="Times New Roman" w:eastAsiaTheme="minorEastAsia" w:hAnsi="Times New Roman"/>
          <w:sz w:val="21"/>
          <w:szCs w:val="21"/>
          <w:lang w:eastAsia="zh-CN"/>
        </w:rPr>
        <w:t>3</w:t>
      </w:r>
      <w:r w:rsidRPr="00013CE7">
        <w:rPr>
          <w:rFonts w:ascii="Times New Roman" w:eastAsiaTheme="minorEastAsia" w:hAnsiTheme="minorEastAsia"/>
          <w:sz w:val="21"/>
          <w:szCs w:val="21"/>
          <w:lang w:eastAsia="zh-CN"/>
        </w:rPr>
        <w:t>米，参赛者跑入终点跑道的相对角度应该恰当。终点线的准确位置对接近终点的参赛者应清晰易见。参赛者进入终点跑道的方向只能是从信标台到终点线。</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29.4 </w:t>
      </w:r>
      <w:r w:rsidRPr="00013CE7">
        <w:rPr>
          <w:rFonts w:ascii="Times New Roman" w:eastAsiaTheme="minorEastAsia" w:hAnsiTheme="minorEastAsia"/>
          <w:sz w:val="21"/>
          <w:szCs w:val="21"/>
          <w:lang w:eastAsia="zh-CN"/>
        </w:rPr>
        <w:t>当参赛者的胸部越过终点线，该参赛者的到达时间即被记录。在采用电子记时系统时，结束时间取决于在终点设备上的打卡时间；时间精确到整数秒，以小时、分、秒表示或仅以分和秒表示。</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29.5 </w:t>
      </w:r>
      <w:r w:rsidRPr="00013CE7">
        <w:rPr>
          <w:rFonts w:ascii="Times New Roman" w:eastAsiaTheme="minorEastAsia" w:hAnsiTheme="minorEastAsia"/>
          <w:sz w:val="21"/>
          <w:szCs w:val="21"/>
          <w:lang w:eastAsia="zh-CN"/>
        </w:rPr>
        <w:t>通过终点线的参赛者没有得到组织方的批准不能再进入比赛场地。参赛者退出比赛应立即在终点宣布。</w:t>
      </w:r>
      <w:r w:rsidR="00C60C41">
        <w:rPr>
          <w:rFonts w:ascii="Times New Roman" w:eastAsiaTheme="minorEastAsia" w:hAnsiTheme="minorEastAsia" w:hint="eastAsia"/>
          <w:sz w:val="21"/>
          <w:szCs w:val="21"/>
          <w:lang w:eastAsia="zh-CN"/>
        </w:rPr>
        <w:t>到达终点的参赛者不能影响比</w:t>
      </w:r>
      <w:r w:rsidRPr="00013CE7">
        <w:rPr>
          <w:rFonts w:ascii="Times New Roman" w:eastAsiaTheme="minorEastAsia" w:hAnsiTheme="minorEastAsia"/>
          <w:sz w:val="21"/>
          <w:szCs w:val="21"/>
          <w:lang w:eastAsia="zh-CN"/>
        </w:rPr>
        <w:t>赛或帮助其他参赛者。</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29.6 </w:t>
      </w:r>
      <w:r w:rsidRPr="00013CE7">
        <w:rPr>
          <w:rFonts w:ascii="Times New Roman" w:eastAsiaTheme="minorEastAsia" w:hAnsiTheme="minorEastAsia"/>
          <w:sz w:val="21"/>
          <w:szCs w:val="21"/>
          <w:lang w:eastAsia="zh-CN"/>
        </w:rPr>
        <w:t>终点应配备医疗设施和人员，他们应携带可以在森林中工作的装备。</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29.7 </w:t>
      </w:r>
      <w:r w:rsidRPr="00013CE7">
        <w:rPr>
          <w:rFonts w:ascii="Times New Roman" w:eastAsiaTheme="minorEastAsia" w:hAnsiTheme="minorEastAsia"/>
          <w:sz w:val="21"/>
          <w:szCs w:val="21"/>
          <w:lang w:eastAsia="zh-CN"/>
        </w:rPr>
        <w:t>计时系统应符合业余无线电测向器材要求（见附录</w:t>
      </w:r>
      <w:r w:rsidRPr="00013CE7">
        <w:rPr>
          <w:rFonts w:ascii="Times New Roman" w:eastAsiaTheme="minorEastAsia" w:hAnsi="Times New Roman"/>
          <w:sz w:val="21"/>
          <w:szCs w:val="21"/>
          <w:lang w:eastAsia="zh-CN"/>
        </w:rPr>
        <w:t>1</w:t>
      </w:r>
      <w:r w:rsidRPr="00013CE7">
        <w:rPr>
          <w:rFonts w:ascii="Times New Roman" w:eastAsiaTheme="minorEastAsia" w:hAnsiTheme="minorEastAsia"/>
          <w:sz w:val="21"/>
          <w:szCs w:val="21"/>
          <w:lang w:eastAsia="zh-CN"/>
        </w:rPr>
        <w:t>，</w:t>
      </w:r>
      <w:r w:rsidRPr="00013CE7">
        <w:rPr>
          <w:rFonts w:ascii="Times New Roman" w:eastAsiaTheme="minorEastAsia" w:hAnsi="Times New Roman"/>
          <w:sz w:val="21"/>
          <w:szCs w:val="21"/>
          <w:lang w:eastAsia="zh-CN"/>
        </w:rPr>
        <w:t>T3</w:t>
      </w:r>
      <w:r w:rsidRPr="00013CE7">
        <w:rPr>
          <w:rFonts w:ascii="Times New Roman" w:eastAsiaTheme="minorEastAsia" w:hAnsiTheme="minorEastAsia"/>
          <w:sz w:val="21"/>
          <w:szCs w:val="21"/>
          <w:lang w:eastAsia="zh-CN"/>
        </w:rPr>
        <w:t>）。</w:t>
      </w:r>
    </w:p>
    <w:p w:rsidR="00013CE7" w:rsidRPr="00CC0498" w:rsidRDefault="00013CE7" w:rsidP="00CC0498">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CC0498">
        <w:rPr>
          <w:rFonts w:ascii="Times New Roman" w:eastAsiaTheme="minorEastAsia" w:hAnsi="Times New Roman"/>
          <w:b/>
          <w:sz w:val="24"/>
          <w:szCs w:val="24"/>
          <w:u w:val="single"/>
          <w:lang w:eastAsia="zh-CN"/>
        </w:rPr>
        <w:t xml:space="preserve">30. </w:t>
      </w:r>
      <w:r w:rsidRPr="00CC0498">
        <w:rPr>
          <w:rFonts w:ascii="Times New Roman" w:eastAsiaTheme="minorEastAsia" w:hAnsi="Times New Roman"/>
          <w:b/>
          <w:sz w:val="24"/>
          <w:szCs w:val="24"/>
          <w:u w:val="single"/>
          <w:lang w:eastAsia="zh-CN"/>
        </w:rPr>
        <w:t>成绩评定</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30.1 </w:t>
      </w:r>
      <w:r w:rsidRPr="00013CE7">
        <w:rPr>
          <w:rFonts w:ascii="Times New Roman" w:eastAsiaTheme="minorEastAsia" w:hAnsiTheme="minorEastAsia"/>
          <w:sz w:val="21"/>
          <w:szCs w:val="21"/>
          <w:lang w:eastAsia="zh-CN"/>
        </w:rPr>
        <w:t>参赛者个人名次取决于（优先考虑）找台数以及（</w:t>
      </w:r>
      <w:r w:rsidR="00C60C41">
        <w:rPr>
          <w:rFonts w:ascii="Times New Roman" w:eastAsiaTheme="minorEastAsia" w:hAnsiTheme="minorEastAsia" w:hint="eastAsia"/>
          <w:sz w:val="21"/>
          <w:szCs w:val="21"/>
          <w:lang w:eastAsia="zh-CN"/>
        </w:rPr>
        <w:t>其次</w:t>
      </w:r>
      <w:r w:rsidRPr="00013CE7">
        <w:rPr>
          <w:rFonts w:ascii="Times New Roman" w:eastAsiaTheme="minorEastAsia" w:hAnsiTheme="minorEastAsia"/>
          <w:sz w:val="21"/>
          <w:szCs w:val="21"/>
          <w:lang w:eastAsia="zh-CN"/>
        </w:rPr>
        <w:t>考虑）所用时间。只有</w:t>
      </w:r>
      <w:r w:rsidR="00C60C41">
        <w:rPr>
          <w:rFonts w:ascii="Times New Roman" w:eastAsiaTheme="minorEastAsia" w:hAnsiTheme="minorEastAsia" w:hint="eastAsia"/>
          <w:sz w:val="21"/>
          <w:szCs w:val="21"/>
          <w:lang w:eastAsia="zh-CN"/>
        </w:rPr>
        <w:t>找到所在</w:t>
      </w:r>
      <w:r w:rsidRPr="00013CE7">
        <w:rPr>
          <w:rFonts w:ascii="Times New Roman" w:eastAsiaTheme="minorEastAsia" w:hAnsiTheme="minorEastAsia"/>
          <w:sz w:val="21"/>
          <w:szCs w:val="21"/>
          <w:lang w:eastAsia="zh-CN"/>
        </w:rPr>
        <w:t>组别规定的电台才算有效。除了终点信标台外未找到任何电台或者超过有效时间的参赛者不计名次。</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30.2 </w:t>
      </w:r>
      <w:r w:rsidRPr="00013CE7">
        <w:rPr>
          <w:rFonts w:ascii="Times New Roman" w:eastAsiaTheme="minorEastAsia" w:hAnsiTheme="minorEastAsia"/>
          <w:sz w:val="21"/>
          <w:szCs w:val="21"/>
          <w:lang w:eastAsia="zh-CN"/>
        </w:rPr>
        <w:t>团体名次取决于该队</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名最好成绩的参赛者找台数总和（优先考虑）以及（</w:t>
      </w:r>
      <w:r w:rsidR="00C60C41">
        <w:rPr>
          <w:rFonts w:ascii="Times New Roman" w:eastAsiaTheme="minorEastAsia" w:hAnsiTheme="minorEastAsia" w:hint="eastAsia"/>
          <w:sz w:val="21"/>
          <w:szCs w:val="21"/>
          <w:lang w:eastAsia="zh-CN"/>
        </w:rPr>
        <w:t>其次</w:t>
      </w:r>
      <w:r w:rsidRPr="00013CE7">
        <w:rPr>
          <w:rFonts w:ascii="Times New Roman" w:eastAsiaTheme="minorEastAsia" w:hAnsiTheme="minorEastAsia"/>
          <w:sz w:val="21"/>
          <w:szCs w:val="21"/>
          <w:lang w:eastAsia="zh-CN"/>
        </w:rPr>
        <w:t>考虑）所用时间的总和。</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30.3 </w:t>
      </w:r>
      <w:r w:rsidRPr="00013CE7">
        <w:rPr>
          <w:rFonts w:ascii="Times New Roman" w:eastAsiaTheme="minorEastAsia" w:hAnsiTheme="minorEastAsia"/>
          <w:sz w:val="21"/>
          <w:szCs w:val="21"/>
          <w:lang w:eastAsia="zh-CN"/>
        </w:rPr>
        <w:t>不小于</w:t>
      </w:r>
      <w:r w:rsidRPr="00013CE7">
        <w:rPr>
          <w:rFonts w:ascii="Times New Roman" w:eastAsiaTheme="minorEastAsia" w:hAnsi="Times New Roman"/>
          <w:sz w:val="21"/>
          <w:szCs w:val="21"/>
          <w:lang w:eastAsia="zh-CN"/>
        </w:rPr>
        <w:t>2</w:t>
      </w:r>
      <w:r w:rsidRPr="00013CE7">
        <w:rPr>
          <w:rFonts w:ascii="Times New Roman" w:eastAsiaTheme="minorEastAsia" w:hAnsiTheme="minorEastAsia"/>
          <w:sz w:val="21"/>
          <w:szCs w:val="21"/>
          <w:lang w:eastAsia="zh-CN"/>
        </w:rPr>
        <w:t>名参赛者或者团体成绩相同，可以取并列，空出下一名次。</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30.4 </w:t>
      </w:r>
      <w:r w:rsidRPr="00013CE7">
        <w:rPr>
          <w:rFonts w:ascii="Times New Roman" w:eastAsiaTheme="minorEastAsia" w:hAnsiTheme="minorEastAsia"/>
          <w:sz w:val="21"/>
          <w:szCs w:val="21"/>
          <w:lang w:eastAsia="zh-CN"/>
        </w:rPr>
        <w:t>现场成绩应该在终点区给予公布。正式成绩应该在裁判委员会批准后两小时内公布，并应在当日发给每个队的领队和媒体代表。作为常规信息，还至少应在三个不同的地方公开通告。</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30.5 </w:t>
      </w:r>
      <w:r w:rsidRPr="00013CE7">
        <w:rPr>
          <w:rFonts w:ascii="Times New Roman" w:eastAsiaTheme="minorEastAsia" w:hAnsiTheme="minorEastAsia"/>
          <w:sz w:val="21"/>
          <w:szCs w:val="21"/>
          <w:lang w:eastAsia="zh-CN"/>
        </w:rPr>
        <w:t>正式成绩表应包含全部参加的参赛者和代表队。</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30.6 </w:t>
      </w:r>
      <w:r w:rsidRPr="00013CE7">
        <w:rPr>
          <w:rFonts w:ascii="Times New Roman" w:eastAsiaTheme="minorEastAsia" w:hAnsiTheme="minorEastAsia"/>
          <w:sz w:val="21"/>
          <w:szCs w:val="21"/>
          <w:lang w:eastAsia="zh-CN"/>
        </w:rPr>
        <w:t>竞赛结束后，每个参赛者、裁判委员会成员、随队官员和媒体代表都应收到一份正式的成绩册和竞赛地图。赛事结束一个月内，成绩册</w:t>
      </w:r>
      <w:r w:rsidR="00C60C41">
        <w:rPr>
          <w:rFonts w:ascii="Times New Roman" w:eastAsiaTheme="minorEastAsia" w:hAnsiTheme="minorEastAsia" w:hint="eastAsia"/>
          <w:sz w:val="21"/>
          <w:szCs w:val="21"/>
          <w:lang w:eastAsia="zh-CN"/>
        </w:rPr>
        <w:t>、</w:t>
      </w:r>
      <w:r w:rsidRPr="00013CE7">
        <w:rPr>
          <w:rFonts w:ascii="Times New Roman" w:eastAsiaTheme="minorEastAsia" w:hAnsiTheme="minorEastAsia"/>
          <w:sz w:val="21"/>
          <w:szCs w:val="21"/>
          <w:lang w:eastAsia="zh-CN"/>
        </w:rPr>
        <w:t>竞赛地图和其他报告均应公布或链接到赛事网站和</w:t>
      </w:r>
      <w:r w:rsidRPr="00013CE7">
        <w:rPr>
          <w:rFonts w:ascii="Times New Roman" w:eastAsiaTheme="minorEastAsia" w:hAnsi="Times New Roman"/>
          <w:sz w:val="21"/>
          <w:szCs w:val="21"/>
          <w:lang w:eastAsia="zh-CN"/>
        </w:rPr>
        <w:t>IARU1</w:t>
      </w:r>
      <w:r w:rsidRPr="00013CE7">
        <w:rPr>
          <w:rFonts w:ascii="Times New Roman" w:eastAsiaTheme="minorEastAsia" w:hAnsiTheme="minorEastAsia"/>
          <w:sz w:val="21"/>
          <w:szCs w:val="21"/>
          <w:lang w:eastAsia="zh-CN"/>
        </w:rPr>
        <w:t>区业余无线电测向工作组（</w:t>
      </w:r>
      <w:r w:rsidRPr="00013CE7">
        <w:rPr>
          <w:rFonts w:ascii="Times New Roman" w:eastAsiaTheme="minorEastAsia" w:hAnsi="Times New Roman"/>
          <w:sz w:val="21"/>
          <w:szCs w:val="21"/>
          <w:lang w:eastAsia="zh-CN"/>
        </w:rPr>
        <w:t>ARDF WG</w:t>
      </w:r>
      <w:r w:rsidRPr="00013CE7">
        <w:rPr>
          <w:rFonts w:ascii="Times New Roman" w:eastAsiaTheme="minorEastAsia" w:hAnsiTheme="minorEastAsia"/>
          <w:sz w:val="21"/>
          <w:szCs w:val="21"/>
          <w:lang w:eastAsia="zh-CN"/>
        </w:rPr>
        <w:t>）网站，并将电子表格寄发给每个参与协会。多余的成绩表和地图也可以出售给所有有兴趣的人。</w:t>
      </w:r>
    </w:p>
    <w:p w:rsidR="00013CE7" w:rsidRPr="00013CE7" w:rsidRDefault="00013CE7" w:rsidP="00013CE7">
      <w:pPr>
        <w:autoSpaceDE w:val="0"/>
        <w:autoSpaceDN w:val="0"/>
        <w:adjustRightInd w:val="0"/>
        <w:snapToGrid w:val="0"/>
        <w:spacing w:after="0" w:line="300" w:lineRule="auto"/>
        <w:ind w:left="602" w:hangingChars="250" w:hanging="602"/>
        <w:contextualSpacing/>
        <w:rPr>
          <w:rFonts w:ascii="Times New Roman" w:eastAsiaTheme="minorEastAsia" w:hAnsi="Times New Roman"/>
          <w:b/>
          <w:sz w:val="24"/>
          <w:szCs w:val="24"/>
          <w:u w:val="single"/>
          <w:lang w:eastAsia="zh-CN"/>
        </w:rPr>
      </w:pPr>
      <w:r w:rsidRPr="00013CE7">
        <w:rPr>
          <w:rFonts w:ascii="Times New Roman" w:eastAsiaTheme="minorEastAsia" w:hAnsi="Times New Roman"/>
          <w:b/>
          <w:sz w:val="24"/>
          <w:szCs w:val="24"/>
          <w:u w:val="single"/>
          <w:lang w:eastAsia="zh-CN"/>
        </w:rPr>
        <w:t xml:space="preserve">31. </w:t>
      </w:r>
      <w:r w:rsidRPr="00013CE7">
        <w:rPr>
          <w:rFonts w:ascii="Times New Roman" w:eastAsiaTheme="minorEastAsia" w:hAnsiTheme="minorEastAsia"/>
          <w:b/>
          <w:sz w:val="24"/>
          <w:szCs w:val="24"/>
          <w:u w:val="single"/>
          <w:lang w:eastAsia="zh-CN"/>
        </w:rPr>
        <w:t>奖项</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31.1 </w:t>
      </w:r>
      <w:r w:rsidRPr="00013CE7">
        <w:rPr>
          <w:rFonts w:ascii="Times New Roman" w:eastAsiaTheme="minorEastAsia" w:hAnsiTheme="minorEastAsia"/>
          <w:sz w:val="21"/>
          <w:szCs w:val="21"/>
          <w:lang w:eastAsia="zh-CN"/>
        </w:rPr>
        <w:t>世界冠军或分区赛冠军称号应按</w:t>
      </w:r>
      <w:r w:rsidRPr="00013CE7">
        <w:rPr>
          <w:rFonts w:ascii="Times New Roman" w:eastAsiaTheme="minorEastAsia" w:hAnsi="Times New Roman"/>
          <w:sz w:val="21"/>
          <w:szCs w:val="21"/>
          <w:lang w:eastAsia="zh-CN"/>
        </w:rPr>
        <w:t>3.5MHz</w:t>
      </w:r>
      <w:r w:rsidRPr="00013CE7">
        <w:rPr>
          <w:rFonts w:ascii="Times New Roman" w:eastAsiaTheme="minorEastAsia" w:hAnsiTheme="minorEastAsia"/>
          <w:sz w:val="21"/>
          <w:szCs w:val="21"/>
          <w:lang w:eastAsia="zh-CN"/>
        </w:rPr>
        <w:t>和</w:t>
      </w:r>
      <w:r w:rsidRPr="00013CE7">
        <w:rPr>
          <w:rFonts w:ascii="Times New Roman" w:eastAsiaTheme="minorEastAsia" w:hAnsi="Times New Roman"/>
          <w:sz w:val="21"/>
          <w:szCs w:val="21"/>
          <w:lang w:eastAsia="zh-CN"/>
        </w:rPr>
        <w:t>144MHz</w:t>
      </w:r>
      <w:r w:rsidRPr="00013CE7">
        <w:rPr>
          <w:rFonts w:ascii="Times New Roman" w:eastAsiaTheme="minorEastAsia" w:hAnsiTheme="minorEastAsia"/>
          <w:sz w:val="21"/>
          <w:szCs w:val="21"/>
          <w:lang w:eastAsia="zh-CN"/>
        </w:rPr>
        <w:t>竞赛中的不同正式组别分别授予。</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31.2 </w:t>
      </w:r>
      <w:r w:rsidRPr="00013CE7">
        <w:rPr>
          <w:rFonts w:ascii="Times New Roman" w:eastAsiaTheme="minorEastAsia" w:hAnsiTheme="minorEastAsia"/>
          <w:sz w:val="21"/>
          <w:szCs w:val="21"/>
          <w:lang w:eastAsia="zh-CN"/>
        </w:rPr>
        <w:t>所有竞赛均应授予以下奖品：</w:t>
      </w:r>
    </w:p>
    <w:p w:rsidR="00013CE7" w:rsidRPr="00013CE7" w:rsidRDefault="00013CE7" w:rsidP="00013CE7">
      <w:pPr>
        <w:autoSpaceDE w:val="0"/>
        <w:autoSpaceDN w:val="0"/>
        <w:adjustRightInd w:val="0"/>
        <w:snapToGrid w:val="0"/>
        <w:spacing w:after="0" w:line="300" w:lineRule="auto"/>
        <w:ind w:leftChars="240" w:left="528" w:firstLineChars="150" w:firstLine="315"/>
        <w:contextualSpacing/>
        <w:rPr>
          <w:rFonts w:ascii="Times New Roman" w:eastAsiaTheme="minorEastAsia" w:hAnsi="Times New Roman"/>
          <w:sz w:val="21"/>
          <w:szCs w:val="21"/>
          <w:lang w:eastAsia="zh-CN"/>
        </w:rPr>
      </w:pPr>
      <w:r w:rsidRPr="00013CE7">
        <w:rPr>
          <w:rFonts w:ascii="Times New Roman" w:eastAsiaTheme="minorEastAsia" w:hAnsiTheme="minorEastAsia"/>
          <w:sz w:val="21"/>
          <w:szCs w:val="21"/>
          <w:lang w:eastAsia="zh-CN"/>
        </w:rPr>
        <w:t>第一名</w:t>
      </w:r>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金牌和证书</w:t>
      </w:r>
    </w:p>
    <w:p w:rsidR="00013CE7" w:rsidRPr="00013CE7" w:rsidRDefault="00013CE7" w:rsidP="00013CE7">
      <w:pPr>
        <w:autoSpaceDE w:val="0"/>
        <w:autoSpaceDN w:val="0"/>
        <w:adjustRightInd w:val="0"/>
        <w:snapToGrid w:val="0"/>
        <w:spacing w:after="0" w:line="300" w:lineRule="auto"/>
        <w:ind w:leftChars="240" w:left="528" w:firstLineChars="150" w:firstLine="315"/>
        <w:contextualSpacing/>
        <w:rPr>
          <w:rFonts w:ascii="Times New Roman" w:eastAsiaTheme="minorEastAsia" w:hAnsi="Times New Roman"/>
          <w:sz w:val="21"/>
          <w:szCs w:val="21"/>
          <w:lang w:eastAsia="zh-CN"/>
        </w:rPr>
      </w:pPr>
      <w:r w:rsidRPr="00013CE7">
        <w:rPr>
          <w:rFonts w:ascii="Times New Roman" w:eastAsiaTheme="minorEastAsia" w:hAnsiTheme="minorEastAsia"/>
          <w:sz w:val="21"/>
          <w:szCs w:val="21"/>
          <w:lang w:eastAsia="zh-CN"/>
        </w:rPr>
        <w:t>第二名</w:t>
      </w:r>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银牌和证书</w:t>
      </w:r>
    </w:p>
    <w:p w:rsidR="00013CE7" w:rsidRPr="00013CE7" w:rsidRDefault="00013CE7" w:rsidP="00013CE7">
      <w:pPr>
        <w:autoSpaceDE w:val="0"/>
        <w:autoSpaceDN w:val="0"/>
        <w:adjustRightInd w:val="0"/>
        <w:snapToGrid w:val="0"/>
        <w:spacing w:after="0" w:line="300" w:lineRule="auto"/>
        <w:ind w:leftChars="240" w:left="528" w:firstLineChars="150" w:firstLine="315"/>
        <w:contextualSpacing/>
        <w:rPr>
          <w:rFonts w:ascii="Times New Roman" w:eastAsiaTheme="minorEastAsia" w:hAnsi="Times New Roman"/>
          <w:sz w:val="21"/>
          <w:szCs w:val="21"/>
          <w:lang w:eastAsia="zh-CN"/>
        </w:rPr>
      </w:pPr>
      <w:r w:rsidRPr="00013CE7">
        <w:rPr>
          <w:rFonts w:ascii="Times New Roman" w:eastAsiaTheme="minorEastAsia" w:hAnsiTheme="minorEastAsia"/>
          <w:sz w:val="21"/>
          <w:szCs w:val="21"/>
          <w:lang w:eastAsia="zh-CN"/>
        </w:rPr>
        <w:t>第三名</w:t>
      </w:r>
      <w:r w:rsidRPr="00013CE7">
        <w:rPr>
          <w:rFonts w:ascii="Times New Roman" w:eastAsiaTheme="minorEastAsia" w:hAnsi="Times New Roman"/>
          <w:sz w:val="21"/>
          <w:szCs w:val="21"/>
          <w:lang w:eastAsia="zh-CN"/>
        </w:rPr>
        <w:t xml:space="preserve">  </w:t>
      </w:r>
      <w:r w:rsidRPr="00013CE7">
        <w:rPr>
          <w:rFonts w:ascii="Times New Roman" w:eastAsiaTheme="minorEastAsia" w:hAnsiTheme="minorEastAsia"/>
          <w:sz w:val="21"/>
          <w:szCs w:val="21"/>
          <w:lang w:eastAsia="zh-CN"/>
        </w:rPr>
        <w:t>铜牌和证书</w:t>
      </w:r>
    </w:p>
    <w:p w:rsidR="009C2BD0" w:rsidRPr="003E41E7" w:rsidRDefault="009C2BD0" w:rsidP="003E41E7">
      <w:pPr>
        <w:autoSpaceDE w:val="0"/>
        <w:autoSpaceDN w:val="0"/>
        <w:adjustRightInd w:val="0"/>
        <w:snapToGrid w:val="0"/>
        <w:spacing w:after="0" w:line="300" w:lineRule="auto"/>
        <w:ind w:leftChars="240" w:left="528" w:firstLineChars="150" w:firstLine="316"/>
        <w:contextualSpacing/>
        <w:rPr>
          <w:rFonts w:ascii="Times New Roman" w:eastAsiaTheme="minorEastAsia" w:hAnsi="Times New Roman"/>
          <w:b/>
          <w:sz w:val="21"/>
          <w:szCs w:val="21"/>
          <w:lang w:eastAsia="zh-CN"/>
        </w:rPr>
      </w:pPr>
      <w:r w:rsidRPr="003E41E7">
        <w:rPr>
          <w:rFonts w:ascii="Times New Roman" w:eastAsiaTheme="minorEastAsia" w:hAnsiTheme="minorEastAsia" w:hint="eastAsia"/>
          <w:b/>
          <w:sz w:val="21"/>
          <w:szCs w:val="21"/>
          <w:lang w:eastAsia="zh-CN"/>
        </w:rPr>
        <w:t>（说明：组织方也可以颁发</w:t>
      </w:r>
      <w:r w:rsidRPr="003E41E7">
        <w:rPr>
          <w:rFonts w:ascii="Times New Roman" w:eastAsiaTheme="minorEastAsia" w:hAnsiTheme="minorEastAsia"/>
          <w:b/>
          <w:sz w:val="21"/>
          <w:szCs w:val="21"/>
          <w:lang w:eastAsia="zh-CN"/>
        </w:rPr>
        <w:t>4</w:t>
      </w:r>
      <w:r w:rsidRPr="003E41E7">
        <w:rPr>
          <w:rFonts w:ascii="Times New Roman" w:eastAsiaTheme="minorEastAsia" w:hAnsiTheme="minorEastAsia" w:hint="eastAsia"/>
          <w:b/>
          <w:sz w:val="21"/>
          <w:szCs w:val="21"/>
          <w:lang w:eastAsia="zh-CN"/>
        </w:rPr>
        <w:t>名以后的证书，但是非强制性的）</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3E41E7">
        <w:rPr>
          <w:rFonts w:ascii="Times New Roman" w:eastAsiaTheme="minorEastAsia" w:hAnsi="Times New Roman"/>
          <w:sz w:val="21"/>
          <w:szCs w:val="21"/>
          <w:lang w:eastAsia="zh-CN"/>
        </w:rPr>
        <w:t xml:space="preserve">31.3 </w:t>
      </w:r>
      <w:r w:rsidRPr="003E41E7">
        <w:rPr>
          <w:rFonts w:ascii="Times New Roman" w:eastAsiaTheme="minorEastAsia" w:hAnsiTheme="minorEastAsia"/>
          <w:sz w:val="21"/>
          <w:szCs w:val="21"/>
          <w:lang w:eastAsia="zh-CN"/>
        </w:rPr>
        <w:t>如</w:t>
      </w:r>
      <w:r w:rsidRPr="003E41E7">
        <w:rPr>
          <w:rFonts w:ascii="Times New Roman" w:eastAsiaTheme="minorEastAsia" w:hAnsi="Times New Roman"/>
          <w:sz w:val="21"/>
          <w:szCs w:val="21"/>
          <w:lang w:eastAsia="zh-CN"/>
        </w:rPr>
        <w:t>2</w:t>
      </w:r>
      <w:r w:rsidRPr="003E41E7">
        <w:rPr>
          <w:rFonts w:ascii="Times New Roman" w:eastAsiaTheme="minorEastAsia" w:hAnsiTheme="minorEastAsia"/>
          <w:sz w:val="21"/>
          <w:szCs w:val="21"/>
          <w:lang w:eastAsia="zh-CN"/>
        </w:rPr>
        <w:t>名或</w:t>
      </w:r>
      <w:r w:rsidRPr="003E41E7">
        <w:rPr>
          <w:rFonts w:ascii="Times New Roman" w:eastAsiaTheme="minorEastAsia" w:hAnsi="Times New Roman"/>
          <w:sz w:val="21"/>
          <w:szCs w:val="21"/>
          <w:lang w:eastAsia="zh-CN"/>
        </w:rPr>
        <w:t>2</w:t>
      </w:r>
      <w:r w:rsidRPr="003E41E7">
        <w:rPr>
          <w:rFonts w:ascii="Times New Roman" w:eastAsiaTheme="minorEastAsia" w:hAnsiTheme="minorEastAsia"/>
          <w:sz w:val="21"/>
          <w:szCs w:val="21"/>
          <w:lang w:eastAsia="zh-CN"/>
        </w:rPr>
        <w:t>名以上参赛者或者团体队名次相同，都应得到奖牌</w:t>
      </w:r>
      <w:r w:rsidRPr="003E41E7">
        <w:rPr>
          <w:rFonts w:ascii="Times New Roman" w:eastAsiaTheme="minorEastAsia" w:hAnsi="Times New Roman"/>
          <w:sz w:val="21"/>
          <w:szCs w:val="21"/>
          <w:lang w:eastAsia="zh-CN"/>
        </w:rPr>
        <w:t xml:space="preserve"> </w:t>
      </w:r>
      <w:r w:rsidRPr="003E41E7">
        <w:rPr>
          <w:rFonts w:ascii="Times New Roman" w:eastAsiaTheme="minorEastAsia" w:hAnsiTheme="minorEastAsia"/>
          <w:sz w:val="21"/>
          <w:szCs w:val="21"/>
          <w:lang w:eastAsia="zh-CN"/>
        </w:rPr>
        <w:t>和</w:t>
      </w:r>
      <w:r w:rsidRPr="003E41E7">
        <w:rPr>
          <w:rFonts w:ascii="Times New Roman" w:eastAsiaTheme="minorEastAsia" w:hAnsi="Times New Roman"/>
          <w:sz w:val="21"/>
          <w:szCs w:val="21"/>
          <w:lang w:eastAsia="zh-CN"/>
        </w:rPr>
        <w:t>/</w:t>
      </w:r>
      <w:r w:rsidRPr="003E41E7">
        <w:rPr>
          <w:rFonts w:ascii="Times New Roman" w:eastAsiaTheme="minorEastAsia" w:hAnsiTheme="minorEastAsia"/>
          <w:sz w:val="21"/>
          <w:szCs w:val="21"/>
          <w:lang w:eastAsia="zh-CN"/>
        </w:rPr>
        <w:t>或证书</w:t>
      </w:r>
      <w:r w:rsidR="003970BD" w:rsidRPr="003E41E7">
        <w:rPr>
          <w:rFonts w:ascii="Times New Roman" w:eastAsiaTheme="minorEastAsia" w:hAnsiTheme="minorEastAsia" w:hint="eastAsia"/>
          <w:sz w:val="21"/>
          <w:szCs w:val="21"/>
          <w:lang w:eastAsia="zh-CN"/>
        </w:rPr>
        <w:t>，其后</w:t>
      </w:r>
      <w:r w:rsidR="003970BD">
        <w:rPr>
          <w:rFonts w:ascii="Times New Roman" w:eastAsiaTheme="minorEastAsia" w:hAnsiTheme="minorEastAsia" w:hint="eastAsia"/>
          <w:sz w:val="21"/>
          <w:szCs w:val="21"/>
          <w:lang w:eastAsia="zh-CN"/>
        </w:rPr>
        <w:t>的名次应为空</w:t>
      </w:r>
      <w:r w:rsidRPr="00013CE7">
        <w:rPr>
          <w:rFonts w:ascii="Times New Roman" w:eastAsiaTheme="minorEastAsia" w:hAnsiTheme="minorEastAsia"/>
          <w:sz w:val="21"/>
          <w:szCs w:val="21"/>
          <w:lang w:eastAsia="zh-CN"/>
        </w:rPr>
        <w:t>。</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31.4 </w:t>
      </w:r>
      <w:r w:rsidRPr="00013CE7">
        <w:rPr>
          <w:rFonts w:ascii="Times New Roman" w:eastAsiaTheme="minorEastAsia" w:hAnsiTheme="minorEastAsia"/>
          <w:sz w:val="21"/>
          <w:szCs w:val="21"/>
          <w:lang w:eastAsia="zh-CN"/>
        </w:rPr>
        <w:t>在团体排名中，获奖队的每位成员都可以得到相应的奖牌和</w:t>
      </w:r>
      <w:r w:rsidRPr="00013CE7">
        <w:rPr>
          <w:rFonts w:ascii="Times New Roman" w:eastAsiaTheme="minorEastAsia" w:hAnsi="Times New Roman"/>
          <w:sz w:val="21"/>
          <w:szCs w:val="21"/>
          <w:lang w:eastAsia="zh-CN"/>
        </w:rPr>
        <w:t>/</w:t>
      </w:r>
      <w:r w:rsidRPr="00013CE7">
        <w:rPr>
          <w:rFonts w:ascii="Times New Roman" w:eastAsiaTheme="minorEastAsia" w:hAnsiTheme="minorEastAsia"/>
          <w:sz w:val="21"/>
          <w:szCs w:val="21"/>
          <w:lang w:eastAsia="zh-CN"/>
        </w:rPr>
        <w:t>或证书。</w:t>
      </w:r>
    </w:p>
    <w:p w:rsidR="00013CE7" w:rsidRPr="00013CE7" w:rsidRDefault="00013CE7" w:rsidP="00013CE7">
      <w:pPr>
        <w:autoSpaceDE w:val="0"/>
        <w:autoSpaceDN w:val="0"/>
        <w:adjustRightInd w:val="0"/>
        <w:snapToGrid w:val="0"/>
        <w:spacing w:after="0" w:line="300" w:lineRule="auto"/>
        <w:ind w:left="525" w:hangingChars="250" w:hanging="52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31.5 </w:t>
      </w:r>
      <w:r w:rsidRPr="00013CE7">
        <w:rPr>
          <w:rFonts w:ascii="Times New Roman" w:eastAsiaTheme="minorEastAsia" w:hAnsiTheme="minorEastAsia"/>
          <w:sz w:val="21"/>
          <w:szCs w:val="21"/>
          <w:lang w:eastAsia="zh-CN"/>
        </w:rPr>
        <w:t>组织方应安排一个较具规模的发奖仪式。</w:t>
      </w:r>
    </w:p>
    <w:p w:rsidR="008A0552" w:rsidRPr="003E41E7" w:rsidRDefault="008A0552" w:rsidP="003E41E7">
      <w:pPr>
        <w:autoSpaceDE w:val="0"/>
        <w:autoSpaceDN w:val="0"/>
        <w:adjustRightInd w:val="0"/>
        <w:snapToGrid w:val="0"/>
        <w:spacing w:after="0" w:line="300" w:lineRule="auto"/>
        <w:ind w:left="527" w:hangingChars="250" w:hanging="527"/>
        <w:contextualSpacing/>
        <w:rPr>
          <w:rFonts w:ascii="Times New Roman" w:eastAsiaTheme="minorEastAsia" w:hAnsi="Times New Roman"/>
          <w:b/>
          <w:sz w:val="21"/>
          <w:szCs w:val="21"/>
          <w:lang w:eastAsia="zh-CN"/>
        </w:rPr>
      </w:pPr>
      <w:r w:rsidRPr="003E41E7">
        <w:rPr>
          <w:rFonts w:ascii="Times New Roman" w:eastAsiaTheme="minorEastAsia" w:hAnsiTheme="minorEastAsia" w:hint="eastAsia"/>
          <w:b/>
          <w:sz w:val="21"/>
          <w:szCs w:val="21"/>
          <w:lang w:eastAsia="zh-CN"/>
        </w:rPr>
        <w:lastRenderedPageBreak/>
        <w:t>（说明：</w:t>
      </w:r>
      <w:r w:rsidRPr="003E41E7">
        <w:rPr>
          <w:rFonts w:ascii="Times New Roman" w:eastAsiaTheme="minorEastAsia" w:hAnsiTheme="minorEastAsia"/>
          <w:b/>
          <w:sz w:val="21"/>
          <w:szCs w:val="21"/>
          <w:lang w:eastAsia="zh-CN"/>
        </w:rPr>
        <w:t>13.6</w:t>
      </w:r>
      <w:r w:rsidRPr="003E41E7">
        <w:rPr>
          <w:rFonts w:ascii="Times New Roman" w:eastAsiaTheme="minorEastAsia" w:hAnsiTheme="minorEastAsia" w:hint="eastAsia"/>
          <w:b/>
          <w:sz w:val="21"/>
          <w:szCs w:val="21"/>
          <w:lang w:eastAsia="zh-CN"/>
        </w:rPr>
        <w:t>和</w:t>
      </w:r>
      <w:r w:rsidRPr="003E41E7">
        <w:rPr>
          <w:rFonts w:ascii="Times New Roman" w:eastAsiaTheme="minorEastAsia" w:hAnsiTheme="minorEastAsia"/>
          <w:b/>
          <w:sz w:val="21"/>
          <w:szCs w:val="21"/>
          <w:lang w:eastAsia="zh-CN"/>
        </w:rPr>
        <w:t>13.7</w:t>
      </w:r>
      <w:r w:rsidRPr="003E41E7">
        <w:rPr>
          <w:rFonts w:ascii="Times New Roman" w:eastAsiaTheme="minorEastAsia" w:hAnsiTheme="minorEastAsia" w:hint="eastAsia"/>
          <w:b/>
          <w:sz w:val="21"/>
          <w:szCs w:val="21"/>
          <w:lang w:eastAsia="zh-CN"/>
        </w:rPr>
        <w:t>将在</w:t>
      </w:r>
      <w:r w:rsidRPr="003E41E7">
        <w:rPr>
          <w:rFonts w:ascii="Times New Roman" w:eastAsiaTheme="minorEastAsia" w:hAnsiTheme="minorEastAsia"/>
          <w:b/>
          <w:sz w:val="21"/>
          <w:szCs w:val="21"/>
          <w:lang w:eastAsia="zh-CN"/>
        </w:rPr>
        <w:t xml:space="preserve"> the Protocol Guide</w:t>
      </w:r>
      <w:r w:rsidRPr="003E41E7">
        <w:rPr>
          <w:rFonts w:ascii="Times New Roman" w:eastAsiaTheme="minorEastAsia" w:hAnsiTheme="minorEastAsia" w:hint="eastAsia"/>
          <w:b/>
          <w:sz w:val="21"/>
          <w:szCs w:val="21"/>
          <w:lang w:eastAsia="zh-CN"/>
        </w:rPr>
        <w:t>里进行说明）</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b/>
          <w:sz w:val="24"/>
          <w:szCs w:val="24"/>
          <w:u w:val="single"/>
          <w:lang w:eastAsia="zh-CN"/>
        </w:rPr>
      </w:pPr>
      <w:r w:rsidRPr="00013CE7">
        <w:rPr>
          <w:rFonts w:ascii="Times New Roman" w:eastAsiaTheme="minorEastAsia" w:hAnsi="Times New Roman"/>
          <w:b/>
          <w:sz w:val="24"/>
          <w:szCs w:val="24"/>
          <w:u w:val="single"/>
          <w:lang w:eastAsia="zh-CN"/>
        </w:rPr>
        <w:t xml:space="preserve">32. </w:t>
      </w:r>
      <w:r w:rsidRPr="00013CE7">
        <w:rPr>
          <w:rFonts w:ascii="Times New Roman" w:eastAsiaTheme="minorEastAsia" w:hAnsiTheme="minorEastAsia"/>
          <w:b/>
          <w:sz w:val="24"/>
          <w:szCs w:val="24"/>
          <w:u w:val="single"/>
          <w:lang w:eastAsia="zh-CN"/>
        </w:rPr>
        <w:t>公平竞赛</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32.1 </w:t>
      </w:r>
      <w:r w:rsidRPr="00013CE7">
        <w:rPr>
          <w:rFonts w:ascii="Times New Roman" w:eastAsiaTheme="minorEastAsia" w:hAnsiTheme="minorEastAsia"/>
          <w:sz w:val="21"/>
          <w:szCs w:val="21"/>
          <w:lang w:eastAsia="zh-CN"/>
        </w:rPr>
        <w:t>所有参加业余无线电测向赛事的人员</w:t>
      </w:r>
      <w:r w:rsidR="00094AA2">
        <w:rPr>
          <w:rFonts w:ascii="Times New Roman" w:eastAsiaTheme="minorEastAsia" w:hAnsiTheme="minorEastAsia" w:hint="eastAsia"/>
          <w:sz w:val="21"/>
          <w:szCs w:val="21"/>
          <w:lang w:eastAsia="zh-CN"/>
        </w:rPr>
        <w:t>应</w:t>
      </w:r>
      <w:r w:rsidRPr="00013CE7">
        <w:rPr>
          <w:rFonts w:ascii="Times New Roman" w:eastAsiaTheme="minorEastAsia" w:hAnsiTheme="minorEastAsia"/>
          <w:sz w:val="21"/>
          <w:szCs w:val="21"/>
          <w:lang w:eastAsia="zh-CN"/>
        </w:rPr>
        <w:t>遵循公平</w:t>
      </w:r>
      <w:r w:rsidR="00094AA2">
        <w:rPr>
          <w:rFonts w:ascii="Times New Roman" w:eastAsiaTheme="minorEastAsia" w:hAnsiTheme="minorEastAsia" w:hint="eastAsia"/>
          <w:sz w:val="21"/>
          <w:szCs w:val="21"/>
          <w:lang w:eastAsia="zh-CN"/>
        </w:rPr>
        <w:t>、</w:t>
      </w:r>
      <w:r w:rsidRPr="00013CE7">
        <w:rPr>
          <w:rFonts w:ascii="Times New Roman" w:eastAsiaTheme="minorEastAsia" w:hAnsiTheme="minorEastAsia"/>
          <w:sz w:val="21"/>
          <w:szCs w:val="21"/>
          <w:lang w:eastAsia="zh-CN"/>
        </w:rPr>
        <w:t>公正的原则</w:t>
      </w:r>
      <w:r w:rsidR="00094AA2">
        <w:rPr>
          <w:rFonts w:ascii="Times New Roman" w:eastAsiaTheme="minorEastAsia" w:hAnsiTheme="minorEastAsia" w:hint="eastAsia"/>
          <w:sz w:val="21"/>
          <w:szCs w:val="21"/>
          <w:lang w:eastAsia="zh-CN"/>
        </w:rPr>
        <w:t>，同时应具备</w:t>
      </w:r>
      <w:r w:rsidRPr="00013CE7">
        <w:rPr>
          <w:rFonts w:ascii="Times New Roman" w:eastAsiaTheme="minorEastAsia" w:hAnsiTheme="minorEastAsia"/>
          <w:sz w:val="21"/>
          <w:szCs w:val="21"/>
          <w:lang w:eastAsia="zh-CN"/>
        </w:rPr>
        <w:t>体育态度和友谊精神。参赛者、官员、记者、观众、赛区的居民都应相互尊重。在竞赛区域内应尽可能地保持安静。</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32.2</w:t>
      </w:r>
      <w:r w:rsidR="002B2BA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绝对禁止给予或接受来自任何人（包括参赛者）的任何帮助，或者利用任何交通工具，除非：</w:t>
      </w:r>
    </w:p>
    <w:p w:rsidR="00013CE7" w:rsidRPr="00013CE7" w:rsidRDefault="00013CE7" w:rsidP="00013CE7">
      <w:pPr>
        <w:autoSpaceDE w:val="0"/>
        <w:autoSpaceDN w:val="0"/>
        <w:adjustRightInd w:val="0"/>
        <w:snapToGrid w:val="0"/>
        <w:spacing w:after="0" w:line="300" w:lineRule="auto"/>
        <w:ind w:firstLineChars="150" w:firstLine="31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t>
      </w:r>
      <w:r w:rsidRPr="00013CE7">
        <w:rPr>
          <w:rFonts w:ascii="Times New Roman" w:eastAsiaTheme="minorEastAsia" w:hAnsiTheme="minorEastAsia"/>
          <w:sz w:val="21"/>
          <w:szCs w:val="21"/>
          <w:lang w:eastAsia="zh-CN"/>
        </w:rPr>
        <w:t>来自裁判符合规定的协助，且该协助对所有参赛者机会均等；</w:t>
      </w:r>
    </w:p>
    <w:p w:rsidR="00013CE7" w:rsidRPr="00013CE7" w:rsidRDefault="00013CE7" w:rsidP="00013CE7">
      <w:pPr>
        <w:autoSpaceDE w:val="0"/>
        <w:autoSpaceDN w:val="0"/>
        <w:adjustRightInd w:val="0"/>
        <w:snapToGrid w:val="0"/>
        <w:spacing w:after="0" w:line="300" w:lineRule="auto"/>
        <w:ind w:firstLineChars="150" w:firstLine="315"/>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w:t>
      </w:r>
      <w:r w:rsidR="00094AA2">
        <w:rPr>
          <w:rFonts w:ascii="Times New Roman" w:eastAsiaTheme="minorEastAsia" w:hAnsiTheme="minorEastAsia"/>
          <w:sz w:val="21"/>
          <w:szCs w:val="21"/>
          <w:lang w:eastAsia="zh-CN"/>
        </w:rPr>
        <w:t>协助</w:t>
      </w:r>
      <w:r w:rsidR="00094AA2">
        <w:rPr>
          <w:rFonts w:ascii="Times New Roman" w:eastAsiaTheme="minorEastAsia" w:hAnsiTheme="minorEastAsia" w:hint="eastAsia"/>
          <w:sz w:val="21"/>
          <w:szCs w:val="21"/>
          <w:lang w:eastAsia="zh-CN"/>
        </w:rPr>
        <w:t>伤者</w:t>
      </w:r>
      <w:r w:rsidRPr="00013CE7">
        <w:rPr>
          <w:rFonts w:ascii="Times New Roman" w:eastAsiaTheme="minorEastAsia" w:hAnsiTheme="minorEastAsia"/>
          <w:sz w:val="21"/>
          <w:szCs w:val="21"/>
          <w:lang w:eastAsia="zh-CN"/>
        </w:rPr>
        <w:t>是全体参赛者的责任。给予或接受这种协助的参赛者都不会丧失竞赛资格，只要他（她）的所为不在竞赛中获利。</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32.3 </w:t>
      </w:r>
      <w:r w:rsidRPr="00013CE7">
        <w:rPr>
          <w:rFonts w:ascii="Times New Roman" w:eastAsiaTheme="minorEastAsia" w:hAnsiTheme="minorEastAsia"/>
          <w:sz w:val="21"/>
          <w:szCs w:val="21"/>
          <w:lang w:eastAsia="zh-CN"/>
        </w:rPr>
        <w:t>禁止服用兴奋剂。业余无线电测向工作组（</w:t>
      </w:r>
      <w:r w:rsidRPr="00013CE7">
        <w:rPr>
          <w:rFonts w:ascii="Times New Roman" w:eastAsiaTheme="minorEastAsia" w:hAnsi="Times New Roman"/>
          <w:sz w:val="21"/>
          <w:szCs w:val="21"/>
          <w:lang w:eastAsia="zh-CN"/>
        </w:rPr>
        <w:t>ARDF WG</w:t>
      </w:r>
      <w:r w:rsidRPr="00013CE7">
        <w:rPr>
          <w:rFonts w:ascii="Times New Roman" w:eastAsiaTheme="minorEastAsia" w:hAnsiTheme="minorEastAsia"/>
          <w:sz w:val="21"/>
          <w:szCs w:val="21"/>
          <w:lang w:eastAsia="zh-CN"/>
        </w:rPr>
        <w:t>）或裁判委员会可以要求进行兴奋剂检测。</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32.4 </w:t>
      </w:r>
      <w:r w:rsidRPr="00013CE7">
        <w:rPr>
          <w:rFonts w:ascii="Times New Roman" w:eastAsiaTheme="minorEastAsia" w:hAnsiTheme="minorEastAsia"/>
          <w:sz w:val="21"/>
          <w:szCs w:val="21"/>
          <w:lang w:eastAsia="zh-CN"/>
        </w:rPr>
        <w:t>起点区和竞赛路线必需严格保密。</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32.5</w:t>
      </w:r>
      <w:r w:rsidR="002B2BA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不准在组织方规定的禁入区进行考察或训练。</w:t>
      </w:r>
      <w:r w:rsidR="00094AA2" w:rsidRPr="00013CE7">
        <w:rPr>
          <w:rFonts w:ascii="Times New Roman" w:eastAsiaTheme="minorEastAsia" w:hAnsiTheme="minorEastAsia"/>
          <w:sz w:val="21"/>
          <w:szCs w:val="21"/>
          <w:lang w:eastAsia="zh-CN"/>
        </w:rPr>
        <w:t>除组织方所提供的竞赛路线资料</w:t>
      </w:r>
      <w:r w:rsidR="00094AA2">
        <w:rPr>
          <w:rFonts w:ascii="Times New Roman" w:eastAsiaTheme="minorEastAsia" w:hAnsiTheme="minorEastAsia" w:hint="eastAsia"/>
          <w:sz w:val="21"/>
          <w:szCs w:val="21"/>
          <w:lang w:eastAsia="zh-CN"/>
        </w:rPr>
        <w:t>，任何组织或个人在</w:t>
      </w:r>
      <w:r w:rsidRPr="00013CE7">
        <w:rPr>
          <w:rFonts w:ascii="Times New Roman" w:eastAsiaTheme="minorEastAsia" w:hAnsiTheme="minorEastAsia"/>
          <w:sz w:val="21"/>
          <w:szCs w:val="21"/>
          <w:lang w:eastAsia="zh-CN"/>
        </w:rPr>
        <w:t>赛前和竞赛期间都</w:t>
      </w:r>
      <w:bookmarkStart w:id="35" w:name="OLE_LINK347"/>
      <w:bookmarkStart w:id="36" w:name="OLE_LINK348"/>
      <w:r w:rsidR="00094AA2">
        <w:rPr>
          <w:rFonts w:ascii="Times New Roman" w:eastAsiaTheme="minorEastAsia" w:hAnsiTheme="minorEastAsia" w:hint="eastAsia"/>
          <w:sz w:val="21"/>
          <w:szCs w:val="21"/>
          <w:lang w:eastAsia="zh-CN"/>
        </w:rPr>
        <w:t>不得窃取</w:t>
      </w:r>
      <w:bookmarkEnd w:id="35"/>
      <w:bookmarkEnd w:id="36"/>
      <w:r w:rsidRPr="00013CE7">
        <w:rPr>
          <w:rFonts w:ascii="Times New Roman" w:eastAsiaTheme="minorEastAsia" w:hAnsiTheme="minorEastAsia"/>
          <w:sz w:val="21"/>
          <w:szCs w:val="21"/>
          <w:lang w:eastAsia="zh-CN"/>
        </w:rPr>
        <w:t>其他有关</w:t>
      </w:r>
      <w:r w:rsidR="00094AA2">
        <w:rPr>
          <w:rFonts w:ascii="Times New Roman" w:eastAsiaTheme="minorEastAsia" w:hAnsiTheme="minorEastAsia" w:hint="eastAsia"/>
          <w:sz w:val="21"/>
          <w:szCs w:val="21"/>
          <w:lang w:eastAsia="zh-CN"/>
        </w:rPr>
        <w:t>资料</w:t>
      </w:r>
      <w:r w:rsidRPr="00013CE7">
        <w:rPr>
          <w:rFonts w:ascii="Times New Roman" w:eastAsiaTheme="minorEastAsia" w:hAnsiTheme="minorEastAsia"/>
          <w:sz w:val="21"/>
          <w:szCs w:val="21"/>
          <w:lang w:eastAsia="zh-CN"/>
        </w:rPr>
        <w:t>。</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32.6 </w:t>
      </w:r>
      <w:r w:rsidRPr="00013CE7">
        <w:rPr>
          <w:rFonts w:ascii="Times New Roman" w:eastAsiaTheme="minorEastAsia" w:hAnsiTheme="minorEastAsia"/>
          <w:sz w:val="21"/>
          <w:szCs w:val="21"/>
          <w:lang w:eastAsia="zh-CN"/>
        </w:rPr>
        <w:t>代表队官员，参赛者，新闻代表和观众只能在指定地区逗留。</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32.7</w:t>
      </w:r>
      <w:r w:rsidR="002B2BA8">
        <w:rPr>
          <w:rFonts w:ascii="Times New Roman" w:eastAsiaTheme="minorEastAsia" w:hAnsi="Times New Roman" w:hint="eastAsia"/>
          <w:sz w:val="21"/>
          <w:szCs w:val="21"/>
          <w:lang w:eastAsia="zh-CN"/>
        </w:rPr>
        <w:t xml:space="preserve"> </w:t>
      </w:r>
      <w:r w:rsidRPr="00013CE7">
        <w:rPr>
          <w:rFonts w:ascii="Times New Roman" w:eastAsiaTheme="minorEastAsia" w:hAnsiTheme="minorEastAsia"/>
          <w:sz w:val="21"/>
          <w:szCs w:val="21"/>
          <w:lang w:eastAsia="zh-CN"/>
        </w:rPr>
        <w:t>裁判委员会成员和电台守护员不能</w:t>
      </w:r>
      <w:r w:rsidR="00094AA2">
        <w:rPr>
          <w:rFonts w:ascii="Times New Roman" w:eastAsiaTheme="minorEastAsia" w:hAnsiTheme="minorEastAsia" w:hint="eastAsia"/>
          <w:sz w:val="21"/>
          <w:szCs w:val="21"/>
          <w:lang w:eastAsia="zh-CN"/>
        </w:rPr>
        <w:t>干扰</w:t>
      </w:r>
      <w:r w:rsidRPr="00013CE7">
        <w:rPr>
          <w:rFonts w:ascii="Times New Roman" w:eastAsiaTheme="minorEastAsia" w:hAnsiTheme="minorEastAsia"/>
          <w:sz w:val="21"/>
          <w:szCs w:val="21"/>
          <w:lang w:eastAsia="zh-CN"/>
        </w:rPr>
        <w:t>或扣留任何参赛者，也不能提供任何信息。他们应保持安静，</w:t>
      </w:r>
      <w:r w:rsidR="00094AA2">
        <w:rPr>
          <w:rFonts w:ascii="Times New Roman" w:eastAsiaTheme="minorEastAsia" w:hAnsiTheme="minorEastAsia" w:hint="eastAsia"/>
          <w:sz w:val="21"/>
          <w:szCs w:val="21"/>
          <w:lang w:eastAsia="zh-CN"/>
        </w:rPr>
        <w:t>衣着</w:t>
      </w:r>
      <w:r w:rsidRPr="00013CE7">
        <w:rPr>
          <w:rFonts w:ascii="Times New Roman" w:eastAsiaTheme="minorEastAsia" w:hAnsiTheme="minorEastAsia"/>
          <w:sz w:val="21"/>
          <w:szCs w:val="21"/>
          <w:lang w:eastAsia="zh-CN"/>
        </w:rPr>
        <w:t>具有隐蔽性，不能帮助参赛者接近电台。对竞赛区域内的其他人员也</w:t>
      </w:r>
      <w:r w:rsidR="00094AA2">
        <w:rPr>
          <w:rFonts w:ascii="Times New Roman" w:eastAsiaTheme="minorEastAsia" w:hAnsiTheme="minorEastAsia" w:hint="eastAsia"/>
          <w:sz w:val="21"/>
          <w:szCs w:val="21"/>
          <w:lang w:eastAsia="zh-CN"/>
        </w:rPr>
        <w:t>应</w:t>
      </w:r>
      <w:proofErr w:type="gramStart"/>
      <w:r w:rsidR="00094AA2">
        <w:rPr>
          <w:rFonts w:ascii="Times New Roman" w:eastAsiaTheme="minorEastAsia" w:hAnsiTheme="minorEastAsia" w:hint="eastAsia"/>
          <w:sz w:val="21"/>
          <w:szCs w:val="21"/>
          <w:lang w:eastAsia="zh-CN"/>
        </w:rPr>
        <w:t>作出</w:t>
      </w:r>
      <w:proofErr w:type="gramEnd"/>
      <w:r w:rsidRPr="00013CE7">
        <w:rPr>
          <w:rFonts w:ascii="Times New Roman" w:eastAsiaTheme="minorEastAsia" w:hAnsiTheme="minorEastAsia"/>
          <w:sz w:val="21"/>
          <w:szCs w:val="21"/>
          <w:lang w:eastAsia="zh-CN"/>
        </w:rPr>
        <w:t>同样要求。</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eastAsia="zh-CN"/>
        </w:rPr>
      </w:pPr>
      <w:r w:rsidRPr="00013CE7">
        <w:rPr>
          <w:rFonts w:ascii="Times New Roman" w:eastAsiaTheme="minorEastAsia" w:hAnsi="Times New Roman"/>
          <w:sz w:val="21"/>
          <w:szCs w:val="21"/>
          <w:lang w:eastAsia="zh-CN"/>
        </w:rPr>
        <w:t xml:space="preserve">32.8 </w:t>
      </w:r>
      <w:r w:rsidRPr="00013CE7">
        <w:rPr>
          <w:rFonts w:ascii="Times New Roman" w:eastAsiaTheme="minorEastAsia" w:hAnsiTheme="minorEastAsia"/>
          <w:sz w:val="21"/>
          <w:szCs w:val="21"/>
          <w:lang w:eastAsia="zh-CN"/>
        </w:rPr>
        <w:t>任何违反规则的参赛者，或从中收益的参赛者，都将被取消参赛资格。</w:t>
      </w:r>
    </w:p>
    <w:p w:rsidR="00013CE7" w:rsidRP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val="cs-CZ" w:eastAsia="zh-CN"/>
        </w:rPr>
      </w:pPr>
    </w:p>
    <w:p w:rsidR="00013CE7" w:rsidRDefault="00013CE7" w:rsidP="00013CE7">
      <w:pPr>
        <w:autoSpaceDE w:val="0"/>
        <w:autoSpaceDN w:val="0"/>
        <w:adjustRightInd w:val="0"/>
        <w:snapToGrid w:val="0"/>
        <w:spacing w:after="0" w:line="300" w:lineRule="auto"/>
        <w:contextualSpacing/>
        <w:rPr>
          <w:rFonts w:ascii="Times New Roman" w:eastAsiaTheme="minorEastAsia" w:hAnsi="Times New Roman"/>
          <w:sz w:val="21"/>
          <w:szCs w:val="21"/>
          <w:lang w:val="cs-CZ" w:eastAsia="zh-CN"/>
        </w:rPr>
      </w:pPr>
    </w:p>
    <w:p w:rsidR="00F63143" w:rsidRPr="00850125" w:rsidRDefault="00F63143" w:rsidP="00F63143">
      <w:pPr>
        <w:pStyle w:val="1"/>
        <w:numPr>
          <w:ilvl w:val="12"/>
          <w:numId w:val="0"/>
        </w:numPr>
        <w:tabs>
          <w:tab w:val="left" w:pos="567"/>
        </w:tabs>
        <w:snapToGrid w:val="0"/>
        <w:spacing w:line="300" w:lineRule="exact"/>
        <w:ind w:left="567" w:hanging="567"/>
        <w:contextualSpacing/>
        <w:rPr>
          <w:b/>
          <w:sz w:val="28"/>
          <w:szCs w:val="28"/>
        </w:rPr>
      </w:pPr>
      <w:r w:rsidRPr="00850125">
        <w:rPr>
          <w:rFonts w:hint="eastAsia"/>
          <w:b/>
          <w:sz w:val="28"/>
          <w:szCs w:val="28"/>
        </w:rPr>
        <w:t>附录</w:t>
      </w:r>
      <w:r w:rsidRPr="00850125">
        <w:rPr>
          <w:rFonts w:hint="eastAsia"/>
          <w:b/>
          <w:sz w:val="28"/>
          <w:szCs w:val="28"/>
        </w:rPr>
        <w:t>1</w:t>
      </w:r>
      <w:r w:rsidRPr="00850125">
        <w:rPr>
          <w:b/>
          <w:sz w:val="28"/>
          <w:szCs w:val="28"/>
        </w:rPr>
        <w:t>:</w:t>
      </w:r>
      <w:r w:rsidRPr="00850125">
        <w:rPr>
          <w:b/>
          <w:sz w:val="28"/>
          <w:szCs w:val="28"/>
        </w:rPr>
        <w:tab/>
      </w:r>
      <w:r w:rsidRPr="00850125">
        <w:rPr>
          <w:rFonts w:hint="eastAsia"/>
          <w:b/>
          <w:sz w:val="28"/>
          <w:szCs w:val="28"/>
        </w:rPr>
        <w:t>业余无线电测向器材技术标准</w:t>
      </w:r>
      <w:r w:rsidRPr="00850125">
        <w:rPr>
          <w:rFonts w:hint="eastAsia"/>
          <w:b/>
          <w:sz w:val="28"/>
          <w:szCs w:val="28"/>
        </w:rPr>
        <w:t xml:space="preserve"> </w:t>
      </w:r>
    </w:p>
    <w:p w:rsidR="00F63143" w:rsidRDefault="00F63143" w:rsidP="00F63143">
      <w:pPr>
        <w:pStyle w:val="1"/>
        <w:numPr>
          <w:ilvl w:val="12"/>
          <w:numId w:val="0"/>
        </w:numPr>
        <w:tabs>
          <w:tab w:val="left" w:pos="567"/>
        </w:tabs>
        <w:snapToGrid w:val="0"/>
        <w:spacing w:line="280" w:lineRule="exact"/>
        <w:ind w:left="567" w:hanging="567"/>
        <w:contextualSpacing/>
        <w:rPr>
          <w:rFonts w:ascii="Arial" w:hAnsi="Arial"/>
          <w:b/>
          <w:sz w:val="21"/>
          <w:szCs w:val="21"/>
        </w:rPr>
      </w:pPr>
    </w:p>
    <w:p w:rsidR="00F63143" w:rsidRPr="00951C19" w:rsidRDefault="00F63143" w:rsidP="00F63143">
      <w:pPr>
        <w:pStyle w:val="1"/>
        <w:numPr>
          <w:ilvl w:val="12"/>
          <w:numId w:val="0"/>
        </w:numPr>
        <w:tabs>
          <w:tab w:val="left" w:pos="567"/>
        </w:tabs>
        <w:snapToGrid w:val="0"/>
        <w:spacing w:line="280" w:lineRule="exact"/>
        <w:ind w:left="567" w:hanging="567"/>
        <w:contextualSpacing/>
        <w:rPr>
          <w:rFonts w:ascii="Arial" w:hAnsi="Arial"/>
          <w:b/>
          <w:sz w:val="21"/>
          <w:szCs w:val="21"/>
        </w:rPr>
      </w:pPr>
      <w:r w:rsidRPr="00951C19">
        <w:rPr>
          <w:rFonts w:ascii="Arial" w:hAnsi="Arial" w:hint="eastAsia"/>
          <w:b/>
          <w:sz w:val="21"/>
          <w:szCs w:val="21"/>
        </w:rPr>
        <w:t xml:space="preserve">T1.  </w:t>
      </w:r>
      <w:r w:rsidRPr="00951C19">
        <w:rPr>
          <w:rFonts w:ascii="Arial" w:hAnsi="Arial" w:hint="eastAsia"/>
          <w:b/>
          <w:sz w:val="21"/>
          <w:szCs w:val="21"/>
        </w:rPr>
        <w:t>测向机</w:t>
      </w:r>
    </w:p>
    <w:p w:rsidR="00F63143" w:rsidRPr="009B58AE" w:rsidRDefault="00F63143" w:rsidP="00F63143">
      <w:pPr>
        <w:pStyle w:val="1"/>
        <w:numPr>
          <w:ilvl w:val="12"/>
          <w:numId w:val="0"/>
        </w:numPr>
        <w:tabs>
          <w:tab w:val="left" w:pos="567"/>
        </w:tabs>
        <w:snapToGrid w:val="0"/>
        <w:spacing w:line="280" w:lineRule="exact"/>
        <w:ind w:left="567" w:hanging="567"/>
        <w:contextualSpacing/>
        <w:rPr>
          <w:rFonts w:ascii="Arial" w:hAnsi="Arial"/>
          <w:sz w:val="21"/>
          <w:szCs w:val="21"/>
        </w:rPr>
      </w:pPr>
      <w:r w:rsidRPr="009B58AE">
        <w:rPr>
          <w:rFonts w:ascii="Arial" w:hAnsi="Arial" w:hint="eastAsia"/>
          <w:sz w:val="21"/>
          <w:szCs w:val="21"/>
        </w:rPr>
        <w:t>T</w:t>
      </w:r>
      <w:r w:rsidRPr="009B58AE">
        <w:rPr>
          <w:rFonts w:ascii="Arial" w:hAnsi="Arial"/>
          <w:sz w:val="21"/>
          <w:szCs w:val="21"/>
        </w:rPr>
        <w:t>1.1</w:t>
      </w:r>
      <w:r w:rsidRPr="009B58AE">
        <w:rPr>
          <w:rFonts w:ascii="Arial" w:hAnsi="Arial"/>
          <w:sz w:val="21"/>
          <w:szCs w:val="21"/>
        </w:rPr>
        <w:tab/>
      </w:r>
      <w:r w:rsidRPr="009B58AE">
        <w:rPr>
          <w:rFonts w:ascii="Arial" w:hAnsi="Arial" w:hint="eastAsia"/>
          <w:sz w:val="21"/>
          <w:szCs w:val="21"/>
        </w:rPr>
        <w:t>参赛者可以使用任何形式的测向机和天线。</w:t>
      </w:r>
      <w:r w:rsidRPr="009B58AE">
        <w:rPr>
          <w:rFonts w:ascii="Arial" w:hAnsi="Arial"/>
          <w:sz w:val="21"/>
          <w:szCs w:val="21"/>
        </w:rPr>
        <w:t xml:space="preserve"> </w:t>
      </w:r>
    </w:p>
    <w:p w:rsidR="00F63143" w:rsidRPr="009B58AE" w:rsidRDefault="00F63143" w:rsidP="00F63143">
      <w:pPr>
        <w:pStyle w:val="1"/>
        <w:numPr>
          <w:ilvl w:val="12"/>
          <w:numId w:val="0"/>
        </w:numPr>
        <w:tabs>
          <w:tab w:val="left" w:pos="567"/>
        </w:tabs>
        <w:snapToGrid w:val="0"/>
        <w:spacing w:line="280" w:lineRule="exact"/>
        <w:ind w:left="567" w:hanging="567"/>
        <w:contextualSpacing/>
        <w:rPr>
          <w:rFonts w:ascii="Arial" w:hAnsi="Arial"/>
          <w:sz w:val="21"/>
          <w:szCs w:val="21"/>
        </w:rPr>
      </w:pPr>
      <w:r w:rsidRPr="009B58AE">
        <w:rPr>
          <w:rFonts w:ascii="Arial" w:hAnsi="Arial" w:hint="eastAsia"/>
          <w:sz w:val="21"/>
          <w:szCs w:val="21"/>
        </w:rPr>
        <w:t>T</w:t>
      </w:r>
      <w:r w:rsidRPr="009B58AE">
        <w:rPr>
          <w:rFonts w:ascii="Arial" w:hAnsi="Arial"/>
          <w:sz w:val="21"/>
          <w:szCs w:val="21"/>
        </w:rPr>
        <w:t>1.2</w:t>
      </w:r>
      <w:r w:rsidRPr="009B58AE">
        <w:rPr>
          <w:rFonts w:ascii="Arial" w:hAnsi="Arial"/>
          <w:sz w:val="21"/>
          <w:szCs w:val="21"/>
        </w:rPr>
        <w:tab/>
      </w:r>
      <w:r w:rsidRPr="009B58AE">
        <w:rPr>
          <w:rFonts w:ascii="Arial" w:hAnsi="Arial" w:hint="eastAsia"/>
          <w:sz w:val="21"/>
          <w:szCs w:val="21"/>
        </w:rPr>
        <w:t>对</w:t>
      </w:r>
      <w:r w:rsidRPr="009B58AE">
        <w:rPr>
          <w:rFonts w:ascii="Arial" w:hAnsi="Arial" w:hint="eastAsia"/>
          <w:sz w:val="21"/>
          <w:szCs w:val="21"/>
        </w:rPr>
        <w:t>10</w:t>
      </w:r>
      <w:r w:rsidRPr="009B58AE">
        <w:rPr>
          <w:rFonts w:ascii="Arial" w:hAnsi="Arial" w:hint="eastAsia"/>
          <w:sz w:val="21"/>
          <w:szCs w:val="21"/>
        </w:rPr>
        <w:t>米或</w:t>
      </w:r>
      <w:r w:rsidRPr="009B58AE">
        <w:rPr>
          <w:rFonts w:ascii="Arial" w:hAnsi="Arial" w:hint="eastAsia"/>
          <w:sz w:val="21"/>
          <w:szCs w:val="21"/>
        </w:rPr>
        <w:t>10</w:t>
      </w:r>
      <w:r w:rsidRPr="009B58AE">
        <w:rPr>
          <w:rFonts w:ascii="Arial" w:hAnsi="Arial" w:hint="eastAsia"/>
          <w:sz w:val="21"/>
          <w:szCs w:val="21"/>
        </w:rPr>
        <w:t>米外产生可听干扰的</w:t>
      </w:r>
      <w:r w:rsidRPr="009B58AE">
        <w:rPr>
          <w:rFonts w:ascii="Arial" w:hAnsi="Arial" w:hint="eastAsia"/>
          <w:sz w:val="21"/>
          <w:szCs w:val="21"/>
        </w:rPr>
        <w:t xml:space="preserve">3 .5MHz </w:t>
      </w:r>
      <w:r w:rsidRPr="009B58AE">
        <w:rPr>
          <w:rFonts w:ascii="Arial" w:hAnsi="Arial" w:hint="eastAsia"/>
          <w:sz w:val="21"/>
          <w:szCs w:val="21"/>
        </w:rPr>
        <w:t>或者</w:t>
      </w:r>
      <w:r w:rsidRPr="009B58AE">
        <w:rPr>
          <w:rFonts w:ascii="Arial" w:hAnsi="Arial" w:hint="eastAsia"/>
          <w:sz w:val="21"/>
          <w:szCs w:val="21"/>
        </w:rPr>
        <w:t>144MHz</w:t>
      </w:r>
      <w:r w:rsidRPr="009B58AE">
        <w:rPr>
          <w:rFonts w:ascii="Arial" w:hAnsi="Arial" w:hint="eastAsia"/>
          <w:sz w:val="21"/>
          <w:szCs w:val="21"/>
        </w:rPr>
        <w:t>频段测向机，均</w:t>
      </w:r>
      <w:r>
        <w:rPr>
          <w:rFonts w:ascii="Arial" w:hAnsi="Arial" w:hint="eastAsia"/>
          <w:sz w:val="21"/>
          <w:szCs w:val="21"/>
        </w:rPr>
        <w:t>不得用于比赛</w:t>
      </w:r>
      <w:r w:rsidRPr="009B58AE">
        <w:rPr>
          <w:rFonts w:ascii="Arial" w:hAnsi="Arial" w:hint="eastAsia"/>
          <w:sz w:val="21"/>
          <w:szCs w:val="21"/>
        </w:rPr>
        <w:t>。</w:t>
      </w:r>
      <w:r w:rsidRPr="009B58AE">
        <w:rPr>
          <w:rFonts w:ascii="Arial" w:hAnsi="Arial"/>
          <w:sz w:val="21"/>
          <w:szCs w:val="21"/>
        </w:rPr>
        <w:t xml:space="preserve"> </w:t>
      </w:r>
    </w:p>
    <w:p w:rsidR="00F63143" w:rsidRPr="009B58AE" w:rsidRDefault="00F63143" w:rsidP="00F63143">
      <w:pPr>
        <w:pStyle w:val="1"/>
        <w:numPr>
          <w:ilvl w:val="12"/>
          <w:numId w:val="0"/>
        </w:numPr>
        <w:tabs>
          <w:tab w:val="left" w:pos="567"/>
        </w:tabs>
        <w:snapToGrid w:val="0"/>
        <w:spacing w:line="280" w:lineRule="exact"/>
        <w:ind w:left="567" w:hanging="567"/>
        <w:contextualSpacing/>
        <w:rPr>
          <w:rFonts w:ascii="Arial" w:hAnsi="Arial"/>
          <w:sz w:val="21"/>
          <w:szCs w:val="21"/>
        </w:rPr>
      </w:pPr>
      <w:r w:rsidRPr="009B58AE">
        <w:rPr>
          <w:rFonts w:ascii="Arial" w:hAnsi="Arial" w:hint="eastAsia"/>
          <w:sz w:val="21"/>
          <w:szCs w:val="21"/>
        </w:rPr>
        <w:t>T</w:t>
      </w:r>
      <w:r w:rsidRPr="009B58AE">
        <w:rPr>
          <w:rFonts w:ascii="Arial" w:hAnsi="Arial"/>
          <w:sz w:val="21"/>
          <w:szCs w:val="21"/>
        </w:rPr>
        <w:t>1.3</w:t>
      </w:r>
      <w:r w:rsidRPr="009B58AE">
        <w:rPr>
          <w:rFonts w:ascii="Arial" w:hAnsi="Arial"/>
          <w:sz w:val="21"/>
          <w:szCs w:val="21"/>
        </w:rPr>
        <w:tab/>
      </w:r>
      <w:r>
        <w:rPr>
          <w:rFonts w:ascii="Arial" w:hAnsi="Arial" w:hint="eastAsia"/>
          <w:sz w:val="21"/>
          <w:szCs w:val="21"/>
        </w:rPr>
        <w:t>在比赛之前，国际裁判委员会</w:t>
      </w:r>
      <w:r w:rsidRPr="009B58AE">
        <w:rPr>
          <w:rFonts w:ascii="Arial" w:hAnsi="Arial" w:hint="eastAsia"/>
          <w:sz w:val="21"/>
          <w:szCs w:val="21"/>
        </w:rPr>
        <w:t>可以要求</w:t>
      </w:r>
      <w:r>
        <w:rPr>
          <w:rFonts w:ascii="Arial" w:hAnsi="Arial" w:hint="eastAsia"/>
          <w:sz w:val="21"/>
          <w:szCs w:val="21"/>
        </w:rPr>
        <w:t>检测</w:t>
      </w:r>
      <w:r w:rsidRPr="009B58AE">
        <w:rPr>
          <w:rFonts w:ascii="Arial" w:hAnsi="Arial" w:hint="eastAsia"/>
          <w:sz w:val="21"/>
          <w:szCs w:val="21"/>
        </w:rPr>
        <w:t>任何参赛者的测向机。</w:t>
      </w:r>
      <w:bookmarkStart w:id="37" w:name="_Toc451674206"/>
      <w:r w:rsidRPr="009B58AE">
        <w:rPr>
          <w:rFonts w:ascii="Arial" w:hAnsi="Arial"/>
          <w:sz w:val="21"/>
          <w:szCs w:val="21"/>
        </w:rPr>
        <w:t xml:space="preserve"> </w:t>
      </w:r>
      <w:bookmarkStart w:id="38" w:name="_Toc456097617"/>
    </w:p>
    <w:p w:rsidR="00F63143" w:rsidRDefault="00F63143" w:rsidP="00F63143">
      <w:pPr>
        <w:pStyle w:val="1"/>
        <w:numPr>
          <w:ilvl w:val="12"/>
          <w:numId w:val="0"/>
        </w:numPr>
        <w:tabs>
          <w:tab w:val="left" w:pos="567"/>
        </w:tabs>
        <w:snapToGrid w:val="0"/>
        <w:spacing w:line="280" w:lineRule="exact"/>
        <w:ind w:left="567" w:hanging="567"/>
        <w:contextualSpacing/>
        <w:rPr>
          <w:rFonts w:ascii="Arial Unicode MS" w:eastAsia="Arial Unicode MS" w:hAnsi="Arial Unicode MS" w:cs="Arial Unicode MS"/>
          <w:b/>
          <w:sz w:val="21"/>
          <w:szCs w:val="21"/>
        </w:rPr>
      </w:pPr>
    </w:p>
    <w:p w:rsidR="00F63143" w:rsidRPr="009B58AE" w:rsidRDefault="00F63143" w:rsidP="00F63143">
      <w:pPr>
        <w:pStyle w:val="1"/>
        <w:numPr>
          <w:ilvl w:val="12"/>
          <w:numId w:val="0"/>
        </w:numPr>
        <w:tabs>
          <w:tab w:val="left" w:pos="567"/>
        </w:tabs>
        <w:snapToGrid w:val="0"/>
        <w:spacing w:line="280" w:lineRule="exact"/>
        <w:ind w:left="567" w:hanging="567"/>
        <w:contextualSpacing/>
        <w:rPr>
          <w:rFonts w:ascii="宋体" w:hAnsi="宋体"/>
          <w:b/>
          <w:sz w:val="21"/>
          <w:szCs w:val="21"/>
        </w:rPr>
      </w:pPr>
      <w:r w:rsidRPr="009B58AE">
        <w:rPr>
          <w:rFonts w:ascii="Arial Unicode MS" w:eastAsia="Arial Unicode MS" w:hAnsi="Arial Unicode MS" w:cs="Arial Unicode MS" w:hint="eastAsia"/>
          <w:b/>
          <w:sz w:val="21"/>
          <w:szCs w:val="21"/>
        </w:rPr>
        <w:t>T</w:t>
      </w:r>
      <w:r w:rsidRPr="009B58AE">
        <w:rPr>
          <w:rFonts w:ascii="Arial Unicode MS" w:eastAsia="Arial Unicode MS" w:hAnsi="Arial Unicode MS" w:cs="Arial Unicode MS"/>
          <w:b/>
          <w:sz w:val="21"/>
          <w:szCs w:val="21"/>
        </w:rPr>
        <w:t>2.</w:t>
      </w:r>
      <w:r w:rsidRPr="009B58AE">
        <w:rPr>
          <w:rFonts w:ascii="宋体" w:hAnsi="宋体"/>
          <w:b/>
          <w:sz w:val="21"/>
          <w:szCs w:val="21"/>
        </w:rPr>
        <w:tab/>
      </w:r>
      <w:r w:rsidRPr="009B58AE">
        <w:rPr>
          <w:rFonts w:ascii="宋体" w:hAnsi="宋体" w:hint="eastAsia"/>
          <w:b/>
          <w:sz w:val="21"/>
          <w:szCs w:val="21"/>
        </w:rPr>
        <w:t>电台</w:t>
      </w:r>
      <w:bookmarkEnd w:id="37"/>
      <w:bookmarkEnd w:id="38"/>
    </w:p>
    <w:p w:rsidR="00F63143" w:rsidRPr="009B58AE" w:rsidRDefault="00F63143" w:rsidP="00F63143">
      <w:pPr>
        <w:numPr>
          <w:ilvl w:val="12"/>
          <w:numId w:val="0"/>
        </w:numPr>
        <w:snapToGrid w:val="0"/>
        <w:spacing w:line="280" w:lineRule="exact"/>
        <w:ind w:left="567" w:hanging="567"/>
        <w:contextualSpacing/>
        <w:rPr>
          <w:szCs w:val="21"/>
          <w:lang w:val="cs-CZ" w:eastAsia="zh-CN"/>
        </w:rPr>
      </w:pPr>
      <w:r w:rsidRPr="009B58AE">
        <w:rPr>
          <w:rFonts w:hint="eastAsia"/>
          <w:szCs w:val="21"/>
          <w:lang w:val="cs-CZ" w:eastAsia="zh-CN"/>
        </w:rPr>
        <w:t>T</w:t>
      </w:r>
      <w:r w:rsidRPr="009B58AE">
        <w:rPr>
          <w:szCs w:val="21"/>
          <w:lang w:val="cs-CZ" w:eastAsia="zh-CN"/>
        </w:rPr>
        <w:t>2.1</w:t>
      </w:r>
      <w:r w:rsidRPr="009B58AE">
        <w:rPr>
          <w:szCs w:val="21"/>
          <w:lang w:val="cs-CZ" w:eastAsia="zh-CN"/>
        </w:rPr>
        <w:tab/>
      </w:r>
      <w:r>
        <w:rPr>
          <w:rFonts w:hint="eastAsia"/>
          <w:szCs w:val="21"/>
          <w:lang w:val="cs-CZ" w:eastAsia="zh-CN"/>
        </w:rPr>
        <w:t>组织</w:t>
      </w:r>
      <w:proofErr w:type="gramStart"/>
      <w:r>
        <w:rPr>
          <w:rFonts w:hint="eastAsia"/>
          <w:szCs w:val="21"/>
          <w:lang w:val="cs-CZ" w:eastAsia="zh-CN"/>
        </w:rPr>
        <w:t>方</w:t>
      </w:r>
      <w:r w:rsidRPr="009B58AE">
        <w:rPr>
          <w:rFonts w:hint="eastAsia"/>
          <w:szCs w:val="21"/>
          <w:lang w:val="cs-CZ" w:eastAsia="zh-CN"/>
        </w:rPr>
        <w:t>协会</w:t>
      </w:r>
      <w:proofErr w:type="gramEnd"/>
      <w:r w:rsidRPr="009B58AE">
        <w:rPr>
          <w:rFonts w:hint="eastAsia"/>
          <w:szCs w:val="21"/>
          <w:lang w:val="cs-CZ" w:eastAsia="zh-CN"/>
        </w:rPr>
        <w:t>有责任确认全部竞赛用</w:t>
      </w:r>
      <w:r>
        <w:rPr>
          <w:rFonts w:hint="eastAsia"/>
          <w:szCs w:val="21"/>
          <w:lang w:val="cs-CZ" w:eastAsia="zh-CN"/>
        </w:rPr>
        <w:t>电台</w:t>
      </w:r>
      <w:r w:rsidRPr="009B58AE">
        <w:rPr>
          <w:rFonts w:hint="eastAsia"/>
          <w:szCs w:val="21"/>
          <w:lang w:val="cs-CZ" w:eastAsia="zh-CN"/>
        </w:rPr>
        <w:t>的工作参数和标识信号符合当地国家的无线电管理规定，并</w:t>
      </w:r>
      <w:r>
        <w:rPr>
          <w:rFonts w:hint="eastAsia"/>
          <w:szCs w:val="21"/>
          <w:lang w:val="cs-CZ" w:eastAsia="zh-CN"/>
        </w:rPr>
        <w:t>只能由</w:t>
      </w:r>
      <w:proofErr w:type="gramStart"/>
      <w:r>
        <w:rPr>
          <w:rFonts w:hint="eastAsia"/>
          <w:szCs w:val="21"/>
          <w:lang w:val="cs-CZ" w:eastAsia="zh-CN"/>
        </w:rPr>
        <w:t>持操作</w:t>
      </w:r>
      <w:proofErr w:type="gramEnd"/>
      <w:r>
        <w:rPr>
          <w:rFonts w:hint="eastAsia"/>
          <w:szCs w:val="21"/>
          <w:lang w:val="cs-CZ" w:eastAsia="zh-CN"/>
        </w:rPr>
        <w:t>证</w:t>
      </w:r>
      <w:r w:rsidRPr="009B58AE">
        <w:rPr>
          <w:rFonts w:hint="eastAsia"/>
          <w:szCs w:val="21"/>
          <w:lang w:val="cs-CZ" w:eastAsia="zh-CN"/>
        </w:rPr>
        <w:t>的操作者</w:t>
      </w:r>
      <w:r>
        <w:rPr>
          <w:rFonts w:hint="eastAsia"/>
          <w:szCs w:val="21"/>
          <w:lang w:val="cs-CZ" w:eastAsia="zh-CN"/>
        </w:rPr>
        <w:t>来操作</w:t>
      </w:r>
      <w:r w:rsidRPr="009B58AE">
        <w:rPr>
          <w:rFonts w:hint="eastAsia"/>
          <w:szCs w:val="21"/>
          <w:lang w:val="cs-CZ" w:eastAsia="zh-CN"/>
        </w:rPr>
        <w:t>。</w:t>
      </w:r>
    </w:p>
    <w:p w:rsidR="00F63143" w:rsidRPr="009B58AE" w:rsidRDefault="00F63143" w:rsidP="00F63143">
      <w:pPr>
        <w:numPr>
          <w:ilvl w:val="12"/>
          <w:numId w:val="0"/>
        </w:numPr>
        <w:snapToGrid w:val="0"/>
        <w:spacing w:line="280" w:lineRule="exact"/>
        <w:ind w:left="567" w:hanging="567"/>
        <w:contextualSpacing/>
        <w:rPr>
          <w:szCs w:val="21"/>
          <w:lang w:eastAsia="zh-CN"/>
        </w:rPr>
      </w:pPr>
      <w:r w:rsidRPr="009B58AE">
        <w:rPr>
          <w:rFonts w:hint="eastAsia"/>
          <w:szCs w:val="21"/>
          <w:lang w:val="cs-CZ" w:eastAsia="zh-CN"/>
        </w:rPr>
        <w:t>T</w:t>
      </w:r>
      <w:r w:rsidRPr="009B58AE">
        <w:rPr>
          <w:szCs w:val="21"/>
          <w:lang w:eastAsia="zh-CN"/>
        </w:rPr>
        <w:t>2.2</w:t>
      </w:r>
      <w:r w:rsidRPr="009B58AE">
        <w:rPr>
          <w:szCs w:val="21"/>
          <w:lang w:eastAsia="zh-CN"/>
        </w:rPr>
        <w:tab/>
      </w:r>
      <w:r w:rsidRPr="009B58AE">
        <w:rPr>
          <w:rFonts w:hint="eastAsia"/>
          <w:szCs w:val="21"/>
          <w:lang w:eastAsia="zh-CN"/>
        </w:rPr>
        <w:t>同一次竞赛中使用的所有</w:t>
      </w:r>
      <w:r>
        <w:rPr>
          <w:rFonts w:hint="eastAsia"/>
          <w:szCs w:val="21"/>
          <w:lang w:eastAsia="zh-CN"/>
        </w:rPr>
        <w:t>电台</w:t>
      </w:r>
      <w:r w:rsidRPr="009B58AE">
        <w:rPr>
          <w:rFonts w:hint="eastAsia"/>
          <w:szCs w:val="21"/>
          <w:lang w:eastAsia="zh-CN"/>
        </w:rPr>
        <w:t>应具有相同的参数以及同样的天线</w:t>
      </w:r>
      <w:r>
        <w:rPr>
          <w:rFonts w:hint="eastAsia"/>
          <w:szCs w:val="21"/>
          <w:lang w:eastAsia="zh-CN"/>
        </w:rPr>
        <w:t>装置</w:t>
      </w:r>
      <w:r w:rsidRPr="009B58AE">
        <w:rPr>
          <w:rFonts w:hint="eastAsia"/>
          <w:szCs w:val="21"/>
          <w:lang w:eastAsia="zh-CN"/>
        </w:rPr>
        <w:t>。</w:t>
      </w:r>
    </w:p>
    <w:p w:rsidR="00F63143" w:rsidRPr="009B58AE" w:rsidRDefault="00F63143" w:rsidP="00F63143">
      <w:pPr>
        <w:numPr>
          <w:ilvl w:val="12"/>
          <w:numId w:val="0"/>
        </w:numPr>
        <w:snapToGrid w:val="0"/>
        <w:spacing w:line="280" w:lineRule="exact"/>
        <w:ind w:left="567" w:hanging="567"/>
        <w:contextualSpacing/>
        <w:rPr>
          <w:szCs w:val="21"/>
          <w:lang w:eastAsia="zh-CN"/>
        </w:rPr>
      </w:pPr>
      <w:r w:rsidRPr="009B58AE">
        <w:rPr>
          <w:rFonts w:hint="eastAsia"/>
          <w:szCs w:val="21"/>
          <w:lang w:eastAsia="zh-CN"/>
        </w:rPr>
        <w:t>T</w:t>
      </w:r>
      <w:r w:rsidRPr="009B58AE">
        <w:rPr>
          <w:szCs w:val="21"/>
          <w:lang w:eastAsia="zh-CN"/>
        </w:rPr>
        <w:t>2.3</w:t>
      </w:r>
      <w:r w:rsidRPr="009B58AE">
        <w:rPr>
          <w:szCs w:val="21"/>
          <w:lang w:eastAsia="zh-CN"/>
        </w:rPr>
        <w:tab/>
      </w:r>
      <w:r w:rsidRPr="009B58AE">
        <w:rPr>
          <w:rFonts w:hint="eastAsia"/>
          <w:szCs w:val="21"/>
          <w:lang w:eastAsia="zh-CN"/>
        </w:rPr>
        <w:t>信标</w:t>
      </w:r>
      <w:r>
        <w:rPr>
          <w:rFonts w:hint="eastAsia"/>
          <w:szCs w:val="21"/>
          <w:lang w:eastAsia="zh-CN"/>
        </w:rPr>
        <w:t>台</w:t>
      </w:r>
      <w:r w:rsidRPr="009B58AE">
        <w:rPr>
          <w:rFonts w:hint="eastAsia"/>
          <w:szCs w:val="21"/>
          <w:lang w:eastAsia="zh-CN"/>
        </w:rPr>
        <w:t>的频率必须和其他</w:t>
      </w:r>
      <w:r w:rsidRPr="009B58AE">
        <w:rPr>
          <w:rFonts w:hint="eastAsia"/>
          <w:szCs w:val="21"/>
          <w:lang w:eastAsia="zh-CN"/>
        </w:rPr>
        <w:t>5</w:t>
      </w:r>
      <w:r w:rsidRPr="009B58AE">
        <w:rPr>
          <w:rFonts w:hint="eastAsia"/>
          <w:szCs w:val="21"/>
          <w:lang w:eastAsia="zh-CN"/>
        </w:rPr>
        <w:t>部</w:t>
      </w:r>
      <w:r>
        <w:rPr>
          <w:rFonts w:hint="eastAsia"/>
          <w:szCs w:val="21"/>
          <w:lang w:eastAsia="zh-CN"/>
        </w:rPr>
        <w:t>电台</w:t>
      </w:r>
      <w:r w:rsidRPr="009B58AE">
        <w:rPr>
          <w:rFonts w:hint="eastAsia"/>
          <w:szCs w:val="21"/>
          <w:lang w:eastAsia="zh-CN"/>
        </w:rPr>
        <w:t>的频率明显不同。</w:t>
      </w:r>
    </w:p>
    <w:p w:rsidR="00F63143" w:rsidRDefault="00F63143" w:rsidP="00F63143">
      <w:pPr>
        <w:numPr>
          <w:ilvl w:val="12"/>
          <w:numId w:val="0"/>
        </w:numPr>
        <w:snapToGrid w:val="0"/>
        <w:spacing w:line="280" w:lineRule="exact"/>
        <w:ind w:left="567" w:hanging="567"/>
        <w:contextualSpacing/>
        <w:rPr>
          <w:szCs w:val="21"/>
          <w:lang w:eastAsia="zh-CN"/>
        </w:rPr>
      </w:pPr>
      <w:r w:rsidRPr="009B58AE">
        <w:rPr>
          <w:rFonts w:hint="eastAsia"/>
          <w:szCs w:val="21"/>
          <w:lang w:eastAsia="zh-CN"/>
        </w:rPr>
        <w:t>T</w:t>
      </w:r>
      <w:r w:rsidRPr="009B58AE">
        <w:rPr>
          <w:szCs w:val="21"/>
          <w:lang w:eastAsia="zh-CN"/>
        </w:rPr>
        <w:t>2.4</w:t>
      </w:r>
      <w:r w:rsidRPr="009B58AE">
        <w:rPr>
          <w:szCs w:val="21"/>
          <w:lang w:eastAsia="zh-CN"/>
        </w:rPr>
        <w:tab/>
      </w:r>
      <w:r w:rsidRPr="009B58AE">
        <w:rPr>
          <w:rFonts w:hint="eastAsia"/>
          <w:szCs w:val="21"/>
          <w:lang w:eastAsia="zh-CN"/>
        </w:rPr>
        <w:t>当</w:t>
      </w:r>
      <w:r>
        <w:rPr>
          <w:rFonts w:hint="eastAsia"/>
          <w:szCs w:val="21"/>
          <w:lang w:eastAsia="zh-CN"/>
        </w:rPr>
        <w:t>电台</w:t>
      </w:r>
      <w:r w:rsidRPr="009B58AE">
        <w:rPr>
          <w:rFonts w:hint="eastAsia"/>
          <w:szCs w:val="21"/>
          <w:lang w:eastAsia="zh-CN"/>
        </w:rPr>
        <w:t>信号轮空时，无论</w:t>
      </w:r>
      <w:r>
        <w:rPr>
          <w:rFonts w:hint="eastAsia"/>
          <w:szCs w:val="21"/>
          <w:lang w:eastAsia="zh-CN"/>
        </w:rPr>
        <w:t>电台</w:t>
      </w:r>
      <w:r w:rsidRPr="009B58AE">
        <w:rPr>
          <w:rFonts w:hint="eastAsia"/>
          <w:szCs w:val="21"/>
          <w:lang w:eastAsia="zh-CN"/>
        </w:rPr>
        <w:t>还是天线都不得</w:t>
      </w:r>
      <w:r>
        <w:rPr>
          <w:rFonts w:hint="eastAsia"/>
          <w:szCs w:val="21"/>
          <w:lang w:eastAsia="zh-CN"/>
        </w:rPr>
        <w:t>辐射任何射频能量</w:t>
      </w:r>
      <w:r w:rsidRPr="009B58AE">
        <w:rPr>
          <w:rFonts w:hint="eastAsia"/>
          <w:szCs w:val="21"/>
          <w:lang w:eastAsia="zh-CN"/>
        </w:rPr>
        <w:t>。</w:t>
      </w:r>
    </w:p>
    <w:p w:rsidR="00F63143" w:rsidRDefault="00F63143" w:rsidP="00F63143">
      <w:pPr>
        <w:numPr>
          <w:ilvl w:val="12"/>
          <w:numId w:val="0"/>
        </w:numPr>
        <w:snapToGrid w:val="0"/>
        <w:spacing w:line="280" w:lineRule="exact"/>
        <w:ind w:left="567" w:hanging="567"/>
        <w:contextualSpacing/>
        <w:rPr>
          <w:szCs w:val="21"/>
          <w:lang w:eastAsia="zh-CN"/>
        </w:rPr>
      </w:pPr>
      <w:r w:rsidRPr="009B58AE">
        <w:rPr>
          <w:rFonts w:hint="eastAsia"/>
          <w:szCs w:val="21"/>
          <w:lang w:eastAsia="zh-CN"/>
        </w:rPr>
        <w:t>T</w:t>
      </w:r>
      <w:r w:rsidRPr="009B58AE">
        <w:rPr>
          <w:szCs w:val="21"/>
          <w:lang w:eastAsia="zh-CN"/>
        </w:rPr>
        <w:t>2.5</w:t>
      </w:r>
      <w:r w:rsidRPr="009B58AE">
        <w:rPr>
          <w:szCs w:val="21"/>
          <w:lang w:eastAsia="zh-CN"/>
        </w:rPr>
        <w:tab/>
      </w:r>
      <w:r w:rsidRPr="009B58AE">
        <w:rPr>
          <w:rFonts w:hint="eastAsia"/>
          <w:szCs w:val="21"/>
          <w:lang w:eastAsia="zh-CN"/>
        </w:rPr>
        <w:t>天线</w:t>
      </w:r>
      <w:r>
        <w:rPr>
          <w:rFonts w:hint="eastAsia"/>
          <w:szCs w:val="21"/>
          <w:lang w:eastAsia="zh-CN"/>
        </w:rPr>
        <w:t>具有</w:t>
      </w:r>
      <w:r w:rsidRPr="009B58AE">
        <w:rPr>
          <w:rFonts w:hint="eastAsia"/>
          <w:szCs w:val="21"/>
          <w:lang w:eastAsia="zh-CN"/>
        </w:rPr>
        <w:t>全向水平辐射特性。</w:t>
      </w:r>
    </w:p>
    <w:p w:rsidR="00F63143" w:rsidRPr="009B58AE" w:rsidRDefault="00F63143" w:rsidP="00F63143">
      <w:pPr>
        <w:numPr>
          <w:ilvl w:val="12"/>
          <w:numId w:val="0"/>
        </w:numPr>
        <w:snapToGrid w:val="0"/>
        <w:spacing w:line="280" w:lineRule="exact"/>
        <w:ind w:left="567" w:hanging="567"/>
        <w:contextualSpacing/>
        <w:rPr>
          <w:szCs w:val="21"/>
        </w:rPr>
      </w:pPr>
      <w:r w:rsidRPr="009B58AE">
        <w:rPr>
          <w:rFonts w:hint="eastAsia"/>
          <w:szCs w:val="21"/>
        </w:rPr>
        <w:t>T</w:t>
      </w:r>
      <w:r w:rsidRPr="009B58AE">
        <w:rPr>
          <w:szCs w:val="21"/>
        </w:rPr>
        <w:t>2.6</w:t>
      </w:r>
      <w:r w:rsidRPr="009B58AE">
        <w:rPr>
          <w:szCs w:val="21"/>
        </w:rPr>
        <w:tab/>
        <w:t xml:space="preserve"> 3.5 MHz </w:t>
      </w:r>
      <w:proofErr w:type="spellStart"/>
      <w:r>
        <w:rPr>
          <w:rFonts w:hint="eastAsia"/>
          <w:szCs w:val="21"/>
        </w:rPr>
        <w:t>电台</w:t>
      </w:r>
      <w:r w:rsidRPr="009B58AE">
        <w:rPr>
          <w:rFonts w:hint="eastAsia"/>
          <w:szCs w:val="21"/>
        </w:rPr>
        <w:t>指标</w:t>
      </w:r>
      <w:proofErr w:type="spellEnd"/>
      <w:r w:rsidRPr="009B58AE">
        <w:rPr>
          <w:szCs w:val="21"/>
        </w:rPr>
        <w:t>:</w:t>
      </w:r>
    </w:p>
    <w:p w:rsidR="00F63143" w:rsidRPr="009B58AE" w:rsidRDefault="00F63143" w:rsidP="00F63143">
      <w:pPr>
        <w:numPr>
          <w:ilvl w:val="0"/>
          <w:numId w:val="7"/>
        </w:numPr>
        <w:tabs>
          <w:tab w:val="left" w:pos="4665"/>
        </w:tabs>
        <w:snapToGrid w:val="0"/>
        <w:spacing w:after="0" w:line="280" w:lineRule="exact"/>
        <w:ind w:left="993" w:hanging="426"/>
        <w:contextualSpacing/>
        <w:jc w:val="both"/>
        <w:rPr>
          <w:szCs w:val="21"/>
        </w:rPr>
      </w:pPr>
      <w:proofErr w:type="spellStart"/>
      <w:r w:rsidRPr="009B58AE">
        <w:rPr>
          <w:rFonts w:hint="eastAsia"/>
          <w:szCs w:val="21"/>
        </w:rPr>
        <w:t>载波频率</w:t>
      </w:r>
      <w:proofErr w:type="spellEnd"/>
      <w:r w:rsidRPr="009B58AE">
        <w:rPr>
          <w:rFonts w:hint="eastAsia"/>
          <w:szCs w:val="21"/>
        </w:rPr>
        <w:t xml:space="preserve"> *</w:t>
      </w:r>
      <w:r w:rsidRPr="009B58AE">
        <w:rPr>
          <w:szCs w:val="21"/>
        </w:rPr>
        <w:tab/>
        <w:t xml:space="preserve">3510 </w:t>
      </w:r>
      <w:r w:rsidRPr="009B58AE">
        <w:rPr>
          <w:rFonts w:hint="eastAsia"/>
          <w:szCs w:val="21"/>
        </w:rPr>
        <w:t>－</w:t>
      </w:r>
      <w:r w:rsidRPr="009B58AE">
        <w:rPr>
          <w:szCs w:val="21"/>
        </w:rPr>
        <w:t xml:space="preserve">3600 </w:t>
      </w:r>
      <w:r>
        <w:rPr>
          <w:rFonts w:hint="eastAsia"/>
          <w:szCs w:val="21"/>
        </w:rPr>
        <w:t>k</w:t>
      </w:r>
      <w:r w:rsidRPr="009B58AE">
        <w:rPr>
          <w:szCs w:val="21"/>
        </w:rPr>
        <w:t>Hz</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频率稳定度</w:t>
      </w:r>
      <w:proofErr w:type="spellEnd"/>
      <w:r w:rsidRPr="009B58AE">
        <w:rPr>
          <w:rFonts w:hint="eastAsia"/>
          <w:szCs w:val="21"/>
        </w:rPr>
        <w:t xml:space="preserve">                    </w:t>
      </w:r>
      <w:r>
        <w:rPr>
          <w:rFonts w:hint="eastAsia"/>
          <w:szCs w:val="21"/>
        </w:rPr>
        <w:t xml:space="preserve">     </w:t>
      </w:r>
      <w:proofErr w:type="spellStart"/>
      <w:r w:rsidRPr="009B58AE">
        <w:rPr>
          <w:rFonts w:hint="eastAsia"/>
          <w:szCs w:val="21"/>
        </w:rPr>
        <w:t>优于</w:t>
      </w:r>
      <w:proofErr w:type="spellEnd"/>
      <w:r w:rsidRPr="009B58AE">
        <w:rPr>
          <w:szCs w:val="21"/>
        </w:rPr>
        <w:t xml:space="preserve"> 50 ppm</w:t>
      </w:r>
    </w:p>
    <w:p w:rsidR="00F63143" w:rsidRPr="007E65BE" w:rsidRDefault="00F63143" w:rsidP="00F63143">
      <w:pPr>
        <w:numPr>
          <w:ilvl w:val="0"/>
          <w:numId w:val="7"/>
        </w:numPr>
        <w:tabs>
          <w:tab w:val="left" w:pos="3828"/>
        </w:tabs>
        <w:snapToGrid w:val="0"/>
        <w:spacing w:after="0" w:line="280" w:lineRule="exact"/>
        <w:ind w:left="993" w:hanging="426"/>
        <w:contextualSpacing/>
        <w:jc w:val="both"/>
        <w:rPr>
          <w:szCs w:val="21"/>
          <w:lang w:eastAsia="zh-CN"/>
        </w:rPr>
      </w:pPr>
      <w:r w:rsidRPr="007E65BE">
        <w:rPr>
          <w:rFonts w:hint="eastAsia"/>
          <w:szCs w:val="21"/>
          <w:lang w:eastAsia="zh-CN"/>
        </w:rPr>
        <w:t>同时工作时电台相互间频率间隔</w:t>
      </w:r>
      <w:r>
        <w:rPr>
          <w:rFonts w:hint="eastAsia"/>
          <w:szCs w:val="21"/>
          <w:lang w:eastAsia="zh-CN"/>
        </w:rPr>
        <w:t xml:space="preserve">       </w:t>
      </w:r>
      <w:r>
        <w:rPr>
          <w:rFonts w:hint="eastAsia"/>
          <w:szCs w:val="21"/>
          <w:lang w:eastAsia="zh-CN"/>
        </w:rPr>
        <w:t>最</w:t>
      </w:r>
      <w:r w:rsidRPr="007E65BE">
        <w:rPr>
          <w:rFonts w:hint="eastAsia"/>
          <w:szCs w:val="21"/>
          <w:lang w:eastAsia="zh-CN"/>
        </w:rPr>
        <w:t>小</w:t>
      </w:r>
      <w:r w:rsidRPr="007E65BE">
        <w:rPr>
          <w:rFonts w:hint="eastAsia"/>
          <w:szCs w:val="21"/>
          <w:lang w:eastAsia="zh-CN"/>
        </w:rPr>
        <w:t>20kHz</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lang w:eastAsia="zh-CN"/>
        </w:rPr>
      </w:pPr>
      <w:r w:rsidRPr="009B58AE">
        <w:rPr>
          <w:rFonts w:hint="eastAsia"/>
          <w:szCs w:val="21"/>
          <w:lang w:eastAsia="zh-CN"/>
        </w:rPr>
        <w:t>无用产物电平</w:t>
      </w:r>
      <w:r w:rsidRPr="009B58AE">
        <w:rPr>
          <w:rFonts w:hint="eastAsia"/>
          <w:szCs w:val="21"/>
          <w:lang w:eastAsia="zh-CN"/>
        </w:rPr>
        <w:t xml:space="preserve">                   </w:t>
      </w:r>
      <w:r w:rsidRPr="009B58AE">
        <w:rPr>
          <w:szCs w:val="21"/>
          <w:lang w:eastAsia="zh-CN"/>
        </w:rPr>
        <w:tab/>
      </w:r>
      <w:r w:rsidRPr="009B58AE">
        <w:rPr>
          <w:rFonts w:hint="eastAsia"/>
          <w:szCs w:val="21"/>
          <w:lang w:eastAsia="zh-CN"/>
        </w:rPr>
        <w:t>符合该国法规</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Pr>
          <w:rFonts w:hint="eastAsia"/>
          <w:szCs w:val="21"/>
        </w:rPr>
        <w:t>射</w:t>
      </w:r>
      <w:r w:rsidRPr="009B58AE">
        <w:rPr>
          <w:rFonts w:hint="eastAsia"/>
          <w:szCs w:val="21"/>
        </w:rPr>
        <w:t>频输出功率</w:t>
      </w:r>
      <w:proofErr w:type="spellEnd"/>
      <w:r w:rsidRPr="009B58AE">
        <w:rPr>
          <w:rFonts w:hint="eastAsia"/>
          <w:szCs w:val="21"/>
        </w:rPr>
        <w:t xml:space="preserve">               </w:t>
      </w:r>
      <w:r w:rsidRPr="009B58AE">
        <w:rPr>
          <w:szCs w:val="21"/>
        </w:rPr>
        <w:t xml:space="preserve"> </w:t>
      </w:r>
      <w:r w:rsidRPr="009B58AE">
        <w:rPr>
          <w:szCs w:val="21"/>
        </w:rPr>
        <w:tab/>
      </w:r>
      <w:r>
        <w:rPr>
          <w:rFonts w:hint="eastAsia"/>
          <w:szCs w:val="21"/>
        </w:rPr>
        <w:t xml:space="preserve">    </w:t>
      </w:r>
      <w:r w:rsidRPr="009B58AE">
        <w:rPr>
          <w:szCs w:val="21"/>
        </w:rPr>
        <w:t>1 - 5 W</w:t>
      </w:r>
    </w:p>
    <w:p w:rsidR="00F63143" w:rsidRPr="009B58AE" w:rsidRDefault="00F63143" w:rsidP="00F63143">
      <w:pPr>
        <w:numPr>
          <w:ilvl w:val="0"/>
          <w:numId w:val="7"/>
        </w:numPr>
        <w:tabs>
          <w:tab w:val="left" w:pos="4665"/>
        </w:tabs>
        <w:snapToGrid w:val="0"/>
        <w:spacing w:after="0" w:line="280" w:lineRule="exact"/>
        <w:ind w:left="993" w:hanging="426"/>
        <w:contextualSpacing/>
        <w:jc w:val="both"/>
        <w:rPr>
          <w:szCs w:val="21"/>
        </w:rPr>
      </w:pPr>
      <w:proofErr w:type="spellStart"/>
      <w:r w:rsidRPr="009B58AE">
        <w:rPr>
          <w:rFonts w:hint="eastAsia"/>
          <w:szCs w:val="21"/>
        </w:rPr>
        <w:t>调制方式</w:t>
      </w:r>
      <w:proofErr w:type="spellEnd"/>
      <w:r w:rsidRPr="009B58AE">
        <w:rPr>
          <w:szCs w:val="21"/>
        </w:rPr>
        <w:tab/>
        <w:t>A1A (</w:t>
      </w:r>
      <w:proofErr w:type="spellStart"/>
      <w:r w:rsidRPr="009B58AE">
        <w:rPr>
          <w:rFonts w:hint="eastAsia"/>
          <w:szCs w:val="21"/>
        </w:rPr>
        <w:t>键控</w:t>
      </w:r>
      <w:proofErr w:type="spellEnd"/>
      <w:r w:rsidR="003E41E7">
        <w:rPr>
          <w:rFonts w:hint="eastAsia"/>
          <w:szCs w:val="21"/>
          <w:lang w:eastAsia="zh-CN"/>
        </w:rPr>
        <w:t>无</w:t>
      </w:r>
      <w:proofErr w:type="spellStart"/>
      <w:r w:rsidRPr="009B58AE">
        <w:rPr>
          <w:rFonts w:hint="eastAsia"/>
          <w:szCs w:val="21"/>
        </w:rPr>
        <w:t>调制载波</w:t>
      </w:r>
      <w:proofErr w:type="spellEnd"/>
      <w:r w:rsidRPr="009B58AE">
        <w:rPr>
          <w:rFonts w:hint="eastAsia"/>
          <w:szCs w:val="21"/>
        </w:rPr>
        <w:t>)</w:t>
      </w:r>
      <w:r w:rsidRPr="009B58AE">
        <w:rPr>
          <w:szCs w:val="21"/>
        </w:rPr>
        <w:t xml:space="preserve"> </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键控速度</w:t>
      </w:r>
      <w:proofErr w:type="spellEnd"/>
      <w:r w:rsidRPr="009B58AE">
        <w:rPr>
          <w:rFonts w:hint="eastAsia"/>
          <w:szCs w:val="21"/>
        </w:rPr>
        <w:t xml:space="preserve">                    </w:t>
      </w:r>
      <w:r w:rsidRPr="009B58AE">
        <w:rPr>
          <w:szCs w:val="21"/>
        </w:rPr>
        <w:tab/>
      </w:r>
      <w:r>
        <w:rPr>
          <w:rFonts w:hint="eastAsia"/>
          <w:szCs w:val="21"/>
        </w:rPr>
        <w:t xml:space="preserve">    </w:t>
      </w:r>
      <w:r w:rsidRPr="009B58AE">
        <w:rPr>
          <w:szCs w:val="21"/>
        </w:rPr>
        <w:t xml:space="preserve">8 </w:t>
      </w:r>
      <w:r w:rsidRPr="009B58AE">
        <w:rPr>
          <w:rFonts w:hint="eastAsia"/>
          <w:szCs w:val="21"/>
        </w:rPr>
        <w:t>－</w:t>
      </w:r>
      <w:r w:rsidRPr="009B58AE">
        <w:rPr>
          <w:szCs w:val="21"/>
        </w:rPr>
        <w:t xml:space="preserve"> 1</w:t>
      </w:r>
      <w:r w:rsidRPr="009B58AE">
        <w:rPr>
          <w:rFonts w:hint="eastAsia"/>
          <w:szCs w:val="21"/>
        </w:rPr>
        <w:t>5</w:t>
      </w:r>
      <w:r w:rsidRPr="009B58AE">
        <w:rPr>
          <w:szCs w:val="21"/>
        </w:rPr>
        <w:t xml:space="preserve"> WPM</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天线</w:t>
      </w:r>
      <w:proofErr w:type="spellEnd"/>
      <w:r w:rsidRPr="009B58AE">
        <w:rPr>
          <w:szCs w:val="21"/>
        </w:rPr>
        <w:t xml:space="preserve">                          </w:t>
      </w:r>
      <w:r>
        <w:rPr>
          <w:rFonts w:hint="eastAsia"/>
          <w:szCs w:val="21"/>
        </w:rPr>
        <w:t xml:space="preserve">    </w:t>
      </w:r>
      <w:r w:rsidRPr="009B58AE">
        <w:rPr>
          <w:szCs w:val="21"/>
        </w:rPr>
        <w:t xml:space="preserve"> </w:t>
      </w:r>
      <w:proofErr w:type="spellStart"/>
      <w:r w:rsidRPr="009B58AE">
        <w:rPr>
          <w:rFonts w:hint="eastAsia"/>
          <w:szCs w:val="21"/>
        </w:rPr>
        <w:t>垂直</w:t>
      </w:r>
      <w:proofErr w:type="spellEnd"/>
    </w:p>
    <w:p w:rsidR="00F63143" w:rsidRPr="0087350D" w:rsidRDefault="00F63143" w:rsidP="00F63143">
      <w:pPr>
        <w:numPr>
          <w:ilvl w:val="12"/>
          <w:numId w:val="0"/>
        </w:numPr>
        <w:snapToGrid w:val="0"/>
        <w:spacing w:line="280" w:lineRule="exact"/>
        <w:ind w:left="567" w:hanging="567"/>
        <w:contextualSpacing/>
        <w:rPr>
          <w:color w:val="7030A0"/>
          <w:szCs w:val="21"/>
          <w:lang w:eastAsia="zh-CN"/>
        </w:rPr>
      </w:pPr>
      <w:r w:rsidRPr="0087350D">
        <w:rPr>
          <w:rFonts w:hint="eastAsia"/>
          <w:color w:val="7030A0"/>
          <w:szCs w:val="21"/>
          <w:lang w:eastAsia="zh-CN"/>
        </w:rPr>
        <w:t>（英文版中无</w:t>
      </w:r>
      <w:r w:rsidRPr="0087350D">
        <w:rPr>
          <w:rFonts w:hint="eastAsia"/>
          <w:color w:val="7030A0"/>
          <w:szCs w:val="21"/>
          <w:lang w:eastAsia="zh-CN"/>
        </w:rPr>
        <w:t>T2.7</w:t>
      </w:r>
      <w:r w:rsidRPr="0087350D">
        <w:rPr>
          <w:rFonts w:hint="eastAsia"/>
          <w:color w:val="7030A0"/>
          <w:szCs w:val="21"/>
          <w:lang w:eastAsia="zh-CN"/>
        </w:rPr>
        <w:t>；</w:t>
      </w:r>
      <w:r w:rsidRPr="0087350D">
        <w:rPr>
          <w:rFonts w:hint="eastAsia"/>
          <w:color w:val="7030A0"/>
          <w:szCs w:val="21"/>
          <w:lang w:eastAsia="zh-CN"/>
        </w:rPr>
        <w:t>2017</w:t>
      </w:r>
      <w:r w:rsidRPr="0087350D">
        <w:rPr>
          <w:rFonts w:hint="eastAsia"/>
          <w:color w:val="7030A0"/>
          <w:szCs w:val="21"/>
          <w:lang w:eastAsia="zh-CN"/>
        </w:rPr>
        <w:t>版规则中的</w:t>
      </w:r>
      <w:r w:rsidRPr="0087350D">
        <w:rPr>
          <w:rFonts w:hint="eastAsia"/>
          <w:color w:val="7030A0"/>
          <w:szCs w:val="21"/>
          <w:lang w:eastAsia="zh-CN"/>
        </w:rPr>
        <w:t>T2.7</w:t>
      </w:r>
      <w:r w:rsidRPr="0087350D">
        <w:rPr>
          <w:rFonts w:hint="eastAsia"/>
          <w:color w:val="7030A0"/>
          <w:szCs w:val="21"/>
          <w:lang w:eastAsia="zh-CN"/>
        </w:rPr>
        <w:t>在</w:t>
      </w:r>
      <w:r w:rsidRPr="0087350D">
        <w:rPr>
          <w:rFonts w:hint="eastAsia"/>
          <w:color w:val="7030A0"/>
          <w:szCs w:val="21"/>
          <w:lang w:eastAsia="zh-CN"/>
        </w:rPr>
        <w:t>2018</w:t>
      </w:r>
      <w:r w:rsidRPr="0087350D">
        <w:rPr>
          <w:rFonts w:hint="eastAsia"/>
          <w:color w:val="7030A0"/>
          <w:szCs w:val="21"/>
          <w:lang w:eastAsia="zh-CN"/>
        </w:rPr>
        <w:t>规则更新说明中删除）</w:t>
      </w:r>
    </w:p>
    <w:p w:rsidR="00F63143" w:rsidRPr="009B58AE" w:rsidRDefault="00F63143" w:rsidP="00F63143">
      <w:pPr>
        <w:numPr>
          <w:ilvl w:val="12"/>
          <w:numId w:val="0"/>
        </w:numPr>
        <w:snapToGrid w:val="0"/>
        <w:spacing w:line="280" w:lineRule="exact"/>
        <w:ind w:left="567" w:hanging="567"/>
        <w:contextualSpacing/>
        <w:rPr>
          <w:szCs w:val="21"/>
        </w:rPr>
      </w:pPr>
      <w:r w:rsidRPr="009B58AE">
        <w:rPr>
          <w:rFonts w:hint="eastAsia"/>
          <w:szCs w:val="21"/>
        </w:rPr>
        <w:t>T</w:t>
      </w:r>
      <w:r w:rsidRPr="009B58AE">
        <w:rPr>
          <w:szCs w:val="21"/>
        </w:rPr>
        <w:t>2.</w:t>
      </w:r>
      <w:r>
        <w:rPr>
          <w:rFonts w:hint="eastAsia"/>
          <w:szCs w:val="21"/>
        </w:rPr>
        <w:t>8</w:t>
      </w:r>
      <w:r w:rsidRPr="009B58AE">
        <w:rPr>
          <w:szCs w:val="21"/>
        </w:rPr>
        <w:tab/>
        <w:t xml:space="preserve"> 144 </w:t>
      </w:r>
      <w:proofErr w:type="spellStart"/>
      <w:r w:rsidRPr="009B58AE">
        <w:rPr>
          <w:szCs w:val="21"/>
        </w:rPr>
        <w:t>MHz</w:t>
      </w:r>
      <w:r>
        <w:rPr>
          <w:rFonts w:hint="eastAsia"/>
          <w:szCs w:val="21"/>
        </w:rPr>
        <w:t>电台</w:t>
      </w:r>
      <w:r w:rsidRPr="009B58AE">
        <w:rPr>
          <w:rFonts w:hint="eastAsia"/>
          <w:szCs w:val="21"/>
        </w:rPr>
        <w:t>指标</w:t>
      </w:r>
      <w:proofErr w:type="spellEnd"/>
      <w:r w:rsidRPr="009B58AE">
        <w:rPr>
          <w:szCs w:val="21"/>
        </w:rPr>
        <w:t>:</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载波频率</w:t>
      </w:r>
      <w:proofErr w:type="spellEnd"/>
      <w:r w:rsidRPr="009B58AE">
        <w:rPr>
          <w:rFonts w:hint="eastAsia"/>
          <w:szCs w:val="21"/>
        </w:rPr>
        <w:t xml:space="preserve"> *                   </w:t>
      </w:r>
      <w:r w:rsidRPr="009B58AE">
        <w:rPr>
          <w:szCs w:val="21"/>
        </w:rPr>
        <w:tab/>
      </w:r>
      <w:r>
        <w:rPr>
          <w:rFonts w:hint="eastAsia"/>
          <w:szCs w:val="21"/>
        </w:rPr>
        <w:t xml:space="preserve">      </w:t>
      </w:r>
      <w:r w:rsidRPr="009B58AE">
        <w:rPr>
          <w:szCs w:val="21"/>
        </w:rPr>
        <w:t>144.5</w:t>
      </w:r>
      <w:r>
        <w:rPr>
          <w:rFonts w:hint="eastAsia"/>
          <w:szCs w:val="21"/>
        </w:rPr>
        <w:t xml:space="preserve">0 </w:t>
      </w:r>
      <w:r w:rsidRPr="009B58AE">
        <w:rPr>
          <w:rFonts w:hint="eastAsia"/>
          <w:szCs w:val="21"/>
        </w:rPr>
        <w:t>－</w:t>
      </w:r>
      <w:r w:rsidRPr="009B58AE">
        <w:rPr>
          <w:szCs w:val="21"/>
        </w:rPr>
        <w:t xml:space="preserve"> 144.</w:t>
      </w:r>
      <w:r w:rsidRPr="009B58AE">
        <w:rPr>
          <w:rFonts w:hint="eastAsia"/>
          <w:szCs w:val="21"/>
        </w:rPr>
        <w:t>9</w:t>
      </w:r>
      <w:r w:rsidRPr="009B58AE">
        <w:rPr>
          <w:szCs w:val="21"/>
        </w:rPr>
        <w:t>0 MHz</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频率稳定度</w:t>
      </w:r>
      <w:proofErr w:type="spellEnd"/>
      <w:r w:rsidRPr="009B58AE">
        <w:rPr>
          <w:rFonts w:hint="eastAsia"/>
          <w:szCs w:val="21"/>
        </w:rPr>
        <w:t xml:space="preserve">                    </w:t>
      </w:r>
      <w:r>
        <w:rPr>
          <w:rFonts w:hint="eastAsia"/>
          <w:szCs w:val="21"/>
        </w:rPr>
        <w:t xml:space="preserve">       </w:t>
      </w:r>
      <w:proofErr w:type="spellStart"/>
      <w:r w:rsidRPr="009B58AE">
        <w:rPr>
          <w:rFonts w:hint="eastAsia"/>
          <w:szCs w:val="21"/>
        </w:rPr>
        <w:t>优于</w:t>
      </w:r>
      <w:proofErr w:type="spellEnd"/>
      <w:r w:rsidRPr="009B58AE">
        <w:rPr>
          <w:rFonts w:hint="eastAsia"/>
          <w:szCs w:val="21"/>
        </w:rPr>
        <w:t xml:space="preserve"> </w:t>
      </w:r>
      <w:r w:rsidRPr="009B58AE">
        <w:rPr>
          <w:szCs w:val="21"/>
        </w:rPr>
        <w:t xml:space="preserve"> 50 ppm</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lang w:eastAsia="zh-CN"/>
        </w:rPr>
      </w:pPr>
      <w:r w:rsidRPr="009B58AE">
        <w:rPr>
          <w:rFonts w:hint="eastAsia"/>
          <w:szCs w:val="21"/>
          <w:lang w:eastAsia="zh-CN"/>
        </w:rPr>
        <w:t>同时工作时发射机相互间频率间隔</w:t>
      </w:r>
      <w:r>
        <w:rPr>
          <w:rFonts w:hint="eastAsia"/>
          <w:szCs w:val="21"/>
          <w:lang w:eastAsia="zh-CN"/>
        </w:rPr>
        <w:t xml:space="preserve">       </w:t>
      </w:r>
      <w:r w:rsidRPr="009B58AE">
        <w:rPr>
          <w:rFonts w:hint="eastAsia"/>
          <w:szCs w:val="21"/>
          <w:lang w:eastAsia="zh-CN"/>
        </w:rPr>
        <w:t>大于</w:t>
      </w:r>
      <w:r w:rsidRPr="009B58AE">
        <w:rPr>
          <w:rFonts w:hint="eastAsia"/>
          <w:szCs w:val="21"/>
          <w:lang w:eastAsia="zh-CN"/>
        </w:rPr>
        <w:t>200</w:t>
      </w:r>
      <w:r>
        <w:rPr>
          <w:rFonts w:hint="eastAsia"/>
          <w:szCs w:val="21"/>
          <w:lang w:eastAsia="zh-CN"/>
        </w:rPr>
        <w:t>k</w:t>
      </w:r>
      <w:r w:rsidRPr="009B58AE">
        <w:rPr>
          <w:rFonts w:hint="eastAsia"/>
          <w:szCs w:val="21"/>
          <w:lang w:eastAsia="zh-CN"/>
        </w:rPr>
        <w:t>Hz</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lang w:eastAsia="zh-CN"/>
        </w:rPr>
      </w:pPr>
      <w:r w:rsidRPr="009B58AE">
        <w:rPr>
          <w:rFonts w:hint="eastAsia"/>
          <w:szCs w:val="21"/>
          <w:lang w:eastAsia="zh-CN"/>
        </w:rPr>
        <w:lastRenderedPageBreak/>
        <w:t>杂波水平</w:t>
      </w:r>
      <w:r w:rsidRPr="009B58AE">
        <w:rPr>
          <w:rFonts w:hint="eastAsia"/>
          <w:szCs w:val="21"/>
          <w:lang w:eastAsia="zh-CN"/>
        </w:rPr>
        <w:t xml:space="preserve">                   </w:t>
      </w:r>
      <w:r w:rsidRPr="009B58AE">
        <w:rPr>
          <w:szCs w:val="21"/>
          <w:lang w:eastAsia="zh-CN"/>
        </w:rPr>
        <w:tab/>
      </w:r>
      <w:r>
        <w:rPr>
          <w:rFonts w:hint="eastAsia"/>
          <w:szCs w:val="21"/>
          <w:lang w:eastAsia="zh-CN"/>
        </w:rPr>
        <w:t xml:space="preserve">      </w:t>
      </w:r>
      <w:r w:rsidRPr="009B58AE">
        <w:rPr>
          <w:rFonts w:hint="eastAsia"/>
          <w:szCs w:val="21"/>
          <w:lang w:eastAsia="zh-CN"/>
        </w:rPr>
        <w:t>根据该国家管理规定而定</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有效辐射功率</w:t>
      </w:r>
      <w:proofErr w:type="spellEnd"/>
      <w:r w:rsidR="003E41E7">
        <w:rPr>
          <w:rFonts w:hint="eastAsia"/>
          <w:szCs w:val="21"/>
          <w:lang w:eastAsia="zh-CN"/>
        </w:rPr>
        <w:t>（</w:t>
      </w:r>
      <w:r w:rsidR="003E41E7" w:rsidRPr="009B58AE">
        <w:rPr>
          <w:szCs w:val="21"/>
        </w:rPr>
        <w:t>ERP</w:t>
      </w:r>
      <w:r w:rsidR="003E41E7">
        <w:rPr>
          <w:rFonts w:hint="eastAsia"/>
          <w:szCs w:val="21"/>
          <w:lang w:eastAsia="zh-CN"/>
        </w:rPr>
        <w:t>）</w:t>
      </w:r>
      <w:r w:rsidRPr="009B58AE">
        <w:rPr>
          <w:szCs w:val="21"/>
        </w:rPr>
        <w:t xml:space="preserve"> </w:t>
      </w:r>
      <w:r w:rsidRPr="009B58AE">
        <w:rPr>
          <w:rFonts w:hint="eastAsia"/>
          <w:szCs w:val="21"/>
        </w:rPr>
        <w:t xml:space="preserve">          </w:t>
      </w:r>
      <w:r w:rsidRPr="009B58AE">
        <w:rPr>
          <w:szCs w:val="21"/>
        </w:rPr>
        <w:tab/>
      </w:r>
      <w:r>
        <w:rPr>
          <w:rFonts w:hint="eastAsia"/>
          <w:szCs w:val="21"/>
        </w:rPr>
        <w:t xml:space="preserve">      </w:t>
      </w:r>
      <w:r w:rsidRPr="009B58AE">
        <w:rPr>
          <w:szCs w:val="21"/>
        </w:rPr>
        <w:t>0</w:t>
      </w:r>
      <w:r w:rsidRPr="009B58AE">
        <w:rPr>
          <w:rFonts w:hint="eastAsia"/>
          <w:szCs w:val="21"/>
        </w:rPr>
        <w:t>.</w:t>
      </w:r>
      <w:r w:rsidRPr="009B58AE">
        <w:rPr>
          <w:szCs w:val="21"/>
        </w:rPr>
        <w:t>25 - 1 W</w:t>
      </w:r>
    </w:p>
    <w:p w:rsidR="00F63143" w:rsidRPr="009A19AB" w:rsidRDefault="00F63143" w:rsidP="00F63143">
      <w:pPr>
        <w:numPr>
          <w:ilvl w:val="0"/>
          <w:numId w:val="7"/>
        </w:numPr>
        <w:tabs>
          <w:tab w:val="left" w:pos="4665"/>
        </w:tabs>
        <w:snapToGrid w:val="0"/>
        <w:spacing w:after="0" w:line="280" w:lineRule="exact"/>
        <w:ind w:left="993" w:hanging="426"/>
        <w:contextualSpacing/>
        <w:jc w:val="both"/>
        <w:rPr>
          <w:szCs w:val="21"/>
          <w:lang w:eastAsia="zh-CN"/>
        </w:rPr>
      </w:pPr>
      <w:r w:rsidRPr="009B58AE">
        <w:rPr>
          <w:rFonts w:hint="eastAsia"/>
          <w:szCs w:val="21"/>
          <w:lang w:eastAsia="zh-CN"/>
        </w:rPr>
        <w:t>调制方式</w:t>
      </w:r>
      <w:r>
        <w:rPr>
          <w:rFonts w:hint="eastAsia"/>
          <w:szCs w:val="21"/>
          <w:lang w:eastAsia="zh-CN"/>
        </w:rPr>
        <w:t xml:space="preserve">  </w:t>
      </w:r>
      <w:r w:rsidRPr="009B58AE">
        <w:rPr>
          <w:szCs w:val="21"/>
          <w:lang w:eastAsia="zh-CN"/>
        </w:rPr>
        <w:t xml:space="preserve">A2A </w:t>
      </w:r>
      <w:r w:rsidR="003E41E7">
        <w:rPr>
          <w:rFonts w:hint="eastAsia"/>
          <w:szCs w:val="21"/>
          <w:lang w:eastAsia="zh-CN"/>
        </w:rPr>
        <w:t>（音频调制的键控载波或音频键控</w:t>
      </w:r>
      <w:r w:rsidR="003E41E7" w:rsidRPr="009B58AE">
        <w:rPr>
          <w:rFonts w:hint="eastAsia"/>
          <w:szCs w:val="21"/>
          <w:lang w:eastAsia="zh-CN"/>
        </w:rPr>
        <w:t>调制</w:t>
      </w:r>
      <w:r w:rsidR="003E41E7">
        <w:rPr>
          <w:rFonts w:hint="eastAsia"/>
          <w:szCs w:val="21"/>
          <w:lang w:eastAsia="zh-CN"/>
        </w:rPr>
        <w:t>的连续波）</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调制深度</w:t>
      </w:r>
      <w:proofErr w:type="spellEnd"/>
      <w:r w:rsidRPr="009B58AE">
        <w:rPr>
          <w:rFonts w:hint="eastAsia"/>
          <w:szCs w:val="21"/>
        </w:rPr>
        <w:t xml:space="preserve">                    </w:t>
      </w:r>
      <w:r w:rsidRPr="009B58AE">
        <w:rPr>
          <w:szCs w:val="21"/>
        </w:rPr>
        <w:tab/>
      </w:r>
      <w:r>
        <w:rPr>
          <w:rFonts w:hint="eastAsia"/>
          <w:szCs w:val="21"/>
        </w:rPr>
        <w:t xml:space="preserve">      </w:t>
      </w:r>
      <w:r w:rsidRPr="009B58AE">
        <w:rPr>
          <w:szCs w:val="21"/>
        </w:rPr>
        <w:t>7</w:t>
      </w:r>
      <w:r w:rsidRPr="009B58AE">
        <w:rPr>
          <w:rFonts w:hint="eastAsia"/>
          <w:szCs w:val="21"/>
        </w:rPr>
        <w:t>0</w:t>
      </w:r>
      <w:r w:rsidRPr="009B58AE">
        <w:rPr>
          <w:rFonts w:hint="eastAsia"/>
          <w:szCs w:val="21"/>
        </w:rPr>
        <w:t>－</w:t>
      </w:r>
      <w:r w:rsidRPr="009B58AE">
        <w:rPr>
          <w:rFonts w:hint="eastAsia"/>
          <w:szCs w:val="21"/>
        </w:rPr>
        <w:t>80</w:t>
      </w:r>
      <w:r w:rsidRPr="009B58AE">
        <w:rPr>
          <w:szCs w:val="21"/>
        </w:rPr>
        <w:t>%</w:t>
      </w:r>
    </w:p>
    <w:p w:rsidR="00F63143" w:rsidRPr="009B58AE" w:rsidRDefault="00F63143" w:rsidP="00F63143">
      <w:pPr>
        <w:numPr>
          <w:ilvl w:val="0"/>
          <w:numId w:val="7"/>
        </w:numPr>
        <w:tabs>
          <w:tab w:val="left" w:pos="4665"/>
        </w:tabs>
        <w:snapToGrid w:val="0"/>
        <w:spacing w:after="0" w:line="280" w:lineRule="exact"/>
        <w:ind w:left="993" w:hanging="426"/>
        <w:contextualSpacing/>
        <w:jc w:val="both"/>
        <w:rPr>
          <w:szCs w:val="21"/>
        </w:rPr>
      </w:pPr>
      <w:proofErr w:type="spellStart"/>
      <w:r w:rsidRPr="009B58AE">
        <w:rPr>
          <w:rFonts w:hint="eastAsia"/>
          <w:szCs w:val="21"/>
        </w:rPr>
        <w:t>键控速度</w:t>
      </w:r>
      <w:proofErr w:type="spellEnd"/>
      <w:r>
        <w:rPr>
          <w:rFonts w:hint="eastAsia"/>
          <w:szCs w:val="21"/>
        </w:rPr>
        <w:t xml:space="preserve">                           </w:t>
      </w:r>
      <w:r w:rsidRPr="009B58AE">
        <w:rPr>
          <w:szCs w:val="21"/>
        </w:rPr>
        <w:t xml:space="preserve">8 </w:t>
      </w:r>
      <w:r w:rsidRPr="009B58AE">
        <w:rPr>
          <w:rFonts w:hint="eastAsia"/>
          <w:szCs w:val="21"/>
        </w:rPr>
        <w:t>－</w:t>
      </w:r>
      <w:r w:rsidRPr="009B58AE">
        <w:rPr>
          <w:szCs w:val="21"/>
        </w:rPr>
        <w:t xml:space="preserve"> 1</w:t>
      </w:r>
      <w:r w:rsidRPr="009B58AE">
        <w:rPr>
          <w:rFonts w:hint="eastAsia"/>
          <w:szCs w:val="21"/>
        </w:rPr>
        <w:t>5</w:t>
      </w:r>
      <w:r w:rsidRPr="009B58AE">
        <w:rPr>
          <w:szCs w:val="21"/>
        </w:rPr>
        <w:t xml:space="preserve"> WPM</w:t>
      </w:r>
    </w:p>
    <w:p w:rsidR="00F63143" w:rsidRPr="009B58AE" w:rsidRDefault="00F63143" w:rsidP="00F63143">
      <w:pPr>
        <w:numPr>
          <w:ilvl w:val="0"/>
          <w:numId w:val="7"/>
        </w:numPr>
        <w:tabs>
          <w:tab w:val="left" w:pos="3828"/>
        </w:tabs>
        <w:snapToGrid w:val="0"/>
        <w:spacing w:after="0" w:line="280" w:lineRule="exact"/>
        <w:ind w:left="993" w:hanging="426"/>
        <w:contextualSpacing/>
        <w:jc w:val="both"/>
        <w:rPr>
          <w:szCs w:val="21"/>
        </w:rPr>
      </w:pPr>
      <w:proofErr w:type="spellStart"/>
      <w:r w:rsidRPr="009B58AE">
        <w:rPr>
          <w:rFonts w:hint="eastAsia"/>
          <w:szCs w:val="21"/>
        </w:rPr>
        <w:t>天线极化</w:t>
      </w:r>
      <w:proofErr w:type="spellEnd"/>
      <w:r w:rsidRPr="009B58AE">
        <w:rPr>
          <w:rFonts w:hint="eastAsia"/>
          <w:szCs w:val="21"/>
        </w:rPr>
        <w:t xml:space="preserve">                  </w:t>
      </w:r>
      <w:r w:rsidRPr="009B58AE">
        <w:rPr>
          <w:szCs w:val="21"/>
        </w:rPr>
        <w:tab/>
      </w:r>
      <w:r w:rsidRPr="009B58AE">
        <w:rPr>
          <w:rFonts w:hint="eastAsia"/>
          <w:szCs w:val="21"/>
        </w:rPr>
        <w:t xml:space="preserve">   </w:t>
      </w:r>
      <w:r>
        <w:rPr>
          <w:rFonts w:hint="eastAsia"/>
          <w:szCs w:val="21"/>
        </w:rPr>
        <w:t xml:space="preserve">   </w:t>
      </w:r>
      <w:proofErr w:type="spellStart"/>
      <w:r w:rsidRPr="009B58AE">
        <w:rPr>
          <w:rFonts w:hint="eastAsia"/>
          <w:szCs w:val="21"/>
        </w:rPr>
        <w:t>水平</w:t>
      </w:r>
      <w:proofErr w:type="spellEnd"/>
    </w:p>
    <w:p w:rsidR="00F63143" w:rsidRPr="009B58AE" w:rsidRDefault="00F63143" w:rsidP="00F63143">
      <w:pPr>
        <w:numPr>
          <w:ilvl w:val="0"/>
          <w:numId w:val="7"/>
        </w:numPr>
        <w:tabs>
          <w:tab w:val="left" w:pos="4875"/>
        </w:tabs>
        <w:snapToGrid w:val="0"/>
        <w:spacing w:after="0" w:line="280" w:lineRule="exact"/>
        <w:ind w:left="993" w:hanging="426"/>
        <w:contextualSpacing/>
        <w:jc w:val="both"/>
        <w:rPr>
          <w:szCs w:val="21"/>
        </w:rPr>
      </w:pPr>
      <w:proofErr w:type="spellStart"/>
      <w:r w:rsidRPr="009B58AE">
        <w:rPr>
          <w:rFonts w:hint="eastAsia"/>
          <w:szCs w:val="21"/>
        </w:rPr>
        <w:t>天线高度</w:t>
      </w:r>
      <w:proofErr w:type="spellEnd"/>
      <w:r w:rsidRPr="009B58AE">
        <w:rPr>
          <w:szCs w:val="21"/>
        </w:rPr>
        <w:tab/>
      </w:r>
      <w:r>
        <w:rPr>
          <w:rFonts w:hint="eastAsia"/>
          <w:szCs w:val="21"/>
        </w:rPr>
        <w:t>高于地面</w:t>
      </w:r>
      <w:r w:rsidRPr="009B58AE">
        <w:rPr>
          <w:szCs w:val="21"/>
        </w:rPr>
        <w:t>2</w:t>
      </w:r>
      <w:r w:rsidRPr="009B58AE">
        <w:rPr>
          <w:rFonts w:hint="eastAsia"/>
          <w:szCs w:val="21"/>
        </w:rPr>
        <w:t>--</w:t>
      </w:r>
      <w:r w:rsidRPr="009B58AE">
        <w:rPr>
          <w:szCs w:val="21"/>
        </w:rPr>
        <w:t xml:space="preserve"> 3 </w:t>
      </w:r>
      <w:r w:rsidRPr="009B58AE">
        <w:rPr>
          <w:rFonts w:hint="eastAsia"/>
          <w:szCs w:val="21"/>
        </w:rPr>
        <w:t>米</w:t>
      </w:r>
    </w:p>
    <w:p w:rsidR="00F63143" w:rsidRPr="00064786" w:rsidRDefault="00F63143" w:rsidP="00F63143">
      <w:pPr>
        <w:tabs>
          <w:tab w:val="left" w:pos="4455"/>
        </w:tabs>
        <w:snapToGrid w:val="0"/>
        <w:spacing w:line="280" w:lineRule="exact"/>
        <w:contextualSpacing/>
        <w:rPr>
          <w:rFonts w:ascii="楷体_GB2312" w:eastAsia="楷体_GB2312"/>
          <w:szCs w:val="21"/>
          <w:lang w:eastAsia="zh-CN"/>
        </w:rPr>
      </w:pPr>
      <w:bookmarkStart w:id="39" w:name="OLE_LINK98"/>
      <w:bookmarkStart w:id="40" w:name="OLE_LINK99"/>
      <w:r>
        <w:rPr>
          <w:rFonts w:hint="eastAsia"/>
          <w:i/>
          <w:szCs w:val="21"/>
          <w:lang w:eastAsia="zh-CN"/>
        </w:rPr>
        <w:t xml:space="preserve">    </w:t>
      </w:r>
      <w:r w:rsidRPr="00064786">
        <w:rPr>
          <w:rFonts w:ascii="楷体_GB2312" w:eastAsia="楷体_GB2312" w:hint="eastAsia"/>
          <w:szCs w:val="21"/>
          <w:lang w:eastAsia="zh-CN"/>
        </w:rPr>
        <w:t>注：（*）本规则的载波频率范围为IARU</w:t>
      </w:r>
      <w:r>
        <w:rPr>
          <w:rFonts w:ascii="楷体_GB2312" w:eastAsia="楷体_GB2312" w:hint="eastAsia"/>
          <w:szCs w:val="21"/>
          <w:lang w:eastAsia="zh-CN"/>
        </w:rPr>
        <w:t xml:space="preserve"> 1</w:t>
      </w:r>
      <w:r w:rsidRPr="00064786">
        <w:rPr>
          <w:rFonts w:ascii="楷体_GB2312" w:eastAsia="楷体_GB2312" w:hint="eastAsia"/>
          <w:szCs w:val="21"/>
          <w:lang w:eastAsia="zh-CN"/>
        </w:rPr>
        <w:t>区成员</w:t>
      </w:r>
      <w:r>
        <w:rPr>
          <w:rFonts w:ascii="楷体_GB2312" w:eastAsia="楷体_GB2312" w:hint="eastAsia"/>
          <w:szCs w:val="21"/>
          <w:lang w:eastAsia="zh-CN"/>
        </w:rPr>
        <w:t>协会常用频率。其他区的主办方可能使用不同的频率以符合当地的频率划分。根据规则1</w:t>
      </w:r>
      <w:r w:rsidRPr="00064786">
        <w:rPr>
          <w:rFonts w:ascii="楷体_GB2312" w:eastAsia="楷体_GB2312" w:hint="eastAsia"/>
          <w:szCs w:val="21"/>
          <w:lang w:eastAsia="zh-CN"/>
        </w:rPr>
        <w:t>3.5，发射频率应在赛前6个月通过2号公告发布。</w:t>
      </w:r>
      <w:bookmarkStart w:id="41" w:name="_Toc451674207"/>
      <w:bookmarkStart w:id="42" w:name="_Toc456097618"/>
    </w:p>
    <w:bookmarkEnd w:id="39"/>
    <w:bookmarkEnd w:id="40"/>
    <w:p w:rsidR="00F63143" w:rsidRPr="00034392" w:rsidRDefault="00F63143" w:rsidP="00F63143">
      <w:pPr>
        <w:tabs>
          <w:tab w:val="left" w:pos="4455"/>
        </w:tabs>
        <w:snapToGrid w:val="0"/>
        <w:spacing w:line="280" w:lineRule="exact"/>
        <w:contextualSpacing/>
        <w:rPr>
          <w:b/>
          <w:i/>
          <w:color w:val="FF0000"/>
          <w:szCs w:val="21"/>
          <w:lang w:eastAsia="zh-CN"/>
        </w:rPr>
      </w:pPr>
    </w:p>
    <w:p w:rsidR="00F63143" w:rsidRPr="00C516F5" w:rsidRDefault="00F63143" w:rsidP="00F63143">
      <w:pPr>
        <w:tabs>
          <w:tab w:val="left" w:pos="4455"/>
        </w:tabs>
        <w:snapToGrid w:val="0"/>
        <w:spacing w:line="280" w:lineRule="exact"/>
        <w:contextualSpacing/>
        <w:rPr>
          <w:b/>
          <w:szCs w:val="21"/>
          <w:lang w:eastAsia="zh-CN"/>
        </w:rPr>
      </w:pPr>
      <w:r w:rsidRPr="00C516F5">
        <w:rPr>
          <w:rFonts w:hint="eastAsia"/>
          <w:b/>
          <w:szCs w:val="21"/>
          <w:lang w:eastAsia="zh-CN"/>
        </w:rPr>
        <w:t>T</w:t>
      </w:r>
      <w:r w:rsidRPr="00C516F5">
        <w:rPr>
          <w:b/>
          <w:szCs w:val="21"/>
          <w:lang w:eastAsia="zh-CN"/>
        </w:rPr>
        <w:t>3.</w:t>
      </w:r>
      <w:r w:rsidRPr="00C516F5">
        <w:rPr>
          <w:rFonts w:hint="eastAsia"/>
          <w:b/>
          <w:szCs w:val="21"/>
          <w:lang w:eastAsia="zh-CN"/>
        </w:rPr>
        <w:t xml:space="preserve">   </w:t>
      </w:r>
      <w:r w:rsidRPr="00C516F5">
        <w:rPr>
          <w:rFonts w:hint="eastAsia"/>
          <w:b/>
          <w:szCs w:val="21"/>
          <w:lang w:eastAsia="zh-CN"/>
        </w:rPr>
        <w:t>计时系统</w:t>
      </w:r>
      <w:bookmarkEnd w:id="41"/>
      <w:bookmarkEnd w:id="42"/>
    </w:p>
    <w:p w:rsidR="00F63143"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T</w:t>
      </w:r>
      <w:r w:rsidRPr="009B58AE">
        <w:rPr>
          <w:szCs w:val="21"/>
          <w:lang w:eastAsia="zh-CN"/>
        </w:rPr>
        <w:t>3.1</w:t>
      </w:r>
      <w:r w:rsidRPr="009B58AE">
        <w:rPr>
          <w:szCs w:val="21"/>
          <w:lang w:eastAsia="zh-CN"/>
        </w:rPr>
        <w:tab/>
      </w:r>
      <w:r w:rsidRPr="009B58AE">
        <w:rPr>
          <w:rFonts w:hint="eastAsia"/>
          <w:szCs w:val="21"/>
          <w:lang w:eastAsia="zh-CN"/>
        </w:rPr>
        <w:t>竞赛的正式时间为</w:t>
      </w:r>
      <w:r>
        <w:rPr>
          <w:rFonts w:hint="eastAsia"/>
          <w:szCs w:val="21"/>
          <w:lang w:eastAsia="zh-CN"/>
        </w:rPr>
        <w:t>当地</w:t>
      </w:r>
      <w:r w:rsidRPr="009B58AE">
        <w:rPr>
          <w:rFonts w:hint="eastAsia"/>
          <w:szCs w:val="21"/>
          <w:lang w:eastAsia="zh-CN"/>
        </w:rPr>
        <w:t>官方时间。</w:t>
      </w:r>
    </w:p>
    <w:p w:rsidR="00F63143" w:rsidRPr="009B58AE"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T</w:t>
      </w:r>
      <w:r w:rsidRPr="009B58AE">
        <w:rPr>
          <w:szCs w:val="21"/>
          <w:lang w:eastAsia="zh-CN"/>
        </w:rPr>
        <w:t>3.3</w:t>
      </w:r>
      <w:r w:rsidRPr="009B58AE">
        <w:rPr>
          <w:szCs w:val="21"/>
          <w:lang w:eastAsia="zh-CN"/>
        </w:rPr>
        <w:tab/>
      </w:r>
      <w:r>
        <w:rPr>
          <w:rFonts w:hint="eastAsia"/>
          <w:szCs w:val="21"/>
          <w:lang w:eastAsia="zh-CN"/>
        </w:rPr>
        <w:t>整个竞赛期间，起点和终点的数显</w:t>
      </w:r>
      <w:r w:rsidRPr="009B58AE">
        <w:rPr>
          <w:rFonts w:hint="eastAsia"/>
          <w:szCs w:val="21"/>
          <w:lang w:eastAsia="zh-CN"/>
        </w:rPr>
        <w:t>钟与官方时间的最大误差为一秒。</w:t>
      </w:r>
      <w:r w:rsidRPr="009B58AE">
        <w:rPr>
          <w:szCs w:val="21"/>
          <w:lang w:eastAsia="zh-CN"/>
        </w:rPr>
        <w:t>.</w:t>
      </w:r>
    </w:p>
    <w:p w:rsidR="00F63143"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T</w:t>
      </w:r>
      <w:r w:rsidRPr="009B58AE">
        <w:rPr>
          <w:szCs w:val="21"/>
          <w:lang w:eastAsia="zh-CN"/>
        </w:rPr>
        <w:t>3.4</w:t>
      </w:r>
      <w:r w:rsidRPr="009B58AE">
        <w:rPr>
          <w:szCs w:val="21"/>
          <w:lang w:eastAsia="zh-CN"/>
        </w:rPr>
        <w:tab/>
      </w:r>
      <w:r w:rsidRPr="009B58AE">
        <w:rPr>
          <w:rFonts w:hint="eastAsia"/>
          <w:szCs w:val="21"/>
          <w:lang w:eastAsia="zh-CN"/>
        </w:rPr>
        <w:t>整个竞赛期间，发射周期与官方时间的最大误差为</w:t>
      </w:r>
      <w:r w:rsidRPr="009B58AE">
        <w:rPr>
          <w:rFonts w:hint="eastAsia"/>
          <w:szCs w:val="21"/>
          <w:lang w:eastAsia="zh-CN"/>
        </w:rPr>
        <w:t>5</w:t>
      </w:r>
      <w:r w:rsidRPr="009B58AE">
        <w:rPr>
          <w:rFonts w:hint="eastAsia"/>
          <w:szCs w:val="21"/>
          <w:lang w:eastAsia="zh-CN"/>
        </w:rPr>
        <w:t>秒。两个电台之间的最大重叠</w:t>
      </w:r>
      <w:r>
        <w:rPr>
          <w:rFonts w:hint="eastAsia"/>
          <w:szCs w:val="21"/>
          <w:lang w:eastAsia="zh-CN"/>
        </w:rPr>
        <w:t>时间</w:t>
      </w:r>
      <w:r w:rsidRPr="009B58AE">
        <w:rPr>
          <w:rFonts w:hint="eastAsia"/>
          <w:szCs w:val="21"/>
          <w:lang w:eastAsia="zh-CN"/>
        </w:rPr>
        <w:t>是</w:t>
      </w:r>
      <w:r w:rsidRPr="009B58AE">
        <w:rPr>
          <w:rFonts w:hint="eastAsia"/>
          <w:szCs w:val="21"/>
          <w:lang w:eastAsia="zh-CN"/>
        </w:rPr>
        <w:t>5</w:t>
      </w:r>
      <w:r w:rsidRPr="009B58AE">
        <w:rPr>
          <w:rFonts w:hint="eastAsia"/>
          <w:szCs w:val="21"/>
          <w:lang w:eastAsia="zh-CN"/>
        </w:rPr>
        <w:t>秒。</w:t>
      </w:r>
      <w:bookmarkStart w:id="43" w:name="_Toc451674208"/>
      <w:bookmarkStart w:id="44" w:name="_Toc456097619"/>
    </w:p>
    <w:p w:rsidR="00F63143" w:rsidRDefault="00F63143" w:rsidP="00F63143">
      <w:pPr>
        <w:numPr>
          <w:ilvl w:val="12"/>
          <w:numId w:val="0"/>
        </w:numPr>
        <w:snapToGrid w:val="0"/>
        <w:spacing w:line="280" w:lineRule="exact"/>
        <w:ind w:left="567" w:hanging="567"/>
        <w:contextualSpacing/>
        <w:rPr>
          <w:b/>
          <w:szCs w:val="21"/>
          <w:lang w:eastAsia="zh-CN"/>
        </w:rPr>
      </w:pPr>
    </w:p>
    <w:p w:rsidR="00F63143" w:rsidRPr="00C516F5" w:rsidRDefault="00F63143" w:rsidP="00F63143">
      <w:pPr>
        <w:numPr>
          <w:ilvl w:val="12"/>
          <w:numId w:val="0"/>
        </w:numPr>
        <w:snapToGrid w:val="0"/>
        <w:spacing w:line="280" w:lineRule="exact"/>
        <w:ind w:left="567" w:hanging="567"/>
        <w:contextualSpacing/>
        <w:rPr>
          <w:b/>
          <w:szCs w:val="21"/>
          <w:lang w:eastAsia="zh-CN"/>
        </w:rPr>
      </w:pPr>
      <w:r w:rsidRPr="00C516F5">
        <w:rPr>
          <w:rFonts w:hint="eastAsia"/>
          <w:b/>
          <w:szCs w:val="21"/>
          <w:lang w:eastAsia="zh-CN"/>
        </w:rPr>
        <w:t>T</w:t>
      </w:r>
      <w:r w:rsidRPr="00C516F5">
        <w:rPr>
          <w:b/>
          <w:szCs w:val="21"/>
          <w:lang w:eastAsia="zh-CN"/>
        </w:rPr>
        <w:t>4.</w:t>
      </w:r>
      <w:r w:rsidRPr="00C516F5">
        <w:rPr>
          <w:b/>
          <w:szCs w:val="21"/>
          <w:lang w:eastAsia="zh-CN"/>
        </w:rPr>
        <w:tab/>
      </w:r>
      <w:r w:rsidRPr="00C516F5">
        <w:rPr>
          <w:rFonts w:hint="eastAsia"/>
          <w:b/>
          <w:szCs w:val="21"/>
          <w:lang w:eastAsia="zh-CN"/>
        </w:rPr>
        <w:t>其它设备</w:t>
      </w:r>
      <w:bookmarkEnd w:id="43"/>
      <w:bookmarkEnd w:id="44"/>
    </w:p>
    <w:p w:rsidR="00F63143" w:rsidRPr="009B58AE"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T</w:t>
      </w:r>
      <w:r w:rsidRPr="009B58AE">
        <w:rPr>
          <w:szCs w:val="21"/>
          <w:lang w:eastAsia="zh-CN"/>
        </w:rPr>
        <w:t>4.1</w:t>
      </w:r>
      <w:r w:rsidRPr="009B58AE">
        <w:rPr>
          <w:szCs w:val="21"/>
          <w:lang w:eastAsia="zh-CN"/>
        </w:rPr>
        <w:tab/>
      </w:r>
      <w:r w:rsidRPr="009B58AE">
        <w:rPr>
          <w:rFonts w:hint="eastAsia"/>
          <w:szCs w:val="21"/>
          <w:lang w:eastAsia="zh-CN"/>
        </w:rPr>
        <w:t>承办者使用的其他任何设备（无线</w:t>
      </w:r>
      <w:r w:rsidR="00A04BFB">
        <w:rPr>
          <w:rFonts w:hint="eastAsia"/>
          <w:szCs w:val="21"/>
          <w:lang w:eastAsia="zh-CN"/>
        </w:rPr>
        <w:t>网络</w:t>
      </w:r>
      <w:r w:rsidRPr="009B58AE">
        <w:rPr>
          <w:rFonts w:hint="eastAsia"/>
          <w:szCs w:val="21"/>
          <w:lang w:eastAsia="zh-CN"/>
        </w:rPr>
        <w:t>、计时系统、计算机、电子打卡设备等等）均不得对</w:t>
      </w:r>
      <w:r>
        <w:rPr>
          <w:rFonts w:hint="eastAsia"/>
          <w:szCs w:val="21"/>
          <w:lang w:eastAsia="zh-CN"/>
        </w:rPr>
        <w:t>参赛者</w:t>
      </w:r>
      <w:r w:rsidRPr="009B58AE">
        <w:rPr>
          <w:rFonts w:hint="eastAsia"/>
          <w:szCs w:val="21"/>
          <w:lang w:eastAsia="zh-CN"/>
        </w:rPr>
        <w:t>的测向</w:t>
      </w:r>
      <w:proofErr w:type="gramStart"/>
      <w:r w:rsidRPr="009B58AE">
        <w:rPr>
          <w:rFonts w:hint="eastAsia"/>
          <w:szCs w:val="21"/>
          <w:lang w:eastAsia="zh-CN"/>
        </w:rPr>
        <w:t>机产生</w:t>
      </w:r>
      <w:proofErr w:type="gramEnd"/>
      <w:r w:rsidR="00A04BFB">
        <w:rPr>
          <w:rFonts w:hint="eastAsia"/>
          <w:szCs w:val="21"/>
          <w:lang w:eastAsia="zh-CN"/>
        </w:rPr>
        <w:t>有害干扰</w:t>
      </w:r>
      <w:r>
        <w:rPr>
          <w:rFonts w:hint="eastAsia"/>
          <w:szCs w:val="21"/>
          <w:lang w:eastAsia="zh-CN"/>
        </w:rPr>
        <w:t>。</w:t>
      </w:r>
    </w:p>
    <w:p w:rsidR="00F63143" w:rsidRDefault="00F63143" w:rsidP="00F63143">
      <w:pPr>
        <w:numPr>
          <w:ilvl w:val="12"/>
          <w:numId w:val="0"/>
        </w:numPr>
        <w:snapToGrid w:val="0"/>
        <w:spacing w:line="300" w:lineRule="exact"/>
        <w:ind w:left="567" w:hanging="567"/>
        <w:contextualSpacing/>
        <w:rPr>
          <w:szCs w:val="21"/>
          <w:lang w:eastAsia="zh-CN"/>
        </w:rPr>
      </w:pPr>
      <w:r>
        <w:rPr>
          <w:rFonts w:hint="eastAsia"/>
          <w:szCs w:val="21"/>
          <w:lang w:eastAsia="zh-CN"/>
        </w:rPr>
        <w:t>T</w:t>
      </w:r>
      <w:r w:rsidRPr="009B58AE">
        <w:rPr>
          <w:rFonts w:hint="eastAsia"/>
          <w:szCs w:val="21"/>
          <w:lang w:eastAsia="zh-CN"/>
        </w:rPr>
        <w:t xml:space="preserve">4.2  </w:t>
      </w:r>
      <w:r w:rsidRPr="009B58AE">
        <w:rPr>
          <w:rFonts w:hint="eastAsia"/>
          <w:szCs w:val="21"/>
          <w:lang w:eastAsia="zh-CN"/>
        </w:rPr>
        <w:t>允许使用没有数字地图的卫星定位设备</w:t>
      </w:r>
      <w:r w:rsidR="00A04BFB">
        <w:rPr>
          <w:rFonts w:hint="eastAsia"/>
          <w:szCs w:val="21"/>
          <w:lang w:eastAsia="zh-CN"/>
        </w:rPr>
        <w:t>。</w:t>
      </w:r>
    </w:p>
    <w:p w:rsidR="00F63143" w:rsidRDefault="00F63143" w:rsidP="00F63143">
      <w:pPr>
        <w:numPr>
          <w:ilvl w:val="12"/>
          <w:numId w:val="0"/>
        </w:numPr>
        <w:snapToGrid w:val="0"/>
        <w:spacing w:line="300" w:lineRule="exact"/>
        <w:ind w:left="567" w:hanging="567"/>
        <w:contextualSpacing/>
        <w:rPr>
          <w:szCs w:val="21"/>
          <w:lang w:eastAsia="zh-CN"/>
        </w:rPr>
      </w:pPr>
    </w:p>
    <w:p w:rsidR="00A04BFB" w:rsidRDefault="00A04BFB" w:rsidP="00F63143">
      <w:pPr>
        <w:numPr>
          <w:ilvl w:val="12"/>
          <w:numId w:val="0"/>
        </w:numPr>
        <w:snapToGrid w:val="0"/>
        <w:spacing w:line="300" w:lineRule="exact"/>
        <w:ind w:left="567" w:hanging="567"/>
        <w:contextualSpacing/>
        <w:rPr>
          <w:szCs w:val="21"/>
          <w:lang w:eastAsia="zh-CN"/>
        </w:rPr>
      </w:pPr>
    </w:p>
    <w:p w:rsidR="00F63143" w:rsidRDefault="00F63143" w:rsidP="00F63143">
      <w:pPr>
        <w:numPr>
          <w:ilvl w:val="12"/>
          <w:numId w:val="0"/>
        </w:numPr>
        <w:snapToGrid w:val="0"/>
        <w:spacing w:line="300" w:lineRule="exact"/>
        <w:ind w:left="567" w:hanging="567"/>
        <w:contextualSpacing/>
        <w:rPr>
          <w:b/>
          <w:sz w:val="28"/>
          <w:szCs w:val="28"/>
          <w:lang w:eastAsia="zh-CN"/>
        </w:rPr>
      </w:pPr>
      <w:r w:rsidRPr="00850125">
        <w:rPr>
          <w:rFonts w:hint="eastAsia"/>
          <w:b/>
          <w:sz w:val="28"/>
          <w:szCs w:val="28"/>
          <w:lang w:eastAsia="zh-CN"/>
        </w:rPr>
        <w:t>附录</w:t>
      </w:r>
      <w:r>
        <w:rPr>
          <w:rFonts w:hint="eastAsia"/>
          <w:b/>
          <w:sz w:val="28"/>
          <w:szCs w:val="28"/>
          <w:lang w:eastAsia="zh-CN"/>
        </w:rPr>
        <w:t>2</w:t>
      </w:r>
      <w:r w:rsidRPr="00850125">
        <w:rPr>
          <w:b/>
          <w:sz w:val="28"/>
          <w:szCs w:val="28"/>
          <w:lang w:eastAsia="zh-CN"/>
        </w:rPr>
        <w:t>:</w:t>
      </w:r>
      <w:r w:rsidRPr="00850125">
        <w:rPr>
          <w:b/>
          <w:sz w:val="28"/>
          <w:szCs w:val="28"/>
          <w:lang w:eastAsia="zh-CN"/>
        </w:rPr>
        <w:tab/>
      </w:r>
      <w:r>
        <w:rPr>
          <w:rFonts w:hint="eastAsia"/>
          <w:b/>
          <w:sz w:val="28"/>
          <w:szCs w:val="28"/>
          <w:lang w:eastAsia="zh-CN"/>
        </w:rPr>
        <w:t>打卡设备</w:t>
      </w:r>
    </w:p>
    <w:p w:rsidR="00F63143" w:rsidRDefault="00F63143" w:rsidP="00F63143">
      <w:pPr>
        <w:numPr>
          <w:ilvl w:val="12"/>
          <w:numId w:val="0"/>
        </w:numPr>
        <w:snapToGrid w:val="0"/>
        <w:spacing w:line="280" w:lineRule="exact"/>
        <w:ind w:left="567" w:hanging="567"/>
        <w:contextualSpacing/>
        <w:rPr>
          <w:szCs w:val="21"/>
          <w:lang w:eastAsia="zh-CN"/>
        </w:rPr>
      </w:pPr>
    </w:p>
    <w:p w:rsidR="00F63143"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C</w:t>
      </w:r>
      <w:r w:rsidRPr="009B58AE">
        <w:rPr>
          <w:szCs w:val="21"/>
          <w:lang w:eastAsia="zh-CN"/>
        </w:rPr>
        <w:t>1</w:t>
      </w:r>
      <w:r>
        <w:rPr>
          <w:rFonts w:hint="eastAsia"/>
          <w:szCs w:val="21"/>
          <w:lang w:eastAsia="zh-CN"/>
        </w:rPr>
        <w:t xml:space="preserve">. </w:t>
      </w:r>
      <w:r>
        <w:rPr>
          <w:rFonts w:hint="eastAsia"/>
          <w:szCs w:val="21"/>
          <w:lang w:eastAsia="zh-CN"/>
        </w:rPr>
        <w:t>唯一自动获准的打卡设备是</w:t>
      </w:r>
      <w:proofErr w:type="spellStart"/>
      <w:r>
        <w:rPr>
          <w:rFonts w:hint="eastAsia"/>
          <w:szCs w:val="21"/>
          <w:lang w:eastAsia="zh-CN"/>
        </w:rPr>
        <w:t>Sportldent</w:t>
      </w:r>
      <w:proofErr w:type="spellEnd"/>
      <w:r w:rsidR="00CD4069">
        <w:rPr>
          <w:rFonts w:hint="eastAsia"/>
          <w:szCs w:val="21"/>
          <w:lang w:eastAsia="zh-CN"/>
        </w:rPr>
        <w:t>经典</w:t>
      </w:r>
      <w:r>
        <w:rPr>
          <w:rFonts w:hint="eastAsia"/>
          <w:szCs w:val="21"/>
          <w:lang w:eastAsia="zh-CN"/>
        </w:rPr>
        <w:t>系统</w:t>
      </w:r>
      <w:r w:rsidR="00CD4069">
        <w:rPr>
          <w:rFonts w:hint="eastAsia"/>
          <w:szCs w:val="21"/>
          <w:lang w:eastAsia="zh-CN"/>
        </w:rPr>
        <w:t>（不是</w:t>
      </w:r>
      <w:proofErr w:type="spellStart"/>
      <w:r w:rsidR="00CD4069">
        <w:rPr>
          <w:rFonts w:hint="eastAsia"/>
          <w:szCs w:val="21"/>
          <w:lang w:eastAsia="zh-CN"/>
        </w:rPr>
        <w:t>Sportldent</w:t>
      </w:r>
      <w:proofErr w:type="spellEnd"/>
      <w:r w:rsidR="00CD4069">
        <w:rPr>
          <w:rFonts w:hint="eastAsia"/>
          <w:szCs w:val="21"/>
          <w:lang w:eastAsia="zh-CN"/>
        </w:rPr>
        <w:t xml:space="preserve"> Air+</w:t>
      </w:r>
      <w:r w:rsidR="00CD4069">
        <w:rPr>
          <w:rFonts w:hint="eastAsia"/>
          <w:szCs w:val="21"/>
          <w:lang w:eastAsia="zh-CN"/>
        </w:rPr>
        <w:t>系统）</w:t>
      </w:r>
      <w:r>
        <w:rPr>
          <w:rFonts w:hint="eastAsia"/>
          <w:szCs w:val="21"/>
          <w:lang w:eastAsia="zh-CN"/>
        </w:rPr>
        <w:t>。</w:t>
      </w:r>
    </w:p>
    <w:p w:rsidR="00F63143"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 xml:space="preserve">C2. </w:t>
      </w:r>
      <w:r>
        <w:rPr>
          <w:rFonts w:hint="eastAsia"/>
          <w:szCs w:val="21"/>
          <w:lang w:eastAsia="zh-CN"/>
        </w:rPr>
        <w:t>每个电台都要设置备份打卡设备</w:t>
      </w:r>
      <w:r>
        <w:rPr>
          <w:rFonts w:hint="eastAsia"/>
          <w:szCs w:val="21"/>
          <w:lang w:eastAsia="zh-CN"/>
        </w:rPr>
        <w:t>---</w:t>
      </w:r>
      <w:r>
        <w:rPr>
          <w:rFonts w:hint="eastAsia"/>
          <w:szCs w:val="21"/>
          <w:lang w:eastAsia="zh-CN"/>
        </w:rPr>
        <w:t>电子打卡器或者针式打孔器。参赛者必须在每个电台使用电子指卡打卡，并</w:t>
      </w:r>
      <w:r w:rsidRPr="00D9197E">
        <w:rPr>
          <w:rFonts w:hint="eastAsia"/>
          <w:szCs w:val="21"/>
          <w:lang w:eastAsia="zh-CN"/>
        </w:rPr>
        <w:t>确保收到反馈信号。</w:t>
      </w:r>
      <w:r>
        <w:rPr>
          <w:rFonts w:hint="eastAsia"/>
          <w:szCs w:val="21"/>
          <w:lang w:eastAsia="zh-CN"/>
        </w:rPr>
        <w:t>如</w:t>
      </w:r>
      <w:r w:rsidR="00A04BFB">
        <w:rPr>
          <w:rFonts w:hint="eastAsia"/>
          <w:szCs w:val="21"/>
          <w:lang w:eastAsia="zh-CN"/>
        </w:rPr>
        <w:t>未</w:t>
      </w:r>
      <w:r>
        <w:rPr>
          <w:rFonts w:hint="eastAsia"/>
          <w:szCs w:val="21"/>
          <w:lang w:eastAsia="zh-CN"/>
        </w:rPr>
        <w:t>收到反馈信号，参赛者</w:t>
      </w:r>
      <w:r w:rsidR="00A04BFB">
        <w:rPr>
          <w:rFonts w:hint="eastAsia"/>
          <w:szCs w:val="21"/>
          <w:lang w:eastAsia="zh-CN"/>
        </w:rPr>
        <w:t>应</w:t>
      </w:r>
      <w:r w:rsidRPr="00D9197E">
        <w:rPr>
          <w:rFonts w:hint="eastAsia"/>
          <w:szCs w:val="21"/>
          <w:lang w:eastAsia="zh-CN"/>
        </w:rPr>
        <w:t>使用备用设备。</w:t>
      </w:r>
    </w:p>
    <w:p w:rsidR="00F63143"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 xml:space="preserve">C3. </w:t>
      </w:r>
      <w:r>
        <w:rPr>
          <w:rFonts w:hint="eastAsia"/>
          <w:szCs w:val="21"/>
          <w:lang w:eastAsia="zh-CN"/>
        </w:rPr>
        <w:t>当使用备用针式打卡器</w:t>
      </w:r>
      <w:r w:rsidR="00A04BFB">
        <w:rPr>
          <w:rFonts w:hint="eastAsia"/>
          <w:szCs w:val="21"/>
          <w:lang w:eastAsia="zh-CN"/>
        </w:rPr>
        <w:t>时</w:t>
      </w:r>
      <w:r>
        <w:rPr>
          <w:rFonts w:hint="eastAsia"/>
          <w:szCs w:val="21"/>
          <w:lang w:eastAsia="zh-CN"/>
        </w:rPr>
        <w:t>，参赛者可以打在地图上或者号码簿上。参赛者必须确保打出的图案清晰可辨。</w:t>
      </w:r>
    </w:p>
    <w:p w:rsidR="00F63143" w:rsidRDefault="00F63143" w:rsidP="00F63143">
      <w:pPr>
        <w:numPr>
          <w:ilvl w:val="12"/>
          <w:numId w:val="0"/>
        </w:numPr>
        <w:snapToGrid w:val="0"/>
        <w:spacing w:line="280" w:lineRule="exact"/>
        <w:ind w:left="567" w:hanging="567"/>
        <w:contextualSpacing/>
        <w:rPr>
          <w:szCs w:val="21"/>
          <w:lang w:eastAsia="zh-CN"/>
        </w:rPr>
      </w:pPr>
      <w:r>
        <w:rPr>
          <w:rFonts w:hint="eastAsia"/>
          <w:szCs w:val="21"/>
          <w:lang w:eastAsia="zh-CN"/>
        </w:rPr>
        <w:t xml:space="preserve">C4. </w:t>
      </w:r>
      <w:r>
        <w:rPr>
          <w:rFonts w:hint="eastAsia"/>
          <w:szCs w:val="21"/>
          <w:lang w:eastAsia="zh-CN"/>
        </w:rPr>
        <w:t>任何打卡系统的使用都要经过业余无线电测向工作组（</w:t>
      </w:r>
      <w:r>
        <w:rPr>
          <w:rFonts w:hint="eastAsia"/>
          <w:szCs w:val="21"/>
          <w:lang w:eastAsia="zh-CN"/>
        </w:rPr>
        <w:t>ARDF WG</w:t>
      </w:r>
      <w:r>
        <w:rPr>
          <w:rFonts w:hint="eastAsia"/>
          <w:szCs w:val="21"/>
          <w:lang w:eastAsia="zh-CN"/>
        </w:rPr>
        <w:t>）的批准。</w:t>
      </w:r>
      <w:r>
        <w:rPr>
          <w:rFonts w:hint="eastAsia"/>
          <w:szCs w:val="21"/>
          <w:lang w:eastAsia="zh-CN"/>
        </w:rPr>
        <w:t xml:space="preserve"> </w:t>
      </w:r>
    </w:p>
    <w:p w:rsidR="003E41E7" w:rsidRDefault="003E41E7" w:rsidP="00F63143">
      <w:pPr>
        <w:numPr>
          <w:ilvl w:val="12"/>
          <w:numId w:val="0"/>
        </w:numPr>
        <w:snapToGrid w:val="0"/>
        <w:spacing w:line="280" w:lineRule="exact"/>
        <w:ind w:left="567" w:hanging="567"/>
        <w:contextualSpacing/>
        <w:rPr>
          <w:szCs w:val="21"/>
          <w:lang w:eastAsia="zh-CN"/>
        </w:rPr>
      </w:pPr>
    </w:p>
    <w:p w:rsidR="003E41E7" w:rsidRDefault="003E41E7" w:rsidP="00F63143">
      <w:pPr>
        <w:numPr>
          <w:ilvl w:val="12"/>
          <w:numId w:val="0"/>
        </w:numPr>
        <w:snapToGrid w:val="0"/>
        <w:spacing w:line="280" w:lineRule="exact"/>
        <w:ind w:left="567" w:hanging="567"/>
        <w:contextualSpacing/>
        <w:rPr>
          <w:szCs w:val="21"/>
          <w:lang w:eastAsia="zh-CN"/>
        </w:rPr>
      </w:pPr>
    </w:p>
    <w:p w:rsidR="00F63143" w:rsidRPr="00802075" w:rsidRDefault="00F63143" w:rsidP="00F63143">
      <w:pPr>
        <w:rPr>
          <w:b/>
          <w:sz w:val="28"/>
          <w:szCs w:val="28"/>
          <w:lang w:eastAsia="zh-CN"/>
        </w:rPr>
      </w:pPr>
      <w:r w:rsidRPr="00802075">
        <w:rPr>
          <w:rFonts w:hint="eastAsia"/>
          <w:b/>
          <w:sz w:val="28"/>
          <w:szCs w:val="28"/>
          <w:lang w:eastAsia="zh-CN"/>
        </w:rPr>
        <w:t>附录</w:t>
      </w:r>
      <w:r w:rsidRPr="00802075">
        <w:rPr>
          <w:rFonts w:hint="eastAsia"/>
          <w:b/>
          <w:sz w:val="28"/>
          <w:szCs w:val="28"/>
          <w:lang w:eastAsia="zh-CN"/>
        </w:rPr>
        <w:t xml:space="preserve">3 </w:t>
      </w:r>
      <w:r w:rsidRPr="00802075">
        <w:rPr>
          <w:rFonts w:hint="eastAsia"/>
          <w:b/>
          <w:sz w:val="28"/>
          <w:szCs w:val="28"/>
          <w:lang w:eastAsia="zh-CN"/>
        </w:rPr>
        <w:t>：</w:t>
      </w:r>
      <w:r w:rsidRPr="00802075">
        <w:rPr>
          <w:rFonts w:hint="eastAsia"/>
          <w:b/>
          <w:sz w:val="28"/>
          <w:szCs w:val="28"/>
          <w:lang w:eastAsia="zh-CN"/>
        </w:rPr>
        <w:t xml:space="preserve">IARU </w:t>
      </w:r>
      <w:r w:rsidRPr="00802075">
        <w:rPr>
          <w:rFonts w:hint="eastAsia"/>
          <w:b/>
          <w:sz w:val="28"/>
          <w:szCs w:val="28"/>
          <w:lang w:eastAsia="zh-CN"/>
        </w:rPr>
        <w:t>国际级业余无线电测向裁判</w:t>
      </w:r>
      <w:r w:rsidR="00247CCE">
        <w:rPr>
          <w:rFonts w:hint="eastAsia"/>
          <w:b/>
          <w:sz w:val="28"/>
          <w:szCs w:val="28"/>
          <w:lang w:eastAsia="zh-CN"/>
        </w:rPr>
        <w:t>的认定</w:t>
      </w:r>
    </w:p>
    <w:p w:rsidR="00F63143" w:rsidRDefault="00F63143" w:rsidP="00F63143">
      <w:pPr>
        <w:pStyle w:val="2"/>
        <w:tabs>
          <w:tab w:val="left" w:pos="851"/>
        </w:tabs>
        <w:snapToGrid w:val="0"/>
        <w:spacing w:before="0" w:line="300" w:lineRule="exact"/>
        <w:ind w:left="525" w:hangingChars="250" w:hanging="525"/>
        <w:contextualSpacing/>
        <w:rPr>
          <w:rFonts w:ascii="Arial Unicode MS" w:eastAsia="Arial Unicode MS" w:hAnsi="Arial Unicode MS" w:cs="Arial Unicode MS"/>
          <w:bCs/>
          <w:sz w:val="21"/>
          <w:szCs w:val="21"/>
        </w:rPr>
      </w:pPr>
      <w:r w:rsidRPr="00E47C2D">
        <w:rPr>
          <w:rFonts w:ascii="Arial Unicode MS" w:eastAsia="Arial Unicode MS" w:hAnsi="Arial Unicode MS" w:cs="Arial Unicode MS" w:hint="eastAsia"/>
          <w:sz w:val="21"/>
          <w:szCs w:val="21"/>
        </w:rPr>
        <w:t>R1.  I</w:t>
      </w:r>
      <w:r w:rsidRPr="00E47C2D">
        <w:rPr>
          <w:rFonts w:ascii="Arial Unicode MS" w:eastAsia="Arial Unicode MS" w:hAnsi="Arial Unicode MS" w:cs="Arial Unicode MS" w:hint="eastAsia"/>
          <w:bCs/>
          <w:sz w:val="21"/>
          <w:szCs w:val="21"/>
        </w:rPr>
        <w:t>ARU</w:t>
      </w:r>
      <w:r w:rsidRPr="009B58AE">
        <w:rPr>
          <w:rFonts w:hint="eastAsia"/>
          <w:bCs/>
          <w:sz w:val="21"/>
          <w:szCs w:val="21"/>
        </w:rPr>
        <w:t>的业余无线电测向国际级裁判应是一名在业余无线电测向竞赛中严格执行规则的有经验的督导人员。</w:t>
      </w:r>
    </w:p>
    <w:p w:rsidR="00F63143" w:rsidRPr="009B58AE" w:rsidRDefault="00F63143" w:rsidP="00F63143">
      <w:pPr>
        <w:pStyle w:val="2"/>
        <w:tabs>
          <w:tab w:val="left" w:pos="851"/>
        </w:tabs>
        <w:snapToGrid w:val="0"/>
        <w:spacing w:before="0" w:line="300" w:lineRule="exact"/>
        <w:ind w:left="525" w:hangingChars="250" w:hanging="525"/>
        <w:contextualSpacing/>
        <w:rPr>
          <w:rFonts w:ascii="宋体" w:hAnsi="宋体"/>
          <w:sz w:val="21"/>
          <w:szCs w:val="21"/>
        </w:rPr>
      </w:pPr>
      <w:r w:rsidRPr="00E47C2D">
        <w:rPr>
          <w:rFonts w:ascii="Arial Unicode MS" w:eastAsia="Arial Unicode MS" w:hAnsi="Arial Unicode MS" w:cs="Arial Unicode MS" w:hint="eastAsia"/>
          <w:bCs/>
          <w:sz w:val="21"/>
          <w:szCs w:val="21"/>
        </w:rPr>
        <w:t>R2.  IARU</w:t>
      </w:r>
      <w:r w:rsidRPr="00E47C2D">
        <w:rPr>
          <w:rFonts w:hint="eastAsia"/>
          <w:bCs/>
          <w:sz w:val="21"/>
          <w:szCs w:val="21"/>
        </w:rPr>
        <w:t>业余无线电测向国际级裁判有以下两个级别：</w:t>
      </w:r>
    </w:p>
    <w:p w:rsidR="00F63143" w:rsidRPr="009B58AE" w:rsidRDefault="00F63143" w:rsidP="00F63143">
      <w:pPr>
        <w:pStyle w:val="2"/>
        <w:tabs>
          <w:tab w:val="left" w:pos="851"/>
        </w:tabs>
        <w:snapToGrid w:val="0"/>
        <w:spacing w:before="0" w:line="300" w:lineRule="exact"/>
        <w:ind w:left="525"/>
        <w:contextualSpacing/>
        <w:rPr>
          <w:rFonts w:ascii="Arial" w:hAnsi="Arial"/>
          <w:sz w:val="21"/>
          <w:szCs w:val="21"/>
        </w:rPr>
      </w:pPr>
      <w:r w:rsidRPr="009B58AE">
        <w:rPr>
          <w:rFonts w:ascii="宋体" w:hAnsi="宋体" w:hint="eastAsia"/>
          <w:sz w:val="21"/>
          <w:szCs w:val="21"/>
        </w:rPr>
        <w:t>·</w:t>
      </w:r>
      <w:r>
        <w:rPr>
          <w:rFonts w:ascii="Arial" w:hAnsi="Arial" w:hint="eastAsia"/>
          <w:sz w:val="21"/>
          <w:szCs w:val="21"/>
        </w:rPr>
        <w:t>执行</w:t>
      </w:r>
      <w:r w:rsidRPr="009B58AE">
        <w:rPr>
          <w:rFonts w:ascii="Arial" w:hAnsi="Arial" w:hint="eastAsia"/>
          <w:sz w:val="21"/>
          <w:szCs w:val="21"/>
        </w:rPr>
        <w:t>裁判</w:t>
      </w:r>
    </w:p>
    <w:p w:rsidR="00F63143" w:rsidRPr="009B58AE" w:rsidRDefault="00F63143" w:rsidP="00F63143">
      <w:pPr>
        <w:pStyle w:val="2"/>
        <w:tabs>
          <w:tab w:val="left" w:pos="851"/>
        </w:tabs>
        <w:snapToGrid w:val="0"/>
        <w:spacing w:before="0" w:line="300" w:lineRule="exact"/>
        <w:ind w:left="525"/>
        <w:contextualSpacing/>
        <w:rPr>
          <w:rFonts w:ascii="Arial" w:hAnsi="Arial"/>
          <w:sz w:val="21"/>
          <w:szCs w:val="21"/>
        </w:rPr>
      </w:pPr>
      <w:r w:rsidRPr="009B58AE">
        <w:rPr>
          <w:rFonts w:ascii="宋体" w:hAnsi="宋体" w:hint="eastAsia"/>
          <w:sz w:val="21"/>
          <w:szCs w:val="21"/>
        </w:rPr>
        <w:t>·</w:t>
      </w:r>
      <w:r>
        <w:rPr>
          <w:rFonts w:ascii="Arial" w:hAnsi="Arial" w:hint="eastAsia"/>
          <w:sz w:val="21"/>
          <w:szCs w:val="21"/>
        </w:rPr>
        <w:t>名</w:t>
      </w:r>
      <w:r w:rsidRPr="009B58AE">
        <w:rPr>
          <w:rFonts w:ascii="Arial" w:hAnsi="Arial" w:hint="eastAsia"/>
          <w:sz w:val="21"/>
          <w:szCs w:val="21"/>
        </w:rPr>
        <w:t>誉裁判</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Arial" w:hAnsi="Arial" w:hint="eastAsia"/>
          <w:sz w:val="21"/>
          <w:szCs w:val="21"/>
        </w:rPr>
        <w:t>除非另有解释，在业余无线电测向规则中</w:t>
      </w:r>
      <w:r>
        <w:rPr>
          <w:rFonts w:ascii="Arial" w:hAnsi="Arial" w:hint="eastAsia"/>
          <w:sz w:val="21"/>
          <w:szCs w:val="21"/>
        </w:rPr>
        <w:t>只有执行</w:t>
      </w:r>
      <w:r w:rsidRPr="009B58AE">
        <w:rPr>
          <w:rFonts w:ascii="Arial" w:hAnsi="Arial" w:hint="eastAsia"/>
          <w:sz w:val="21"/>
          <w:szCs w:val="21"/>
        </w:rPr>
        <w:t>裁判</w:t>
      </w:r>
      <w:r>
        <w:rPr>
          <w:rFonts w:ascii="Arial" w:hAnsi="Arial" w:hint="eastAsia"/>
          <w:sz w:val="21"/>
          <w:szCs w:val="21"/>
        </w:rPr>
        <w:t>才会被考虑</w:t>
      </w:r>
      <w:r w:rsidRPr="009B58AE">
        <w:rPr>
          <w:rFonts w:ascii="Arial" w:hAnsi="Arial" w:hint="eastAsia"/>
          <w:sz w:val="21"/>
          <w:szCs w:val="21"/>
        </w:rPr>
        <w:t>。</w:t>
      </w:r>
    </w:p>
    <w:p w:rsidR="00F63143" w:rsidRDefault="00F63143" w:rsidP="00F63143">
      <w:pPr>
        <w:pStyle w:val="2"/>
        <w:snapToGrid w:val="0"/>
        <w:spacing w:line="300" w:lineRule="exact"/>
        <w:ind w:left="525" w:hangingChars="250" w:hanging="525"/>
        <w:contextualSpacing/>
        <w:rPr>
          <w:rFonts w:ascii="Arial" w:hAnsi="Arial"/>
          <w:sz w:val="21"/>
          <w:szCs w:val="21"/>
        </w:rPr>
      </w:pPr>
    </w:p>
    <w:p w:rsidR="00F63143" w:rsidRPr="009B58AE" w:rsidRDefault="00F63143" w:rsidP="00F63143">
      <w:pPr>
        <w:pStyle w:val="2"/>
        <w:snapToGrid w:val="0"/>
        <w:spacing w:line="300" w:lineRule="exact"/>
        <w:ind w:left="525" w:hangingChars="250" w:hanging="525"/>
        <w:contextualSpacing/>
        <w:rPr>
          <w:rFonts w:ascii="Arial" w:hAnsi="Arial"/>
          <w:sz w:val="21"/>
          <w:szCs w:val="21"/>
        </w:rPr>
      </w:pPr>
      <w:r w:rsidRPr="009B58AE">
        <w:rPr>
          <w:rFonts w:ascii="Arial" w:hAnsi="Arial" w:hint="eastAsia"/>
          <w:sz w:val="21"/>
          <w:szCs w:val="21"/>
        </w:rPr>
        <w:t xml:space="preserve">R3.  </w:t>
      </w:r>
      <w:r>
        <w:rPr>
          <w:rFonts w:ascii="Arial" w:hAnsi="Arial" w:hint="eastAsia"/>
          <w:sz w:val="21"/>
          <w:szCs w:val="21"/>
        </w:rPr>
        <w:t>要成为一名</w:t>
      </w:r>
      <w:r w:rsidRPr="009B58AE">
        <w:rPr>
          <w:rFonts w:ascii="Arial" w:hAnsi="Arial" w:hint="eastAsia"/>
          <w:sz w:val="21"/>
          <w:szCs w:val="21"/>
        </w:rPr>
        <w:t>IARU</w:t>
      </w:r>
      <w:r w:rsidRPr="009B58AE">
        <w:rPr>
          <w:rFonts w:ascii="Arial" w:hAnsi="Arial" w:hint="eastAsia"/>
          <w:sz w:val="21"/>
          <w:szCs w:val="21"/>
        </w:rPr>
        <w:t>业余无线电测向国际级裁判的</w:t>
      </w:r>
      <w:r>
        <w:rPr>
          <w:rFonts w:ascii="Arial" w:hAnsi="Arial" w:hint="eastAsia"/>
          <w:sz w:val="21"/>
          <w:szCs w:val="21"/>
        </w:rPr>
        <w:t>候选人</w:t>
      </w:r>
      <w:r w:rsidRPr="009B58AE">
        <w:rPr>
          <w:rFonts w:ascii="Arial" w:hAnsi="Arial" w:hint="eastAsia"/>
          <w:sz w:val="21"/>
          <w:szCs w:val="21"/>
        </w:rPr>
        <w:t>必须符合以下情况：</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宋体" w:hAnsi="宋体" w:hint="eastAsia"/>
          <w:sz w:val="21"/>
          <w:szCs w:val="21"/>
        </w:rPr>
        <w:t>·</w:t>
      </w:r>
      <w:r w:rsidRPr="009B58AE">
        <w:rPr>
          <w:rFonts w:ascii="Arial" w:hAnsi="Arial" w:hint="eastAsia"/>
          <w:sz w:val="21"/>
          <w:szCs w:val="21"/>
        </w:rPr>
        <w:t>持有有效的业余无线电台执照</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宋体" w:hAnsi="宋体" w:hint="eastAsia"/>
          <w:sz w:val="21"/>
          <w:szCs w:val="21"/>
        </w:rPr>
        <w:t>·</w:t>
      </w:r>
      <w:r w:rsidRPr="009B58AE">
        <w:rPr>
          <w:rFonts w:ascii="Arial" w:hAnsi="Arial" w:hint="eastAsia"/>
          <w:sz w:val="21"/>
          <w:szCs w:val="21"/>
        </w:rPr>
        <w:t>是</w:t>
      </w:r>
      <w:r w:rsidRPr="009B58AE">
        <w:rPr>
          <w:rFonts w:ascii="Arial" w:hAnsi="Arial" w:hint="eastAsia"/>
          <w:sz w:val="21"/>
          <w:szCs w:val="21"/>
        </w:rPr>
        <w:t>IARU</w:t>
      </w:r>
      <w:r w:rsidRPr="009B58AE">
        <w:rPr>
          <w:rFonts w:ascii="Arial" w:hAnsi="Arial" w:hint="eastAsia"/>
          <w:sz w:val="21"/>
          <w:szCs w:val="21"/>
        </w:rPr>
        <w:t>成员协会的会员</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宋体" w:hAnsi="宋体" w:hint="eastAsia"/>
          <w:sz w:val="21"/>
          <w:szCs w:val="21"/>
        </w:rPr>
        <w:t>·</w:t>
      </w:r>
      <w:r>
        <w:rPr>
          <w:rFonts w:ascii="Arial" w:hAnsi="Arial" w:hint="eastAsia"/>
          <w:sz w:val="21"/>
          <w:szCs w:val="21"/>
        </w:rPr>
        <w:t>被</w:t>
      </w:r>
      <w:r w:rsidRPr="009B58AE">
        <w:rPr>
          <w:rFonts w:ascii="Arial" w:hAnsi="Arial" w:hint="eastAsia"/>
          <w:sz w:val="21"/>
          <w:szCs w:val="21"/>
        </w:rPr>
        <w:t>所在协会业余无线电测向负责人的推荐</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宋体" w:hAnsi="宋体" w:hint="eastAsia"/>
          <w:sz w:val="21"/>
          <w:szCs w:val="21"/>
        </w:rPr>
        <w:t>·</w:t>
      </w:r>
      <w:r w:rsidRPr="009B58AE">
        <w:rPr>
          <w:rFonts w:ascii="Arial" w:hAnsi="Arial" w:hint="eastAsia"/>
          <w:sz w:val="21"/>
          <w:szCs w:val="21"/>
        </w:rPr>
        <w:t>熟悉业余无线电测向规则、指导方针和所有业余无线电测向工作组相关文件</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宋体" w:hAnsi="宋体" w:hint="eastAsia"/>
          <w:sz w:val="21"/>
          <w:szCs w:val="21"/>
        </w:rPr>
        <w:t>·</w:t>
      </w:r>
      <w:r w:rsidRPr="009B58AE">
        <w:rPr>
          <w:rFonts w:ascii="Arial" w:hAnsi="Arial" w:hint="eastAsia"/>
          <w:sz w:val="21"/>
          <w:szCs w:val="21"/>
        </w:rPr>
        <w:t>能使用英语</w:t>
      </w:r>
      <w:r>
        <w:rPr>
          <w:rFonts w:ascii="Arial" w:hAnsi="Arial" w:hint="eastAsia"/>
          <w:sz w:val="21"/>
          <w:szCs w:val="21"/>
        </w:rPr>
        <w:t>交流</w:t>
      </w:r>
    </w:p>
    <w:p w:rsidR="00F63143" w:rsidRPr="009B58AE" w:rsidRDefault="00F63143" w:rsidP="00F63143">
      <w:pPr>
        <w:pStyle w:val="2"/>
        <w:snapToGrid w:val="0"/>
        <w:spacing w:line="300" w:lineRule="exact"/>
        <w:ind w:leftChars="250" w:left="550"/>
        <w:contextualSpacing/>
        <w:rPr>
          <w:rFonts w:ascii="Arial" w:hAnsi="Arial"/>
          <w:sz w:val="21"/>
          <w:szCs w:val="21"/>
        </w:rPr>
      </w:pPr>
      <w:r w:rsidRPr="009B58AE">
        <w:rPr>
          <w:rFonts w:ascii="宋体" w:hAnsi="宋体" w:hint="eastAsia"/>
          <w:sz w:val="21"/>
          <w:szCs w:val="21"/>
        </w:rPr>
        <w:t>·</w:t>
      </w:r>
      <w:r>
        <w:rPr>
          <w:rFonts w:ascii="Arial" w:hAnsi="Arial" w:hint="eastAsia"/>
          <w:sz w:val="21"/>
          <w:szCs w:val="21"/>
        </w:rPr>
        <w:t>体能</w:t>
      </w:r>
      <w:r w:rsidRPr="009B58AE">
        <w:rPr>
          <w:rFonts w:ascii="Arial" w:hAnsi="Arial" w:hint="eastAsia"/>
          <w:sz w:val="21"/>
          <w:szCs w:val="21"/>
        </w:rPr>
        <w:t>上能胜任竞赛地形的要求</w:t>
      </w:r>
    </w:p>
    <w:p w:rsidR="00F63143" w:rsidRPr="003E22E4" w:rsidRDefault="00F63143" w:rsidP="00F63143">
      <w:pPr>
        <w:numPr>
          <w:ilvl w:val="12"/>
          <w:numId w:val="0"/>
        </w:numPr>
        <w:snapToGrid w:val="0"/>
        <w:spacing w:line="280" w:lineRule="exact"/>
        <w:ind w:left="567" w:hanging="567"/>
        <w:contextualSpacing/>
        <w:rPr>
          <w:szCs w:val="21"/>
          <w:lang w:eastAsia="zh-CN"/>
        </w:rPr>
      </w:pPr>
      <w:r w:rsidRPr="003E22E4">
        <w:rPr>
          <w:rFonts w:hint="eastAsia"/>
          <w:szCs w:val="21"/>
          <w:lang w:eastAsia="zh-CN"/>
        </w:rPr>
        <w:t xml:space="preserve">R4. </w:t>
      </w:r>
      <w:r w:rsidRPr="003E22E4">
        <w:rPr>
          <w:rFonts w:hint="eastAsia"/>
          <w:szCs w:val="21"/>
          <w:lang w:eastAsia="zh-CN"/>
        </w:rPr>
        <w:t>申请成为</w:t>
      </w:r>
      <w:r w:rsidRPr="003E22E4">
        <w:rPr>
          <w:rFonts w:hint="eastAsia"/>
          <w:szCs w:val="21"/>
          <w:lang w:eastAsia="zh-CN"/>
        </w:rPr>
        <w:t>IARU</w:t>
      </w:r>
      <w:r w:rsidRPr="003E22E4">
        <w:rPr>
          <w:rFonts w:hint="eastAsia"/>
          <w:szCs w:val="21"/>
          <w:lang w:eastAsia="zh-CN"/>
        </w:rPr>
        <w:t>业余无线电测向国际级裁判，必须由</w:t>
      </w:r>
      <w:r w:rsidR="002F47AA">
        <w:rPr>
          <w:rFonts w:hint="eastAsia"/>
          <w:szCs w:val="21"/>
          <w:lang w:eastAsia="zh-CN"/>
        </w:rPr>
        <w:t>其</w:t>
      </w:r>
      <w:r w:rsidRPr="003E22E4">
        <w:rPr>
          <w:rFonts w:hint="eastAsia"/>
          <w:szCs w:val="21"/>
          <w:lang w:eastAsia="zh-CN"/>
        </w:rPr>
        <w:t>所在的国家级协会向相关的分区业余无线电测向工作组</w:t>
      </w:r>
      <w:r>
        <w:rPr>
          <w:rFonts w:hint="eastAsia"/>
          <w:szCs w:val="21"/>
          <w:lang w:eastAsia="zh-CN"/>
        </w:rPr>
        <w:t>（</w:t>
      </w:r>
      <w:r>
        <w:rPr>
          <w:rFonts w:hint="eastAsia"/>
          <w:szCs w:val="21"/>
          <w:lang w:eastAsia="zh-CN"/>
        </w:rPr>
        <w:t>ARDF WG</w:t>
      </w:r>
      <w:r>
        <w:rPr>
          <w:rFonts w:hint="eastAsia"/>
          <w:szCs w:val="21"/>
          <w:lang w:eastAsia="zh-CN"/>
        </w:rPr>
        <w:t>）</w:t>
      </w:r>
      <w:r w:rsidRPr="003E22E4">
        <w:rPr>
          <w:rFonts w:hint="eastAsia"/>
          <w:szCs w:val="21"/>
          <w:lang w:eastAsia="zh-CN"/>
        </w:rPr>
        <w:t>提交申请，审核是否符合条款</w:t>
      </w:r>
      <w:r w:rsidRPr="003E22E4">
        <w:rPr>
          <w:rFonts w:hint="eastAsia"/>
          <w:szCs w:val="21"/>
          <w:lang w:eastAsia="zh-CN"/>
        </w:rPr>
        <w:t>R3</w:t>
      </w:r>
      <w:r w:rsidRPr="003E22E4">
        <w:rPr>
          <w:rFonts w:hint="eastAsia"/>
          <w:szCs w:val="21"/>
          <w:lang w:eastAsia="zh-CN"/>
        </w:rPr>
        <w:t>的条件。经过业余无线电测向工作</w:t>
      </w:r>
      <w:r w:rsidRPr="003E22E4">
        <w:rPr>
          <w:rFonts w:hint="eastAsia"/>
          <w:szCs w:val="21"/>
          <w:lang w:eastAsia="zh-CN"/>
        </w:rPr>
        <w:lastRenderedPageBreak/>
        <w:t>组商讨，如果申请人满足条件，可以让其在即将举办的业余无线电测向锦标赛中担任实习裁判。</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rFonts w:hint="eastAsia"/>
          <w:szCs w:val="21"/>
          <w:lang w:val="cs-CZ" w:eastAsia="zh-CN"/>
        </w:rPr>
        <w:t xml:space="preserve">R5. </w:t>
      </w:r>
      <w:r w:rsidRPr="00E910C1">
        <w:rPr>
          <w:rFonts w:hint="eastAsia"/>
          <w:szCs w:val="21"/>
          <w:lang w:val="cs-CZ" w:eastAsia="zh-CN"/>
        </w:rPr>
        <w:t>第一次试用之前，业余无线电测向工作组主席和另两名有经验业余无线电测向国际裁判</w:t>
      </w:r>
      <w:proofErr w:type="gramStart"/>
      <w:r w:rsidRPr="00E910C1">
        <w:rPr>
          <w:rFonts w:hint="eastAsia"/>
          <w:szCs w:val="21"/>
          <w:lang w:val="cs-CZ" w:eastAsia="zh-CN"/>
        </w:rPr>
        <w:t>需组成</w:t>
      </w:r>
      <w:proofErr w:type="gramEnd"/>
      <w:r w:rsidRPr="00E910C1">
        <w:rPr>
          <w:rFonts w:hint="eastAsia"/>
          <w:szCs w:val="21"/>
          <w:lang w:val="cs-CZ" w:eastAsia="zh-CN"/>
        </w:rPr>
        <w:t>审查委员会考核申请人对规则掌握的熟识度以及英语的日常交流能力。</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rFonts w:hint="eastAsia"/>
          <w:szCs w:val="21"/>
          <w:lang w:val="cs-CZ" w:eastAsia="zh-CN"/>
        </w:rPr>
        <w:t>R6.</w:t>
      </w:r>
      <w:r w:rsidRPr="00E910C1">
        <w:rPr>
          <w:rFonts w:hint="eastAsia"/>
          <w:szCs w:val="21"/>
          <w:lang w:val="cs-CZ" w:eastAsia="zh-CN"/>
        </w:rPr>
        <w:t>当申请人成功通过试用期后，业余无线电测向工作组主席应将提名请求</w:t>
      </w:r>
      <w:r w:rsidRPr="00E910C1">
        <w:rPr>
          <w:rFonts w:hint="eastAsia"/>
          <w:szCs w:val="21"/>
          <w:lang w:val="cs-CZ" w:eastAsia="zh-CN"/>
        </w:rPr>
        <w:t>(</w:t>
      </w:r>
      <w:r w:rsidRPr="00E910C1">
        <w:rPr>
          <w:rFonts w:hint="eastAsia"/>
          <w:szCs w:val="21"/>
          <w:lang w:val="cs-CZ" w:eastAsia="zh-CN"/>
        </w:rPr>
        <w:t>连同其评论</w:t>
      </w:r>
      <w:r w:rsidRPr="00E910C1">
        <w:rPr>
          <w:rFonts w:hint="eastAsia"/>
          <w:szCs w:val="21"/>
          <w:lang w:val="cs-CZ" w:eastAsia="zh-CN"/>
        </w:rPr>
        <w:t>)</w:t>
      </w:r>
      <w:r w:rsidRPr="00E910C1">
        <w:rPr>
          <w:rFonts w:hint="eastAsia"/>
          <w:szCs w:val="21"/>
          <w:lang w:val="cs-CZ" w:eastAsia="zh-CN"/>
        </w:rPr>
        <w:t>送交有关区域执行委员会最后批准。执行委员会批准后，将发给申请人裁判证书。</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rFonts w:hint="eastAsia"/>
          <w:szCs w:val="21"/>
          <w:lang w:val="cs-CZ" w:eastAsia="zh-CN"/>
        </w:rPr>
        <w:t xml:space="preserve">R5.  </w:t>
      </w:r>
      <w:r w:rsidRPr="00E910C1">
        <w:rPr>
          <w:rFonts w:hint="eastAsia"/>
          <w:szCs w:val="21"/>
          <w:lang w:val="cs-CZ" w:eastAsia="zh-CN"/>
        </w:rPr>
        <w:t>每个成员协会最多拥有</w:t>
      </w:r>
      <w:r w:rsidRPr="00E910C1">
        <w:rPr>
          <w:rFonts w:hint="eastAsia"/>
          <w:szCs w:val="21"/>
          <w:lang w:val="cs-CZ" w:eastAsia="zh-CN"/>
        </w:rPr>
        <w:t>5</w:t>
      </w:r>
      <w:r w:rsidRPr="00E910C1">
        <w:rPr>
          <w:rFonts w:hint="eastAsia"/>
          <w:szCs w:val="21"/>
          <w:lang w:val="cs-CZ" w:eastAsia="zh-CN"/>
        </w:rPr>
        <w:t>名</w:t>
      </w:r>
      <w:bookmarkStart w:id="45" w:name="OLE_LINK132"/>
      <w:bookmarkStart w:id="46" w:name="OLE_LINK133"/>
      <w:r w:rsidRPr="00E910C1">
        <w:rPr>
          <w:rFonts w:hint="eastAsia"/>
          <w:szCs w:val="21"/>
          <w:lang w:val="cs-CZ" w:eastAsia="zh-CN"/>
        </w:rPr>
        <w:t>国际</w:t>
      </w:r>
      <w:bookmarkEnd w:id="45"/>
      <w:bookmarkEnd w:id="46"/>
      <w:r w:rsidRPr="00E910C1">
        <w:rPr>
          <w:rFonts w:hint="eastAsia"/>
          <w:szCs w:val="21"/>
          <w:lang w:val="cs-CZ" w:eastAsia="zh-CN"/>
        </w:rPr>
        <w:t>级</w:t>
      </w:r>
      <w:r w:rsidRPr="00E910C1">
        <w:rPr>
          <w:rFonts w:hint="eastAsia"/>
          <w:szCs w:val="21"/>
          <w:lang w:val="cs-CZ" w:eastAsia="zh-CN"/>
        </w:rPr>
        <w:t>IARU</w:t>
      </w:r>
      <w:r w:rsidRPr="00E910C1">
        <w:rPr>
          <w:rFonts w:hint="eastAsia"/>
          <w:szCs w:val="21"/>
          <w:lang w:val="cs-CZ" w:eastAsia="zh-CN"/>
        </w:rPr>
        <w:t>业余无线电测向执行裁判。</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rFonts w:hint="eastAsia"/>
          <w:szCs w:val="21"/>
          <w:lang w:val="cs-CZ" w:eastAsia="zh-CN"/>
        </w:rPr>
        <w:t xml:space="preserve">R6.  </w:t>
      </w:r>
      <w:r w:rsidRPr="00E910C1">
        <w:rPr>
          <w:rFonts w:hint="eastAsia"/>
          <w:szCs w:val="21"/>
          <w:lang w:val="cs-CZ" w:eastAsia="zh-CN"/>
        </w:rPr>
        <w:t>连续五年未担当过</w:t>
      </w:r>
      <w:r w:rsidRPr="00E910C1">
        <w:rPr>
          <w:rFonts w:hint="eastAsia"/>
          <w:szCs w:val="21"/>
          <w:lang w:val="cs-CZ" w:eastAsia="zh-CN"/>
        </w:rPr>
        <w:t>IARU</w:t>
      </w:r>
      <w:r w:rsidRPr="00E910C1">
        <w:rPr>
          <w:rFonts w:hint="eastAsia"/>
          <w:szCs w:val="21"/>
          <w:lang w:val="cs-CZ" w:eastAsia="zh-CN"/>
        </w:rPr>
        <w:t>或者其下属协会组织的国家级或者国际级业余无线电测向竞赛</w:t>
      </w:r>
      <w:proofErr w:type="gramStart"/>
      <w:r w:rsidRPr="00E910C1">
        <w:rPr>
          <w:rFonts w:hint="eastAsia"/>
          <w:szCs w:val="21"/>
          <w:lang w:val="cs-CZ" w:eastAsia="zh-CN"/>
        </w:rPr>
        <w:t>仲裁团</w:t>
      </w:r>
      <w:proofErr w:type="gramEnd"/>
      <w:r w:rsidRPr="00E910C1">
        <w:rPr>
          <w:rFonts w:hint="eastAsia"/>
          <w:szCs w:val="21"/>
          <w:lang w:val="cs-CZ" w:eastAsia="zh-CN"/>
        </w:rPr>
        <w:t>成员的裁判被自动转为名誉裁判。在每年初，业余无线电测向工作组将修正</w:t>
      </w:r>
      <w:r w:rsidRPr="00E910C1">
        <w:rPr>
          <w:rFonts w:hint="eastAsia"/>
          <w:szCs w:val="21"/>
          <w:lang w:val="cs-CZ" w:eastAsia="zh-CN"/>
        </w:rPr>
        <w:t>IARU</w:t>
      </w:r>
      <w:r w:rsidRPr="00E910C1">
        <w:rPr>
          <w:rFonts w:hint="eastAsia"/>
          <w:szCs w:val="21"/>
          <w:lang w:val="cs-CZ" w:eastAsia="zh-CN"/>
        </w:rPr>
        <w:t>业余无线电测向国际级裁判员名单；如果出现以上情况，未参加活动的裁判名单就从执行裁判组转到名誉裁判组中。如</w:t>
      </w:r>
      <w:r w:rsidR="002F47AA">
        <w:rPr>
          <w:rFonts w:hint="eastAsia"/>
          <w:szCs w:val="21"/>
          <w:lang w:val="cs-CZ" w:eastAsia="zh-CN"/>
        </w:rPr>
        <w:t>其</w:t>
      </w:r>
      <w:r w:rsidRPr="00E910C1">
        <w:rPr>
          <w:rFonts w:hint="eastAsia"/>
          <w:szCs w:val="21"/>
          <w:lang w:val="cs-CZ" w:eastAsia="zh-CN"/>
        </w:rPr>
        <w:t>协会提出请求，名誉裁判可以再转回执行裁判。</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rFonts w:hint="eastAsia"/>
          <w:szCs w:val="21"/>
          <w:lang w:val="cs-CZ" w:eastAsia="zh-CN"/>
        </w:rPr>
        <w:t xml:space="preserve">R7.  </w:t>
      </w:r>
      <w:r w:rsidRPr="00E910C1">
        <w:rPr>
          <w:rFonts w:hint="eastAsia"/>
          <w:szCs w:val="21"/>
          <w:lang w:val="cs-CZ" w:eastAsia="zh-CN"/>
        </w:rPr>
        <w:t>每年</w:t>
      </w:r>
      <w:r w:rsidRPr="00E910C1">
        <w:rPr>
          <w:rFonts w:hint="eastAsia"/>
          <w:szCs w:val="21"/>
          <w:lang w:val="cs-CZ" w:eastAsia="zh-CN"/>
        </w:rPr>
        <w:t>12</w:t>
      </w:r>
      <w:r w:rsidRPr="00E910C1">
        <w:rPr>
          <w:rFonts w:hint="eastAsia"/>
          <w:szCs w:val="21"/>
          <w:lang w:val="cs-CZ" w:eastAsia="zh-CN"/>
        </w:rPr>
        <w:t>月</w:t>
      </w:r>
      <w:r w:rsidRPr="00E910C1">
        <w:rPr>
          <w:rFonts w:hint="eastAsia"/>
          <w:szCs w:val="21"/>
          <w:lang w:val="cs-CZ" w:eastAsia="zh-CN"/>
        </w:rPr>
        <w:t>31</w:t>
      </w:r>
      <w:r w:rsidRPr="00E910C1">
        <w:rPr>
          <w:rFonts w:hint="eastAsia"/>
          <w:szCs w:val="21"/>
          <w:lang w:val="cs-CZ" w:eastAsia="zh-CN"/>
        </w:rPr>
        <w:t>日，有国际级裁判的成员协会应向业余无线电测向工作组主席提交该年度他们的裁判工作情况。</w:t>
      </w:r>
    </w:p>
    <w:p w:rsidR="00F63143" w:rsidRDefault="00F63143" w:rsidP="00F63143">
      <w:pPr>
        <w:pStyle w:val="a7"/>
        <w:spacing w:before="4"/>
        <w:ind w:left="0"/>
        <w:contextualSpacing/>
        <w:rPr>
          <w:rFonts w:ascii="Times New Roman" w:eastAsia="宋体" w:hAnsi="Times New Roman" w:cs="Times New Roman"/>
          <w:kern w:val="2"/>
          <w:sz w:val="21"/>
          <w:szCs w:val="21"/>
        </w:rPr>
      </w:pPr>
    </w:p>
    <w:p w:rsidR="00F63143" w:rsidRDefault="00F63143" w:rsidP="00F63143">
      <w:pPr>
        <w:pStyle w:val="a7"/>
        <w:spacing w:before="4"/>
        <w:ind w:left="0"/>
        <w:contextualSpacing/>
        <w:rPr>
          <w:rFonts w:ascii="Times New Roman" w:eastAsia="宋体" w:hAnsi="Times New Roman" w:cs="Times New Roman"/>
          <w:kern w:val="2"/>
          <w:sz w:val="21"/>
          <w:szCs w:val="21"/>
        </w:rPr>
      </w:pPr>
    </w:p>
    <w:p w:rsidR="00F63143" w:rsidRPr="001E07AC" w:rsidRDefault="00F63143" w:rsidP="00F63143">
      <w:pPr>
        <w:snapToGrid w:val="0"/>
        <w:spacing w:line="320" w:lineRule="exact"/>
        <w:contextualSpacing/>
        <w:rPr>
          <w:sz w:val="28"/>
          <w:szCs w:val="28"/>
          <w:u w:val="single"/>
          <w:lang w:eastAsia="zh-CN"/>
        </w:rPr>
      </w:pPr>
      <w:r w:rsidRPr="001E07AC">
        <w:rPr>
          <w:rFonts w:hint="eastAsia"/>
          <w:b/>
          <w:sz w:val="28"/>
          <w:szCs w:val="28"/>
          <w:lang w:eastAsia="zh-CN"/>
        </w:rPr>
        <w:t>附录</w:t>
      </w:r>
      <w:r>
        <w:rPr>
          <w:rFonts w:hint="eastAsia"/>
          <w:b/>
          <w:sz w:val="28"/>
          <w:szCs w:val="28"/>
          <w:lang w:eastAsia="zh-CN"/>
        </w:rPr>
        <w:t>4</w:t>
      </w:r>
      <w:r w:rsidRPr="001E07AC">
        <w:rPr>
          <w:rFonts w:hint="eastAsia"/>
          <w:b/>
          <w:sz w:val="28"/>
          <w:szCs w:val="28"/>
          <w:lang w:eastAsia="zh-CN"/>
        </w:rPr>
        <w:t>：青</w:t>
      </w:r>
      <w:r>
        <w:rPr>
          <w:rFonts w:hint="eastAsia"/>
          <w:b/>
          <w:sz w:val="28"/>
          <w:szCs w:val="28"/>
          <w:lang w:eastAsia="zh-CN"/>
        </w:rPr>
        <w:t>少</w:t>
      </w:r>
      <w:r w:rsidRPr="001E07AC">
        <w:rPr>
          <w:rFonts w:hint="eastAsia"/>
          <w:b/>
          <w:sz w:val="28"/>
          <w:szCs w:val="28"/>
          <w:lang w:eastAsia="zh-CN"/>
        </w:rPr>
        <w:t>年业余无线电测向分区锦标赛规则</w:t>
      </w:r>
      <w:r w:rsidRPr="001E07AC">
        <w:rPr>
          <w:rFonts w:hint="eastAsia"/>
          <w:b/>
          <w:sz w:val="28"/>
          <w:szCs w:val="28"/>
          <w:lang w:eastAsia="zh-CN"/>
        </w:rPr>
        <w:t xml:space="preserve"> </w:t>
      </w:r>
    </w:p>
    <w:p w:rsidR="00F63143" w:rsidRPr="005F498D" w:rsidRDefault="00F63143" w:rsidP="00F63143">
      <w:pPr>
        <w:snapToGrid w:val="0"/>
        <w:spacing w:line="300" w:lineRule="exact"/>
        <w:contextualSpacing/>
        <w:rPr>
          <w:szCs w:val="21"/>
          <w:u w:val="single"/>
          <w:lang w:eastAsia="zh-CN"/>
        </w:rPr>
      </w:pPr>
    </w:p>
    <w:p w:rsidR="00F63143" w:rsidRPr="00E910C1" w:rsidRDefault="00F63143" w:rsidP="00F63143">
      <w:pPr>
        <w:pStyle w:val="a7"/>
        <w:spacing w:before="4"/>
        <w:ind w:left="0"/>
        <w:contextualSpacing/>
        <w:rPr>
          <w:rFonts w:ascii="Times New Roman" w:eastAsia="宋体" w:hAnsi="Times New Roman" w:cs="Times New Roman"/>
          <w:kern w:val="2"/>
          <w:sz w:val="21"/>
          <w:szCs w:val="21"/>
        </w:rPr>
      </w:pPr>
      <w:r w:rsidRPr="00E910C1">
        <w:rPr>
          <w:rFonts w:ascii="Times New Roman" w:eastAsia="宋体" w:hAnsi="Times New Roman" w:cs="Times New Roman" w:hint="eastAsia"/>
          <w:kern w:val="2"/>
          <w:sz w:val="21"/>
          <w:szCs w:val="21"/>
        </w:rPr>
        <w:t>本规则基于</w:t>
      </w:r>
      <w:r w:rsidRPr="00E910C1">
        <w:rPr>
          <w:rFonts w:ascii="Times New Roman" w:eastAsia="宋体" w:hAnsi="Times New Roman" w:cs="Times New Roman" w:hint="eastAsia"/>
          <w:kern w:val="2"/>
          <w:sz w:val="21"/>
          <w:szCs w:val="21"/>
        </w:rPr>
        <w:t>ARDF</w:t>
      </w:r>
      <w:r w:rsidRPr="00E910C1">
        <w:rPr>
          <w:rFonts w:ascii="Times New Roman" w:eastAsia="宋体" w:hAnsi="Times New Roman" w:cs="Times New Roman" w:hint="eastAsia"/>
          <w:kern w:val="2"/>
          <w:sz w:val="21"/>
          <w:szCs w:val="21"/>
        </w:rPr>
        <w:t>锦标赛，以下条目取代了</w:t>
      </w:r>
      <w:proofErr w:type="gramStart"/>
      <w:r w:rsidRPr="00E910C1">
        <w:rPr>
          <w:rFonts w:ascii="Times New Roman" w:eastAsia="宋体" w:hAnsi="Times New Roman" w:cs="Times New Roman" w:hint="eastAsia"/>
          <w:kern w:val="2"/>
          <w:sz w:val="21"/>
          <w:szCs w:val="21"/>
        </w:rPr>
        <w:t>规则第</w:t>
      </w:r>
      <w:proofErr w:type="gramEnd"/>
      <w:r w:rsidRPr="00E910C1">
        <w:rPr>
          <w:rFonts w:ascii="Times New Roman" w:eastAsia="宋体" w:hAnsi="Times New Roman" w:cs="Times New Roman" w:hint="eastAsia"/>
          <w:kern w:val="2"/>
          <w:sz w:val="21"/>
          <w:szCs w:val="21"/>
        </w:rPr>
        <w:t>一部分和第二部分中相同的条目。</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szCs w:val="21"/>
          <w:lang w:val="cs-CZ" w:eastAsia="zh-CN"/>
        </w:rPr>
        <w:t>Y1.6</w:t>
      </w:r>
      <w:r w:rsidRPr="00E910C1">
        <w:rPr>
          <w:rFonts w:hint="eastAsia"/>
          <w:szCs w:val="21"/>
          <w:lang w:val="cs-CZ" w:eastAsia="zh-CN"/>
        </w:rPr>
        <w:t xml:space="preserve"> </w:t>
      </w:r>
      <w:r w:rsidRPr="00E910C1">
        <w:rPr>
          <w:rFonts w:hint="eastAsia"/>
          <w:szCs w:val="21"/>
          <w:lang w:val="cs-CZ" w:eastAsia="zh-CN"/>
        </w:rPr>
        <w:t>青少年业余无线电测向</w:t>
      </w:r>
      <w:bookmarkStart w:id="47" w:name="OLE_LINK195"/>
      <w:bookmarkStart w:id="48" w:name="OLE_LINK196"/>
      <w:r w:rsidRPr="00E910C1">
        <w:rPr>
          <w:rFonts w:hint="eastAsia"/>
          <w:szCs w:val="21"/>
          <w:lang w:val="cs-CZ" w:eastAsia="zh-CN"/>
        </w:rPr>
        <w:t>分</w:t>
      </w:r>
      <w:bookmarkEnd w:id="47"/>
      <w:bookmarkEnd w:id="48"/>
      <w:r w:rsidRPr="00E910C1">
        <w:rPr>
          <w:rFonts w:hint="eastAsia"/>
          <w:szCs w:val="21"/>
          <w:lang w:val="cs-CZ" w:eastAsia="zh-CN"/>
        </w:rPr>
        <w:t>区锦标赛产生分区的青少年业余无线电测向冠军。青少年业余无线电测向分区锦标赛可由业余无线电协会经</w:t>
      </w:r>
      <w:r w:rsidRPr="00E910C1">
        <w:rPr>
          <w:rFonts w:hint="eastAsia"/>
          <w:szCs w:val="21"/>
          <w:lang w:val="cs-CZ" w:eastAsia="zh-CN"/>
        </w:rPr>
        <w:t>IARU</w:t>
      </w:r>
      <w:r w:rsidRPr="00E910C1">
        <w:rPr>
          <w:rFonts w:hint="eastAsia"/>
          <w:szCs w:val="21"/>
          <w:lang w:val="cs-CZ" w:eastAsia="zh-CN"/>
        </w:rPr>
        <w:t>相应机构授权组织进行。</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szCs w:val="21"/>
          <w:lang w:val="cs-CZ" w:eastAsia="zh-CN"/>
        </w:rPr>
        <w:t>Y3.1</w:t>
      </w:r>
      <w:r w:rsidRPr="00E910C1">
        <w:rPr>
          <w:rFonts w:hint="eastAsia"/>
          <w:szCs w:val="21"/>
          <w:lang w:val="cs-CZ" w:eastAsia="zh-CN"/>
        </w:rPr>
        <w:t>青少年业余无线电测向</w:t>
      </w:r>
      <w:bookmarkStart w:id="49" w:name="OLE_LINK193"/>
      <w:bookmarkStart w:id="50" w:name="OLE_LINK194"/>
      <w:r w:rsidRPr="00E910C1">
        <w:rPr>
          <w:rFonts w:hint="eastAsia"/>
          <w:szCs w:val="21"/>
          <w:lang w:val="cs-CZ" w:eastAsia="zh-CN"/>
        </w:rPr>
        <w:t>分区</w:t>
      </w:r>
      <w:bookmarkEnd w:id="49"/>
      <w:bookmarkEnd w:id="50"/>
      <w:r w:rsidRPr="00E910C1">
        <w:rPr>
          <w:rFonts w:hint="eastAsia"/>
          <w:szCs w:val="21"/>
          <w:lang w:val="cs-CZ" w:eastAsia="zh-CN"/>
        </w:rPr>
        <w:t>锦标赛每年举办一届。</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szCs w:val="21"/>
          <w:lang w:val="cs-CZ" w:eastAsia="zh-CN"/>
        </w:rPr>
        <w:t>Y4.3</w:t>
      </w:r>
      <w:r w:rsidRPr="00E910C1">
        <w:rPr>
          <w:rFonts w:hint="eastAsia"/>
          <w:szCs w:val="21"/>
          <w:lang w:val="cs-CZ" w:eastAsia="zh-CN"/>
        </w:rPr>
        <w:t>承办的申请应于竞赛前两年的</w:t>
      </w:r>
      <w:r w:rsidRPr="00E910C1">
        <w:rPr>
          <w:rFonts w:hint="eastAsia"/>
          <w:szCs w:val="21"/>
          <w:lang w:val="cs-CZ" w:eastAsia="zh-CN"/>
        </w:rPr>
        <w:t>1</w:t>
      </w:r>
      <w:r w:rsidRPr="00E910C1">
        <w:rPr>
          <w:rFonts w:hint="eastAsia"/>
          <w:szCs w:val="21"/>
          <w:lang w:val="cs-CZ" w:eastAsia="zh-CN"/>
        </w:rPr>
        <w:t>月</w:t>
      </w:r>
      <w:r w:rsidRPr="00E910C1">
        <w:rPr>
          <w:rFonts w:hint="eastAsia"/>
          <w:szCs w:val="21"/>
          <w:lang w:val="cs-CZ" w:eastAsia="zh-CN"/>
        </w:rPr>
        <w:t>31</w:t>
      </w:r>
      <w:r w:rsidRPr="00E910C1">
        <w:rPr>
          <w:rFonts w:hint="eastAsia"/>
          <w:szCs w:val="21"/>
          <w:lang w:val="cs-CZ" w:eastAsia="zh-CN"/>
        </w:rPr>
        <w:t>日前提交给业余无线电测向工作组主席。</w:t>
      </w:r>
      <w:r w:rsidRPr="00E910C1">
        <w:rPr>
          <w:szCs w:val="21"/>
          <w:lang w:val="cs-CZ" w:eastAsia="zh-CN"/>
        </w:rPr>
        <w:tab/>
      </w:r>
      <w:bookmarkStart w:id="51" w:name="OLE_LINK202"/>
      <w:bookmarkStart w:id="52" w:name="OLE_LINK203"/>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szCs w:val="21"/>
          <w:lang w:val="cs-CZ" w:eastAsia="zh-CN"/>
        </w:rPr>
        <w:t>Y5.5</w:t>
      </w:r>
      <w:r w:rsidRPr="00E910C1">
        <w:rPr>
          <w:szCs w:val="21"/>
          <w:lang w:val="cs-CZ" w:eastAsia="zh-CN"/>
        </w:rPr>
        <w:tab/>
      </w:r>
      <w:r w:rsidRPr="00E910C1">
        <w:rPr>
          <w:rFonts w:hint="eastAsia"/>
          <w:szCs w:val="21"/>
          <w:lang w:val="cs-CZ" w:eastAsia="zh-CN"/>
        </w:rPr>
        <w:t xml:space="preserve"> </w:t>
      </w:r>
      <w:r w:rsidRPr="00E910C1">
        <w:rPr>
          <w:rFonts w:hint="eastAsia"/>
          <w:szCs w:val="21"/>
          <w:lang w:val="cs-CZ" w:eastAsia="zh-CN"/>
        </w:rPr>
        <w:t>在青少年锦标赛中无效。</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r w:rsidRPr="00E910C1">
        <w:rPr>
          <w:szCs w:val="21"/>
          <w:lang w:val="cs-CZ" w:eastAsia="zh-CN"/>
        </w:rPr>
        <w:t>Y6.4</w:t>
      </w:r>
      <w:r w:rsidRPr="00E910C1">
        <w:rPr>
          <w:szCs w:val="21"/>
          <w:lang w:val="cs-CZ" w:eastAsia="zh-CN"/>
        </w:rPr>
        <w:tab/>
      </w:r>
      <w:bookmarkEnd w:id="51"/>
      <w:bookmarkEnd w:id="52"/>
      <w:r w:rsidRPr="00E910C1">
        <w:rPr>
          <w:rFonts w:hint="eastAsia"/>
          <w:szCs w:val="21"/>
          <w:lang w:val="cs-CZ" w:eastAsia="zh-CN"/>
        </w:rPr>
        <w:t xml:space="preserve"> </w:t>
      </w:r>
      <w:r w:rsidRPr="00E910C1">
        <w:rPr>
          <w:rFonts w:hint="eastAsia"/>
          <w:szCs w:val="21"/>
          <w:lang w:val="cs-CZ" w:eastAsia="zh-CN"/>
        </w:rPr>
        <w:t>在青少年锦标赛中无效。</w:t>
      </w:r>
    </w:p>
    <w:p w:rsidR="00F63143" w:rsidRPr="00E910C1" w:rsidRDefault="00F63143" w:rsidP="00F63143">
      <w:pPr>
        <w:numPr>
          <w:ilvl w:val="12"/>
          <w:numId w:val="0"/>
        </w:numPr>
        <w:snapToGrid w:val="0"/>
        <w:spacing w:line="280" w:lineRule="exact"/>
        <w:ind w:left="567" w:hanging="567"/>
        <w:contextualSpacing/>
        <w:rPr>
          <w:szCs w:val="21"/>
          <w:lang w:val="cs-CZ" w:eastAsia="zh-CN"/>
        </w:rPr>
      </w:pPr>
      <w:bookmarkStart w:id="53" w:name="OLE_LINK199"/>
      <w:bookmarkStart w:id="54" w:name="OLE_LINK200"/>
      <w:bookmarkStart w:id="55" w:name="OLE_LINK201"/>
      <w:bookmarkStart w:id="56" w:name="OLE_LINK204"/>
      <w:bookmarkStart w:id="57" w:name="OLE_LINK205"/>
      <w:r w:rsidRPr="00E910C1">
        <w:rPr>
          <w:szCs w:val="21"/>
          <w:lang w:val="cs-CZ" w:eastAsia="zh-CN"/>
        </w:rPr>
        <w:t>Y8.1</w:t>
      </w:r>
      <w:r w:rsidRPr="00E910C1">
        <w:rPr>
          <w:szCs w:val="21"/>
          <w:lang w:val="cs-CZ" w:eastAsia="zh-CN"/>
        </w:rPr>
        <w:tab/>
      </w:r>
      <w:bookmarkStart w:id="58" w:name="OLE_LINK208"/>
      <w:bookmarkStart w:id="59" w:name="OLE_LINK209"/>
      <w:bookmarkStart w:id="60" w:name="OLE_LINK210"/>
      <w:bookmarkEnd w:id="53"/>
      <w:bookmarkEnd w:id="54"/>
      <w:bookmarkEnd w:id="55"/>
      <w:bookmarkEnd w:id="56"/>
      <w:bookmarkEnd w:id="57"/>
      <w:r w:rsidRPr="00E910C1">
        <w:rPr>
          <w:rFonts w:hint="eastAsia"/>
          <w:szCs w:val="21"/>
          <w:lang w:val="cs-CZ" w:eastAsia="zh-CN"/>
        </w:rPr>
        <w:t>青少年业余无线电测向分区锦标赛国际</w:t>
      </w:r>
      <w:bookmarkEnd w:id="58"/>
      <w:r w:rsidRPr="00E910C1">
        <w:rPr>
          <w:rFonts w:hint="eastAsia"/>
          <w:szCs w:val="21"/>
          <w:lang w:val="cs-CZ" w:eastAsia="zh-CN"/>
        </w:rPr>
        <w:t>裁判委员会</w:t>
      </w:r>
      <w:bookmarkEnd w:id="59"/>
      <w:bookmarkEnd w:id="60"/>
      <w:r w:rsidRPr="00E910C1">
        <w:rPr>
          <w:rFonts w:hint="eastAsia"/>
          <w:szCs w:val="21"/>
          <w:lang w:val="cs-CZ" w:eastAsia="zh-CN"/>
        </w:rPr>
        <w:t>由以下成员组成：</w:t>
      </w:r>
    </w:p>
    <w:p w:rsidR="00F63143" w:rsidRPr="00E910C1" w:rsidRDefault="00F63143" w:rsidP="00F63143">
      <w:pPr>
        <w:pStyle w:val="a8"/>
        <w:numPr>
          <w:ilvl w:val="0"/>
          <w:numId w:val="8"/>
        </w:numPr>
        <w:snapToGrid w:val="0"/>
        <w:spacing w:line="280" w:lineRule="exact"/>
        <w:ind w:firstLineChars="0"/>
        <w:contextualSpacing/>
        <w:rPr>
          <w:szCs w:val="21"/>
          <w:lang w:val="cs-CZ"/>
        </w:rPr>
      </w:pPr>
      <w:r w:rsidRPr="00E910C1">
        <w:rPr>
          <w:rFonts w:hint="eastAsia"/>
          <w:szCs w:val="21"/>
          <w:lang w:val="cs-CZ"/>
        </w:rPr>
        <w:t>裁判委员会主席</w:t>
      </w:r>
    </w:p>
    <w:p w:rsidR="00F63143" w:rsidRPr="00E910C1" w:rsidRDefault="00F63143" w:rsidP="00F63143">
      <w:pPr>
        <w:pStyle w:val="a8"/>
        <w:numPr>
          <w:ilvl w:val="0"/>
          <w:numId w:val="8"/>
        </w:numPr>
        <w:snapToGrid w:val="0"/>
        <w:spacing w:line="280" w:lineRule="exact"/>
        <w:ind w:firstLineChars="0"/>
        <w:contextualSpacing/>
        <w:rPr>
          <w:szCs w:val="21"/>
          <w:lang w:val="cs-CZ"/>
        </w:rPr>
      </w:pPr>
      <w:r w:rsidRPr="00E910C1">
        <w:rPr>
          <w:rFonts w:hint="eastAsia"/>
          <w:szCs w:val="21"/>
          <w:lang w:val="cs-CZ"/>
        </w:rPr>
        <w:t>秘书长</w:t>
      </w:r>
    </w:p>
    <w:p w:rsidR="00F63143" w:rsidRPr="00E910C1" w:rsidRDefault="00F63143" w:rsidP="00F63143">
      <w:pPr>
        <w:pStyle w:val="a8"/>
        <w:numPr>
          <w:ilvl w:val="0"/>
          <w:numId w:val="8"/>
        </w:numPr>
        <w:snapToGrid w:val="0"/>
        <w:spacing w:line="280" w:lineRule="exact"/>
        <w:ind w:firstLineChars="0"/>
        <w:contextualSpacing/>
        <w:rPr>
          <w:szCs w:val="21"/>
          <w:lang w:val="cs-CZ"/>
        </w:rPr>
      </w:pPr>
      <w:r w:rsidRPr="00E910C1">
        <w:rPr>
          <w:rFonts w:hint="eastAsia"/>
          <w:szCs w:val="21"/>
          <w:lang w:val="cs-CZ"/>
        </w:rPr>
        <w:t>场地裁判长</w:t>
      </w:r>
    </w:p>
    <w:p w:rsidR="00F63143" w:rsidRPr="00E910C1" w:rsidRDefault="00F63143" w:rsidP="00F63143">
      <w:pPr>
        <w:pStyle w:val="a8"/>
        <w:numPr>
          <w:ilvl w:val="0"/>
          <w:numId w:val="8"/>
        </w:numPr>
        <w:snapToGrid w:val="0"/>
        <w:spacing w:line="280" w:lineRule="exact"/>
        <w:ind w:firstLineChars="0"/>
        <w:contextualSpacing/>
        <w:rPr>
          <w:szCs w:val="21"/>
          <w:lang w:val="cs-CZ"/>
        </w:rPr>
      </w:pPr>
      <w:r w:rsidRPr="00E910C1">
        <w:rPr>
          <w:rFonts w:hint="eastAsia"/>
          <w:szCs w:val="21"/>
          <w:lang w:val="cs-CZ"/>
        </w:rPr>
        <w:t>参加协会的各个代表</w:t>
      </w:r>
    </w:p>
    <w:p w:rsidR="00F63143" w:rsidRDefault="00F63143" w:rsidP="00F63143">
      <w:pPr>
        <w:numPr>
          <w:ilvl w:val="12"/>
          <w:numId w:val="0"/>
        </w:numPr>
        <w:snapToGrid w:val="0"/>
        <w:spacing w:line="280" w:lineRule="exact"/>
        <w:ind w:left="567" w:hanging="567"/>
        <w:contextualSpacing/>
        <w:rPr>
          <w:szCs w:val="21"/>
          <w:lang w:val="cs-CZ" w:eastAsia="zh-CN"/>
        </w:rPr>
      </w:pPr>
      <w:r w:rsidRPr="00E910C1">
        <w:rPr>
          <w:rFonts w:hint="eastAsia"/>
          <w:szCs w:val="21"/>
          <w:lang w:val="cs-CZ" w:eastAsia="zh-CN"/>
        </w:rPr>
        <w:t>Y8.2</w:t>
      </w:r>
      <w:r w:rsidRPr="00E910C1">
        <w:rPr>
          <w:rFonts w:hint="eastAsia"/>
          <w:szCs w:val="21"/>
          <w:lang w:val="cs-CZ" w:eastAsia="zh-CN"/>
        </w:rPr>
        <w:t>青少年业余无线电测向分区锦标赛的裁判委员会主席应是经分区业余无线电测向工作组（</w:t>
      </w:r>
      <w:r w:rsidRPr="00E910C1">
        <w:rPr>
          <w:rFonts w:hint="eastAsia"/>
          <w:szCs w:val="21"/>
          <w:lang w:val="cs-CZ" w:eastAsia="zh-CN"/>
        </w:rPr>
        <w:t>ARDF WG</w:t>
      </w:r>
      <w:r w:rsidRPr="00E910C1">
        <w:rPr>
          <w:rFonts w:hint="eastAsia"/>
          <w:szCs w:val="21"/>
          <w:lang w:val="cs-CZ" w:eastAsia="zh-CN"/>
        </w:rPr>
        <w:t>）授权的</w:t>
      </w:r>
      <w:r w:rsidRPr="00E910C1">
        <w:rPr>
          <w:rFonts w:hint="eastAsia"/>
          <w:szCs w:val="21"/>
          <w:lang w:val="cs-CZ" w:eastAsia="zh-CN"/>
        </w:rPr>
        <w:t>ARDF</w:t>
      </w:r>
      <w:r w:rsidRPr="00E910C1">
        <w:rPr>
          <w:rFonts w:hint="eastAsia"/>
          <w:szCs w:val="21"/>
          <w:lang w:val="cs-CZ" w:eastAsia="zh-CN"/>
        </w:rPr>
        <w:t>国际级裁判</w:t>
      </w:r>
      <w:r>
        <w:rPr>
          <w:rFonts w:hint="eastAsia"/>
          <w:szCs w:val="21"/>
          <w:lang w:val="cs-CZ" w:eastAsia="zh-CN"/>
        </w:rPr>
        <w:t>；</w:t>
      </w:r>
      <w:r w:rsidRPr="00E910C1">
        <w:rPr>
          <w:rFonts w:hint="eastAsia"/>
          <w:szCs w:val="21"/>
          <w:lang w:val="cs-CZ" w:eastAsia="zh-CN"/>
        </w:rPr>
        <w:t>其任命至少在锦标赛</w:t>
      </w:r>
      <w:r w:rsidRPr="00E910C1">
        <w:rPr>
          <w:rFonts w:hint="eastAsia"/>
          <w:szCs w:val="21"/>
          <w:lang w:val="cs-CZ" w:eastAsia="zh-CN"/>
        </w:rPr>
        <w:t>9</w:t>
      </w:r>
      <w:r w:rsidRPr="00E910C1">
        <w:rPr>
          <w:rFonts w:hint="eastAsia"/>
          <w:szCs w:val="21"/>
          <w:lang w:val="cs-CZ" w:eastAsia="zh-CN"/>
        </w:rPr>
        <w:t>个月之前公布。</w:t>
      </w:r>
    </w:p>
    <w:p w:rsidR="00F63143" w:rsidRDefault="00F63143" w:rsidP="00F63143">
      <w:pPr>
        <w:numPr>
          <w:ilvl w:val="12"/>
          <w:numId w:val="0"/>
        </w:numPr>
        <w:snapToGrid w:val="0"/>
        <w:spacing w:line="280" w:lineRule="exact"/>
        <w:ind w:left="567" w:hanging="567"/>
        <w:contextualSpacing/>
        <w:rPr>
          <w:rFonts w:ascii="Arial" w:hAnsi="Arial"/>
          <w:szCs w:val="21"/>
          <w:lang w:eastAsia="zh-CN"/>
        </w:rPr>
      </w:pPr>
      <w:r w:rsidRPr="009B58AE">
        <w:rPr>
          <w:rFonts w:ascii="Arial" w:hAnsi="Arial"/>
          <w:szCs w:val="21"/>
          <w:lang w:eastAsia="zh-CN"/>
        </w:rPr>
        <w:t>Y</w:t>
      </w:r>
      <w:r>
        <w:rPr>
          <w:rFonts w:ascii="Arial" w:hAnsi="Arial" w:hint="eastAsia"/>
          <w:szCs w:val="21"/>
          <w:lang w:eastAsia="zh-CN"/>
        </w:rPr>
        <w:t>8</w:t>
      </w:r>
      <w:r w:rsidRPr="009B58AE">
        <w:rPr>
          <w:rFonts w:ascii="Arial" w:hAnsi="Arial"/>
          <w:szCs w:val="21"/>
          <w:lang w:eastAsia="zh-CN"/>
        </w:rPr>
        <w:t>.3</w:t>
      </w:r>
      <w:r>
        <w:rPr>
          <w:rFonts w:ascii="Arial" w:hAnsi="Arial" w:hint="eastAsia"/>
          <w:szCs w:val="21"/>
          <w:lang w:eastAsia="zh-CN"/>
        </w:rPr>
        <w:t xml:space="preserve"> </w:t>
      </w:r>
      <w:r w:rsidRPr="009B58AE">
        <w:rPr>
          <w:rFonts w:ascii="Arial" w:hAnsi="Arial" w:hint="eastAsia"/>
          <w:szCs w:val="21"/>
          <w:lang w:eastAsia="zh-CN"/>
        </w:rPr>
        <w:t>竞赛区域内的裁判，包括起点、终点和场地裁判，应由</w:t>
      </w:r>
      <w:r>
        <w:rPr>
          <w:rFonts w:ascii="Arial" w:hAnsi="Arial" w:hint="eastAsia"/>
          <w:szCs w:val="21"/>
          <w:lang w:eastAsia="zh-CN"/>
        </w:rPr>
        <w:t>组织</w:t>
      </w:r>
      <w:proofErr w:type="gramStart"/>
      <w:r>
        <w:rPr>
          <w:rFonts w:ascii="Arial" w:hAnsi="Arial" w:hint="eastAsia"/>
          <w:szCs w:val="21"/>
          <w:lang w:eastAsia="zh-CN"/>
        </w:rPr>
        <w:t>方</w:t>
      </w:r>
      <w:r w:rsidRPr="009B58AE">
        <w:rPr>
          <w:rFonts w:ascii="Arial" w:hAnsi="Arial" w:hint="eastAsia"/>
          <w:szCs w:val="21"/>
          <w:lang w:eastAsia="zh-CN"/>
        </w:rPr>
        <w:t>协会</w:t>
      </w:r>
      <w:proofErr w:type="gramEnd"/>
      <w:r w:rsidRPr="009B58AE">
        <w:rPr>
          <w:rFonts w:ascii="Arial" w:hAnsi="Arial" w:hint="eastAsia"/>
          <w:szCs w:val="21"/>
          <w:lang w:eastAsia="zh-CN"/>
        </w:rPr>
        <w:t>派出有经验的裁判来担当。</w:t>
      </w:r>
    </w:p>
    <w:p w:rsidR="00F63143" w:rsidRDefault="00F63143" w:rsidP="00F63143">
      <w:pPr>
        <w:numPr>
          <w:ilvl w:val="12"/>
          <w:numId w:val="0"/>
        </w:numPr>
        <w:snapToGrid w:val="0"/>
        <w:spacing w:line="280" w:lineRule="exact"/>
        <w:ind w:left="567" w:hanging="567"/>
        <w:contextualSpacing/>
        <w:rPr>
          <w:rFonts w:ascii="Arial" w:hAnsi="Arial"/>
          <w:szCs w:val="21"/>
          <w:lang w:eastAsia="zh-CN"/>
        </w:rPr>
      </w:pPr>
      <w:r w:rsidRPr="009B58AE">
        <w:rPr>
          <w:rFonts w:ascii="Arial" w:hAnsi="Arial"/>
          <w:szCs w:val="21"/>
          <w:lang w:eastAsia="zh-CN"/>
        </w:rPr>
        <w:t>Y</w:t>
      </w:r>
      <w:r>
        <w:rPr>
          <w:rFonts w:ascii="Arial" w:hAnsi="Arial" w:hint="eastAsia"/>
          <w:szCs w:val="21"/>
          <w:lang w:eastAsia="zh-CN"/>
        </w:rPr>
        <w:t>8</w:t>
      </w:r>
      <w:r w:rsidRPr="009B58AE">
        <w:rPr>
          <w:rFonts w:ascii="Arial" w:hAnsi="Arial"/>
          <w:szCs w:val="21"/>
          <w:lang w:eastAsia="zh-CN"/>
        </w:rPr>
        <w:t>.4</w:t>
      </w:r>
      <w:r>
        <w:rPr>
          <w:rFonts w:ascii="Arial" w:hAnsi="Arial" w:hint="eastAsia"/>
          <w:szCs w:val="21"/>
          <w:lang w:eastAsia="zh-CN"/>
        </w:rPr>
        <w:t xml:space="preserve"> </w:t>
      </w:r>
      <w:r>
        <w:rPr>
          <w:rFonts w:ascii="Arial" w:hAnsi="Arial" w:hint="eastAsia"/>
          <w:szCs w:val="21"/>
          <w:lang w:eastAsia="zh-CN"/>
        </w:rPr>
        <w:t>国际裁判委员会的名单应被登记在册，并在最新的锦标赛的第一次裁判会</w:t>
      </w:r>
      <w:r w:rsidRPr="009B58AE">
        <w:rPr>
          <w:rFonts w:ascii="Arial" w:hAnsi="Arial" w:hint="eastAsia"/>
          <w:szCs w:val="21"/>
          <w:lang w:eastAsia="zh-CN"/>
        </w:rPr>
        <w:t>上公布。</w:t>
      </w:r>
    </w:p>
    <w:p w:rsidR="00F63143" w:rsidRDefault="00F63143" w:rsidP="00F63143">
      <w:pPr>
        <w:numPr>
          <w:ilvl w:val="12"/>
          <w:numId w:val="0"/>
        </w:numPr>
        <w:snapToGrid w:val="0"/>
        <w:spacing w:line="280" w:lineRule="exact"/>
        <w:ind w:left="567" w:hanging="567"/>
        <w:contextualSpacing/>
        <w:rPr>
          <w:rFonts w:ascii="Arial" w:hAnsi="Arial"/>
          <w:color w:val="000000"/>
          <w:szCs w:val="21"/>
        </w:rPr>
      </w:pPr>
      <w:r w:rsidRPr="009B58AE">
        <w:rPr>
          <w:rFonts w:ascii="Arial" w:hAnsi="Arial"/>
          <w:color w:val="000000"/>
          <w:szCs w:val="21"/>
        </w:rPr>
        <w:t>Y1</w:t>
      </w:r>
      <w:r>
        <w:rPr>
          <w:rFonts w:ascii="Arial" w:hAnsi="Arial" w:hint="eastAsia"/>
          <w:color w:val="000000"/>
          <w:szCs w:val="21"/>
        </w:rPr>
        <w:t>5</w:t>
      </w:r>
      <w:r w:rsidRPr="009B58AE">
        <w:rPr>
          <w:rFonts w:ascii="Arial" w:hAnsi="Arial"/>
          <w:color w:val="000000"/>
          <w:szCs w:val="21"/>
        </w:rPr>
        <w:t>.2.</w:t>
      </w:r>
      <w:r w:rsidRPr="009B58AE">
        <w:rPr>
          <w:rFonts w:ascii="Arial" w:hAnsi="Arial"/>
          <w:color w:val="000000"/>
          <w:szCs w:val="21"/>
        </w:rPr>
        <w:tab/>
      </w:r>
      <w:proofErr w:type="spellStart"/>
      <w:r>
        <w:rPr>
          <w:rFonts w:ascii="Arial" w:hAnsi="Arial" w:hint="eastAsia"/>
          <w:color w:val="000000"/>
          <w:szCs w:val="21"/>
        </w:rPr>
        <w:t>组别</w:t>
      </w:r>
      <w:proofErr w:type="spellEnd"/>
      <w:r w:rsidRPr="009B58AE">
        <w:rPr>
          <w:rFonts w:ascii="Arial" w:hAnsi="Arial" w:hint="eastAsia"/>
          <w:color w:val="000000"/>
          <w:szCs w:val="21"/>
        </w:rPr>
        <w:t>：</w:t>
      </w:r>
    </w:p>
    <w:tbl>
      <w:tblPr>
        <w:tblW w:w="0" w:type="auto"/>
        <w:jc w:val="center"/>
        <w:tblInd w:w="-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7"/>
        <w:gridCol w:w="1967"/>
        <w:gridCol w:w="2340"/>
      </w:tblGrid>
      <w:tr w:rsidR="00F63143" w:rsidRPr="009B58AE" w:rsidTr="009348D6">
        <w:trPr>
          <w:jc w:val="center"/>
        </w:trPr>
        <w:tc>
          <w:tcPr>
            <w:tcW w:w="1967" w:type="dxa"/>
            <w:vAlign w:val="center"/>
          </w:tcPr>
          <w:p w:rsidR="00F63143" w:rsidRPr="00570CCB" w:rsidRDefault="00F63143" w:rsidP="009348D6">
            <w:pPr>
              <w:numPr>
                <w:ilvl w:val="12"/>
                <w:numId w:val="0"/>
              </w:numPr>
              <w:snapToGrid w:val="0"/>
              <w:spacing w:line="280" w:lineRule="exact"/>
              <w:ind w:left="567" w:hanging="567"/>
              <w:contextualSpacing/>
              <w:jc w:val="center"/>
              <w:rPr>
                <w:b/>
                <w:szCs w:val="21"/>
                <w:lang w:val="cs-CZ"/>
              </w:rPr>
            </w:pPr>
            <w:proofErr w:type="spellStart"/>
            <w:r w:rsidRPr="00570CCB">
              <w:rPr>
                <w:b/>
                <w:szCs w:val="21"/>
                <w:lang w:val="cs-CZ"/>
              </w:rPr>
              <w:t>女子</w:t>
            </w:r>
            <w:proofErr w:type="spellEnd"/>
            <w:r w:rsidRPr="00570CCB">
              <w:rPr>
                <w:b/>
                <w:szCs w:val="21"/>
                <w:lang w:val="cs-CZ"/>
              </w:rPr>
              <w:t>（</w:t>
            </w:r>
            <w:r w:rsidRPr="00570CCB">
              <w:rPr>
                <w:b/>
                <w:szCs w:val="21"/>
                <w:lang w:val="cs-CZ"/>
              </w:rPr>
              <w:t>W</w:t>
            </w:r>
            <w:r w:rsidRPr="00570CCB">
              <w:rPr>
                <w:b/>
                <w:szCs w:val="21"/>
                <w:lang w:val="cs-CZ"/>
              </w:rPr>
              <w:t>）</w:t>
            </w:r>
          </w:p>
        </w:tc>
        <w:tc>
          <w:tcPr>
            <w:tcW w:w="1967" w:type="dxa"/>
            <w:vAlign w:val="center"/>
          </w:tcPr>
          <w:p w:rsidR="00F63143" w:rsidRPr="00570CCB" w:rsidRDefault="00F63143" w:rsidP="009348D6">
            <w:pPr>
              <w:numPr>
                <w:ilvl w:val="12"/>
                <w:numId w:val="0"/>
              </w:numPr>
              <w:snapToGrid w:val="0"/>
              <w:spacing w:line="280" w:lineRule="exact"/>
              <w:ind w:left="567" w:hanging="567"/>
              <w:contextualSpacing/>
              <w:jc w:val="center"/>
              <w:rPr>
                <w:b/>
                <w:szCs w:val="21"/>
                <w:lang w:val="cs-CZ"/>
              </w:rPr>
            </w:pPr>
            <w:proofErr w:type="spellStart"/>
            <w:r w:rsidRPr="00570CCB">
              <w:rPr>
                <w:b/>
                <w:szCs w:val="21"/>
                <w:lang w:val="cs-CZ"/>
              </w:rPr>
              <w:t>男子</w:t>
            </w:r>
            <w:proofErr w:type="spellEnd"/>
            <w:r w:rsidRPr="00570CCB">
              <w:rPr>
                <w:b/>
                <w:szCs w:val="21"/>
                <w:lang w:val="cs-CZ"/>
              </w:rPr>
              <w:t>(M)</w:t>
            </w:r>
          </w:p>
        </w:tc>
        <w:tc>
          <w:tcPr>
            <w:tcW w:w="2340" w:type="dxa"/>
            <w:vAlign w:val="center"/>
          </w:tcPr>
          <w:p w:rsidR="00F63143" w:rsidRPr="00570CCB" w:rsidRDefault="00F63143" w:rsidP="009348D6">
            <w:pPr>
              <w:numPr>
                <w:ilvl w:val="12"/>
                <w:numId w:val="0"/>
              </w:numPr>
              <w:snapToGrid w:val="0"/>
              <w:spacing w:line="280" w:lineRule="exact"/>
              <w:ind w:left="567" w:hanging="567"/>
              <w:contextualSpacing/>
              <w:jc w:val="center"/>
              <w:rPr>
                <w:b/>
                <w:szCs w:val="21"/>
                <w:lang w:val="cs-CZ"/>
              </w:rPr>
            </w:pPr>
            <w:proofErr w:type="spellStart"/>
            <w:r w:rsidRPr="00570CCB">
              <w:rPr>
                <w:b/>
                <w:szCs w:val="21"/>
                <w:lang w:val="cs-CZ"/>
              </w:rPr>
              <w:t>年龄</w:t>
            </w:r>
            <w:proofErr w:type="spellEnd"/>
          </w:p>
        </w:tc>
      </w:tr>
      <w:tr w:rsidR="00F63143" w:rsidRPr="009B58AE" w:rsidTr="009348D6">
        <w:trPr>
          <w:jc w:val="center"/>
        </w:trPr>
        <w:tc>
          <w:tcPr>
            <w:tcW w:w="1967" w:type="dxa"/>
            <w:vAlign w:val="center"/>
          </w:tcPr>
          <w:p w:rsidR="00F63143" w:rsidRPr="00570CCB" w:rsidRDefault="00F63143" w:rsidP="009348D6">
            <w:pPr>
              <w:numPr>
                <w:ilvl w:val="12"/>
                <w:numId w:val="0"/>
              </w:numPr>
              <w:snapToGrid w:val="0"/>
              <w:spacing w:line="280" w:lineRule="exact"/>
              <w:ind w:left="567" w:hanging="567"/>
              <w:contextualSpacing/>
              <w:jc w:val="center"/>
              <w:rPr>
                <w:szCs w:val="21"/>
                <w:lang w:val="cs-CZ"/>
              </w:rPr>
            </w:pPr>
            <w:r w:rsidRPr="00570CCB">
              <w:rPr>
                <w:szCs w:val="21"/>
                <w:lang w:val="cs-CZ"/>
              </w:rPr>
              <w:t>W14</w:t>
            </w:r>
          </w:p>
        </w:tc>
        <w:tc>
          <w:tcPr>
            <w:tcW w:w="1967" w:type="dxa"/>
            <w:vAlign w:val="center"/>
          </w:tcPr>
          <w:p w:rsidR="00F63143" w:rsidRPr="00570CCB" w:rsidRDefault="00F63143" w:rsidP="009348D6">
            <w:pPr>
              <w:numPr>
                <w:ilvl w:val="12"/>
                <w:numId w:val="0"/>
              </w:numPr>
              <w:snapToGrid w:val="0"/>
              <w:spacing w:line="280" w:lineRule="exact"/>
              <w:ind w:left="567" w:hanging="567"/>
              <w:contextualSpacing/>
              <w:jc w:val="center"/>
              <w:rPr>
                <w:szCs w:val="21"/>
                <w:lang w:val="cs-CZ"/>
              </w:rPr>
            </w:pPr>
            <w:r w:rsidRPr="00570CCB">
              <w:rPr>
                <w:szCs w:val="21"/>
                <w:lang w:val="cs-CZ"/>
              </w:rPr>
              <w:t>M 14</w:t>
            </w:r>
          </w:p>
        </w:tc>
        <w:tc>
          <w:tcPr>
            <w:tcW w:w="2340" w:type="dxa"/>
            <w:vAlign w:val="center"/>
          </w:tcPr>
          <w:p w:rsidR="00F63143" w:rsidRPr="00570CCB" w:rsidRDefault="00F63143" w:rsidP="009348D6">
            <w:pPr>
              <w:numPr>
                <w:ilvl w:val="12"/>
                <w:numId w:val="0"/>
              </w:numPr>
              <w:snapToGrid w:val="0"/>
              <w:spacing w:line="280" w:lineRule="exact"/>
              <w:ind w:left="567" w:hanging="567"/>
              <w:contextualSpacing/>
              <w:jc w:val="center"/>
              <w:rPr>
                <w:szCs w:val="21"/>
                <w:lang w:val="cs-CZ"/>
              </w:rPr>
            </w:pPr>
            <w:r w:rsidRPr="00570CCB">
              <w:rPr>
                <w:szCs w:val="21"/>
                <w:lang w:val="cs-CZ"/>
              </w:rPr>
              <w:t>14</w:t>
            </w:r>
            <w:proofErr w:type="spellStart"/>
            <w:r w:rsidRPr="00570CCB">
              <w:rPr>
                <w:szCs w:val="21"/>
                <w:lang w:val="cs-CZ"/>
              </w:rPr>
              <w:t>岁及以下</w:t>
            </w:r>
            <w:proofErr w:type="spellEnd"/>
          </w:p>
        </w:tc>
      </w:tr>
      <w:tr w:rsidR="00F63143" w:rsidRPr="009B58AE" w:rsidTr="009348D6">
        <w:trPr>
          <w:jc w:val="center"/>
        </w:trPr>
        <w:tc>
          <w:tcPr>
            <w:tcW w:w="1967" w:type="dxa"/>
            <w:vAlign w:val="center"/>
          </w:tcPr>
          <w:p w:rsidR="00F63143" w:rsidRPr="00570CCB" w:rsidRDefault="00F63143" w:rsidP="009348D6">
            <w:pPr>
              <w:numPr>
                <w:ilvl w:val="12"/>
                <w:numId w:val="0"/>
              </w:numPr>
              <w:snapToGrid w:val="0"/>
              <w:spacing w:line="280" w:lineRule="exact"/>
              <w:ind w:left="567" w:hanging="567"/>
              <w:contextualSpacing/>
              <w:jc w:val="center"/>
              <w:rPr>
                <w:szCs w:val="21"/>
                <w:lang w:val="cs-CZ"/>
              </w:rPr>
            </w:pPr>
            <w:r w:rsidRPr="00570CCB">
              <w:rPr>
                <w:szCs w:val="21"/>
                <w:lang w:val="cs-CZ"/>
              </w:rPr>
              <w:t>W16</w:t>
            </w:r>
          </w:p>
        </w:tc>
        <w:tc>
          <w:tcPr>
            <w:tcW w:w="1967" w:type="dxa"/>
            <w:vAlign w:val="center"/>
          </w:tcPr>
          <w:p w:rsidR="00F63143" w:rsidRPr="00570CCB" w:rsidRDefault="00F63143" w:rsidP="009348D6">
            <w:pPr>
              <w:numPr>
                <w:ilvl w:val="12"/>
                <w:numId w:val="0"/>
              </w:numPr>
              <w:snapToGrid w:val="0"/>
              <w:spacing w:line="280" w:lineRule="exact"/>
              <w:ind w:left="567" w:hanging="567"/>
              <w:contextualSpacing/>
              <w:jc w:val="center"/>
              <w:rPr>
                <w:szCs w:val="21"/>
                <w:lang w:val="cs-CZ"/>
              </w:rPr>
            </w:pPr>
            <w:r w:rsidRPr="00570CCB">
              <w:rPr>
                <w:szCs w:val="21"/>
                <w:lang w:val="cs-CZ"/>
              </w:rPr>
              <w:t>M16</w:t>
            </w:r>
          </w:p>
        </w:tc>
        <w:tc>
          <w:tcPr>
            <w:tcW w:w="2340" w:type="dxa"/>
            <w:vAlign w:val="center"/>
          </w:tcPr>
          <w:p w:rsidR="00F63143" w:rsidRPr="00570CCB" w:rsidRDefault="00F63143" w:rsidP="009348D6">
            <w:pPr>
              <w:numPr>
                <w:ilvl w:val="12"/>
                <w:numId w:val="0"/>
              </w:numPr>
              <w:snapToGrid w:val="0"/>
              <w:spacing w:line="280" w:lineRule="exact"/>
              <w:ind w:left="567" w:hanging="567"/>
              <w:contextualSpacing/>
              <w:jc w:val="center"/>
              <w:rPr>
                <w:szCs w:val="21"/>
                <w:lang w:val="cs-CZ"/>
              </w:rPr>
            </w:pPr>
            <w:r w:rsidRPr="00570CCB">
              <w:rPr>
                <w:szCs w:val="21"/>
                <w:lang w:val="cs-CZ"/>
              </w:rPr>
              <w:t>16</w:t>
            </w:r>
            <w:proofErr w:type="spellStart"/>
            <w:r w:rsidRPr="00570CCB">
              <w:rPr>
                <w:szCs w:val="21"/>
                <w:lang w:val="cs-CZ"/>
              </w:rPr>
              <w:t>岁及以下</w:t>
            </w:r>
            <w:proofErr w:type="spellEnd"/>
          </w:p>
        </w:tc>
      </w:tr>
    </w:tbl>
    <w:p w:rsidR="00F63143" w:rsidRDefault="00F63143" w:rsidP="00F63143">
      <w:pPr>
        <w:pStyle w:val="3"/>
        <w:numPr>
          <w:ilvl w:val="12"/>
          <w:numId w:val="0"/>
        </w:numPr>
        <w:snapToGrid w:val="0"/>
        <w:spacing w:before="0" w:line="300" w:lineRule="exact"/>
        <w:ind w:left="630" w:hangingChars="300" w:hanging="630"/>
        <w:contextualSpacing/>
        <w:rPr>
          <w:rFonts w:ascii="Arial" w:hAnsi="Arial"/>
          <w:sz w:val="21"/>
          <w:szCs w:val="21"/>
        </w:rPr>
      </w:pPr>
    </w:p>
    <w:p w:rsidR="00F63143" w:rsidRPr="00570CCB" w:rsidRDefault="00F63143" w:rsidP="00F63143">
      <w:pPr>
        <w:numPr>
          <w:ilvl w:val="12"/>
          <w:numId w:val="0"/>
        </w:numPr>
        <w:snapToGrid w:val="0"/>
        <w:spacing w:line="280" w:lineRule="exact"/>
        <w:ind w:left="567" w:hanging="567"/>
        <w:contextualSpacing/>
        <w:rPr>
          <w:szCs w:val="21"/>
          <w:lang w:val="cs-CZ" w:eastAsia="zh-CN"/>
        </w:rPr>
      </w:pPr>
      <w:r w:rsidRPr="00570CCB">
        <w:rPr>
          <w:szCs w:val="21"/>
          <w:lang w:val="cs-CZ" w:eastAsia="zh-CN"/>
        </w:rPr>
        <w:t>Y1</w:t>
      </w:r>
      <w:r w:rsidRPr="00570CCB">
        <w:rPr>
          <w:rFonts w:hint="eastAsia"/>
          <w:szCs w:val="21"/>
          <w:lang w:val="cs-CZ" w:eastAsia="zh-CN"/>
        </w:rPr>
        <w:t>5</w:t>
      </w:r>
      <w:r w:rsidRPr="00570CCB">
        <w:rPr>
          <w:szCs w:val="21"/>
          <w:lang w:val="cs-CZ" w:eastAsia="zh-CN"/>
        </w:rPr>
        <w:t>.3</w:t>
      </w:r>
      <w:r w:rsidRPr="00570CCB">
        <w:rPr>
          <w:szCs w:val="21"/>
          <w:lang w:val="cs-CZ" w:eastAsia="zh-CN"/>
        </w:rPr>
        <w:tab/>
      </w:r>
      <w:r w:rsidRPr="00570CCB">
        <w:rPr>
          <w:rFonts w:hint="eastAsia"/>
          <w:szCs w:val="21"/>
          <w:lang w:val="cs-CZ" w:eastAsia="zh-CN"/>
        </w:rPr>
        <w:t>参赛者的年龄到本阳历年底应不超过所属组别的限制。</w:t>
      </w:r>
    </w:p>
    <w:p w:rsidR="00F63143" w:rsidRPr="009B58AE" w:rsidRDefault="00F63143" w:rsidP="00F63143">
      <w:pPr>
        <w:numPr>
          <w:ilvl w:val="12"/>
          <w:numId w:val="0"/>
        </w:numPr>
        <w:snapToGrid w:val="0"/>
        <w:spacing w:line="280" w:lineRule="exact"/>
        <w:ind w:left="567" w:hanging="567"/>
        <w:contextualSpacing/>
        <w:rPr>
          <w:szCs w:val="21"/>
          <w:lang w:val="cs-CZ" w:eastAsia="zh-CN"/>
        </w:rPr>
      </w:pPr>
      <w:r w:rsidRPr="009B58AE">
        <w:rPr>
          <w:szCs w:val="21"/>
          <w:lang w:val="cs-CZ" w:eastAsia="zh-CN"/>
        </w:rPr>
        <w:t>Y1</w:t>
      </w:r>
      <w:r>
        <w:rPr>
          <w:rFonts w:hint="eastAsia"/>
          <w:szCs w:val="21"/>
          <w:lang w:val="cs-CZ" w:eastAsia="zh-CN"/>
        </w:rPr>
        <w:t>5</w:t>
      </w:r>
      <w:r w:rsidRPr="009B58AE">
        <w:rPr>
          <w:szCs w:val="21"/>
          <w:lang w:val="cs-CZ" w:eastAsia="zh-CN"/>
        </w:rPr>
        <w:t>.</w:t>
      </w:r>
      <w:r>
        <w:rPr>
          <w:rFonts w:hint="eastAsia"/>
          <w:szCs w:val="21"/>
          <w:lang w:val="cs-CZ" w:eastAsia="zh-CN"/>
        </w:rPr>
        <w:t xml:space="preserve">7 </w:t>
      </w:r>
      <w:r w:rsidRPr="009B58AE">
        <w:rPr>
          <w:rFonts w:hint="eastAsia"/>
          <w:szCs w:val="21"/>
          <w:lang w:val="cs-CZ" w:eastAsia="zh-CN"/>
        </w:rPr>
        <w:t>在整个锦标赛中</w:t>
      </w:r>
      <w:r w:rsidRPr="00570CCB">
        <w:rPr>
          <w:rFonts w:hint="eastAsia"/>
          <w:szCs w:val="21"/>
          <w:lang w:val="cs-CZ" w:eastAsia="zh-CN"/>
        </w:rPr>
        <w:t>每个协会可参加不超过</w:t>
      </w:r>
      <w:r w:rsidRPr="00570CCB">
        <w:rPr>
          <w:rFonts w:hint="eastAsia"/>
          <w:szCs w:val="21"/>
          <w:lang w:val="cs-CZ" w:eastAsia="zh-CN"/>
        </w:rPr>
        <w:t>5</w:t>
      </w:r>
      <w:r w:rsidRPr="00570CCB">
        <w:rPr>
          <w:rFonts w:hint="eastAsia"/>
          <w:szCs w:val="21"/>
          <w:lang w:val="cs-CZ" w:eastAsia="zh-CN"/>
        </w:rPr>
        <w:t>名参赛者的一个队</w:t>
      </w:r>
      <w:r>
        <w:rPr>
          <w:rFonts w:hint="eastAsia"/>
          <w:szCs w:val="21"/>
          <w:lang w:val="cs-CZ" w:eastAsia="zh-CN"/>
        </w:rPr>
        <w:t>（也就是说同一参赛者</w:t>
      </w:r>
      <w:r w:rsidRPr="009B58AE">
        <w:rPr>
          <w:rFonts w:hint="eastAsia"/>
          <w:szCs w:val="21"/>
          <w:lang w:val="cs-CZ" w:eastAsia="zh-CN"/>
        </w:rPr>
        <w:t>必需</w:t>
      </w:r>
      <w:r>
        <w:rPr>
          <w:rFonts w:hint="eastAsia"/>
          <w:szCs w:val="21"/>
          <w:lang w:val="cs-CZ" w:eastAsia="zh-CN"/>
        </w:rPr>
        <w:t>参加</w:t>
      </w:r>
      <w:r w:rsidRPr="009B58AE">
        <w:rPr>
          <w:rFonts w:hint="eastAsia"/>
          <w:szCs w:val="21"/>
          <w:lang w:val="cs-CZ" w:eastAsia="zh-CN"/>
        </w:rPr>
        <w:t>全部项目）。</w:t>
      </w:r>
    </w:p>
    <w:p w:rsidR="00F63143" w:rsidRPr="00570CCB" w:rsidRDefault="00F63143" w:rsidP="00F63143">
      <w:pPr>
        <w:numPr>
          <w:ilvl w:val="12"/>
          <w:numId w:val="0"/>
        </w:numPr>
        <w:snapToGrid w:val="0"/>
        <w:spacing w:line="280" w:lineRule="exact"/>
        <w:ind w:left="567" w:hanging="567"/>
        <w:contextualSpacing/>
        <w:rPr>
          <w:szCs w:val="21"/>
          <w:lang w:val="cs-CZ" w:eastAsia="zh-CN"/>
        </w:rPr>
      </w:pPr>
      <w:r w:rsidRPr="00570CCB">
        <w:rPr>
          <w:szCs w:val="21"/>
          <w:lang w:val="cs-CZ" w:eastAsia="zh-CN"/>
        </w:rPr>
        <w:t>Y</w:t>
      </w:r>
      <w:r w:rsidRPr="00570CCB">
        <w:rPr>
          <w:rFonts w:hint="eastAsia"/>
          <w:szCs w:val="21"/>
          <w:lang w:val="cs-CZ" w:eastAsia="zh-CN"/>
        </w:rPr>
        <w:t>20</w:t>
      </w:r>
      <w:r w:rsidRPr="00570CCB">
        <w:rPr>
          <w:szCs w:val="21"/>
          <w:lang w:val="cs-CZ" w:eastAsia="zh-CN"/>
        </w:rPr>
        <w:t>.3</w:t>
      </w:r>
      <w:r w:rsidRPr="00570CCB">
        <w:rPr>
          <w:rFonts w:hint="eastAsia"/>
          <w:szCs w:val="21"/>
          <w:lang w:val="cs-CZ" w:eastAsia="zh-CN"/>
        </w:rPr>
        <w:t xml:space="preserve"> </w:t>
      </w:r>
      <w:r w:rsidRPr="00570CCB">
        <w:rPr>
          <w:rFonts w:hint="eastAsia"/>
          <w:szCs w:val="21"/>
          <w:lang w:val="cs-CZ" w:eastAsia="zh-CN"/>
        </w:rPr>
        <w:t>隐蔽电台包括终点信标之间的距离不小于</w:t>
      </w:r>
      <w:r w:rsidRPr="00570CCB">
        <w:rPr>
          <w:rFonts w:hint="eastAsia"/>
          <w:szCs w:val="21"/>
          <w:lang w:val="cs-CZ" w:eastAsia="zh-CN"/>
        </w:rPr>
        <w:t>400</w:t>
      </w:r>
      <w:r w:rsidRPr="00570CCB">
        <w:rPr>
          <w:rFonts w:hint="eastAsia"/>
          <w:szCs w:val="21"/>
          <w:lang w:val="cs-CZ" w:eastAsia="zh-CN"/>
        </w:rPr>
        <w:t>米。距离起点最近的电台从起点算起距离不能小于</w:t>
      </w:r>
      <w:r w:rsidRPr="00570CCB">
        <w:rPr>
          <w:rFonts w:hint="eastAsia"/>
          <w:szCs w:val="21"/>
          <w:lang w:val="cs-CZ" w:eastAsia="zh-CN"/>
        </w:rPr>
        <w:t>500</w:t>
      </w:r>
      <w:r w:rsidRPr="00570CCB">
        <w:rPr>
          <w:rFonts w:hint="eastAsia"/>
          <w:szCs w:val="21"/>
          <w:lang w:val="cs-CZ" w:eastAsia="zh-CN"/>
        </w:rPr>
        <w:t>米。</w:t>
      </w:r>
    </w:p>
    <w:p w:rsidR="00F63143" w:rsidRDefault="00F63143" w:rsidP="00F63143">
      <w:pPr>
        <w:pStyle w:val="3"/>
        <w:numPr>
          <w:ilvl w:val="12"/>
          <w:numId w:val="0"/>
        </w:numPr>
        <w:tabs>
          <w:tab w:val="left" w:pos="567"/>
        </w:tabs>
        <w:snapToGrid w:val="0"/>
        <w:spacing w:before="0" w:line="300" w:lineRule="exact"/>
        <w:ind w:left="630" w:hangingChars="300" w:hanging="630"/>
        <w:contextualSpacing/>
        <w:outlineLvl w:val="0"/>
        <w:rPr>
          <w:rFonts w:ascii="Arial" w:hAnsi="Arial"/>
          <w:sz w:val="21"/>
          <w:szCs w:val="21"/>
        </w:rPr>
      </w:pPr>
      <w:r w:rsidRPr="009B58AE">
        <w:rPr>
          <w:rFonts w:ascii="Arial" w:hAnsi="Arial"/>
          <w:sz w:val="21"/>
          <w:szCs w:val="21"/>
        </w:rPr>
        <w:t>Y</w:t>
      </w:r>
      <w:r>
        <w:rPr>
          <w:rFonts w:ascii="Arial" w:hAnsi="Arial" w:hint="eastAsia"/>
          <w:sz w:val="21"/>
          <w:szCs w:val="21"/>
        </w:rPr>
        <w:t xml:space="preserve">20.7 </w:t>
      </w:r>
      <w:r w:rsidRPr="009B58AE">
        <w:rPr>
          <w:rFonts w:ascii="Arial" w:hAnsi="Arial" w:hint="eastAsia"/>
          <w:sz w:val="21"/>
          <w:szCs w:val="21"/>
        </w:rPr>
        <w:t>各组应找电台数量和路线长度分配如下：</w:t>
      </w:r>
    </w:p>
    <w:tbl>
      <w:tblPr>
        <w:tblStyle w:val="1-5"/>
        <w:tblW w:w="0" w:type="auto"/>
        <w:jc w:val="center"/>
        <w:tblLook w:val="04A0" w:firstRow="1" w:lastRow="0" w:firstColumn="1" w:lastColumn="0" w:noHBand="0" w:noVBand="1"/>
      </w:tblPr>
      <w:tblGrid>
        <w:gridCol w:w="2306"/>
        <w:gridCol w:w="2306"/>
        <w:gridCol w:w="2306"/>
      </w:tblGrid>
      <w:tr w:rsidR="00F63143" w:rsidTr="009348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6" w:type="dxa"/>
          </w:tcPr>
          <w:p w:rsidR="00F63143" w:rsidRDefault="00F63143" w:rsidP="009348D6">
            <w:pPr>
              <w:pStyle w:val="3"/>
              <w:numPr>
                <w:ilvl w:val="12"/>
                <w:numId w:val="0"/>
              </w:numPr>
              <w:tabs>
                <w:tab w:val="left" w:pos="567"/>
              </w:tabs>
              <w:snapToGrid w:val="0"/>
              <w:spacing w:before="0" w:line="300" w:lineRule="exact"/>
              <w:contextualSpacing/>
              <w:outlineLvl w:val="0"/>
              <w:rPr>
                <w:rFonts w:ascii="Arial" w:hAnsi="Arial"/>
                <w:sz w:val="21"/>
                <w:szCs w:val="21"/>
              </w:rPr>
            </w:pPr>
            <w:r>
              <w:rPr>
                <w:rFonts w:ascii="Arial" w:hAnsi="Arial" w:hint="eastAsia"/>
                <w:sz w:val="21"/>
                <w:szCs w:val="21"/>
              </w:rPr>
              <w:t>组别</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100000000000" w:firstRow="1" w:lastRow="0" w:firstColumn="0" w:lastColumn="0" w:oddVBand="0" w:evenVBand="0" w:oddHBand="0" w:evenHBand="0" w:firstRowFirstColumn="0" w:firstRowLastColumn="0" w:lastRowFirstColumn="0" w:lastRowLastColumn="0"/>
              <w:rPr>
                <w:rFonts w:ascii="Arial" w:hAnsi="Arial"/>
                <w:sz w:val="21"/>
                <w:szCs w:val="21"/>
              </w:rPr>
            </w:pPr>
            <w:r>
              <w:rPr>
                <w:rFonts w:ascii="Arial" w:hAnsi="Arial" w:hint="eastAsia"/>
                <w:sz w:val="21"/>
                <w:szCs w:val="21"/>
              </w:rPr>
              <w:t>找台数</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100000000000" w:firstRow="1" w:lastRow="0" w:firstColumn="0" w:lastColumn="0" w:oddVBand="0" w:evenVBand="0" w:oddHBand="0" w:evenHBand="0" w:firstRowFirstColumn="0" w:firstRowLastColumn="0" w:lastRowFirstColumn="0" w:lastRowLastColumn="0"/>
              <w:rPr>
                <w:rFonts w:ascii="Arial" w:hAnsi="Arial"/>
                <w:sz w:val="21"/>
                <w:szCs w:val="21"/>
              </w:rPr>
            </w:pPr>
            <w:r>
              <w:rPr>
                <w:rFonts w:ascii="Arial" w:hAnsi="Arial" w:hint="eastAsia"/>
                <w:sz w:val="21"/>
                <w:szCs w:val="21"/>
              </w:rPr>
              <w:t>有效路线的长度</w:t>
            </w:r>
          </w:p>
        </w:tc>
      </w:tr>
      <w:tr w:rsidR="00F63143" w:rsidTr="009348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6" w:type="dxa"/>
          </w:tcPr>
          <w:p w:rsidR="00F63143" w:rsidRDefault="00F63143" w:rsidP="009348D6">
            <w:pPr>
              <w:pStyle w:val="3"/>
              <w:numPr>
                <w:ilvl w:val="12"/>
                <w:numId w:val="0"/>
              </w:numPr>
              <w:tabs>
                <w:tab w:val="left" w:pos="567"/>
              </w:tabs>
              <w:snapToGrid w:val="0"/>
              <w:spacing w:before="0" w:line="300" w:lineRule="exact"/>
              <w:contextualSpacing/>
              <w:outlineLvl w:val="0"/>
              <w:rPr>
                <w:rFonts w:ascii="Arial" w:hAnsi="Arial"/>
                <w:sz w:val="21"/>
                <w:szCs w:val="21"/>
              </w:rPr>
            </w:pPr>
            <w:r>
              <w:rPr>
                <w:rFonts w:ascii="Arial" w:hAnsi="Arial" w:hint="eastAsia"/>
                <w:sz w:val="21"/>
                <w:szCs w:val="21"/>
              </w:rPr>
              <w:t>W14</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100000" w:firstRow="0" w:lastRow="0" w:firstColumn="0" w:lastColumn="0" w:oddVBand="0" w:evenVBand="0" w:oddHBand="1" w:evenHBand="0" w:firstRowFirstColumn="0" w:firstRowLastColumn="0" w:lastRowFirstColumn="0" w:lastRowLastColumn="0"/>
              <w:rPr>
                <w:rFonts w:ascii="Arial" w:hAnsi="Arial"/>
                <w:sz w:val="21"/>
                <w:szCs w:val="21"/>
              </w:rPr>
            </w:pPr>
            <w:r>
              <w:rPr>
                <w:rFonts w:ascii="Arial" w:hAnsi="Arial" w:hint="eastAsia"/>
                <w:sz w:val="21"/>
                <w:szCs w:val="21"/>
              </w:rPr>
              <w:t>3-4+</w:t>
            </w:r>
            <w:r>
              <w:rPr>
                <w:rFonts w:ascii="Arial" w:hAnsi="Arial" w:hint="eastAsia"/>
                <w:sz w:val="21"/>
                <w:szCs w:val="21"/>
              </w:rPr>
              <w:t>终点信标</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100000" w:firstRow="0" w:lastRow="0" w:firstColumn="0" w:lastColumn="0" w:oddVBand="0" w:evenVBand="0" w:oddHBand="1" w:evenHBand="0" w:firstRowFirstColumn="0" w:firstRowLastColumn="0" w:lastRowFirstColumn="0" w:lastRowLastColumn="0"/>
              <w:rPr>
                <w:rFonts w:ascii="Arial" w:hAnsi="Arial"/>
                <w:sz w:val="21"/>
                <w:szCs w:val="21"/>
              </w:rPr>
            </w:pPr>
            <w:r>
              <w:rPr>
                <w:rFonts w:ascii="Arial" w:hAnsi="Arial" w:hint="eastAsia"/>
                <w:sz w:val="21"/>
                <w:szCs w:val="21"/>
              </w:rPr>
              <w:t>3-4Km</w:t>
            </w:r>
          </w:p>
        </w:tc>
      </w:tr>
      <w:tr w:rsidR="00F63143" w:rsidTr="009348D6">
        <w:trPr>
          <w:jc w:val="center"/>
        </w:trPr>
        <w:tc>
          <w:tcPr>
            <w:cnfStyle w:val="001000000000" w:firstRow="0" w:lastRow="0" w:firstColumn="1" w:lastColumn="0" w:oddVBand="0" w:evenVBand="0" w:oddHBand="0" w:evenHBand="0" w:firstRowFirstColumn="0" w:firstRowLastColumn="0" w:lastRowFirstColumn="0" w:lastRowLastColumn="0"/>
            <w:tcW w:w="2306" w:type="dxa"/>
          </w:tcPr>
          <w:p w:rsidR="00F63143" w:rsidRDefault="00F63143" w:rsidP="009348D6">
            <w:pPr>
              <w:pStyle w:val="3"/>
              <w:numPr>
                <w:ilvl w:val="12"/>
                <w:numId w:val="0"/>
              </w:numPr>
              <w:tabs>
                <w:tab w:val="left" w:pos="567"/>
              </w:tabs>
              <w:snapToGrid w:val="0"/>
              <w:spacing w:before="0" w:line="300" w:lineRule="exact"/>
              <w:contextualSpacing/>
              <w:outlineLvl w:val="0"/>
              <w:rPr>
                <w:rFonts w:ascii="Arial" w:hAnsi="Arial"/>
                <w:sz w:val="21"/>
                <w:szCs w:val="21"/>
              </w:rPr>
            </w:pPr>
            <w:r>
              <w:rPr>
                <w:rFonts w:ascii="Arial" w:hAnsi="Arial" w:hint="eastAsia"/>
                <w:sz w:val="21"/>
                <w:szCs w:val="21"/>
              </w:rPr>
              <w:t>W16</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Pr>
                <w:rFonts w:ascii="Arial" w:hAnsi="Arial" w:hint="eastAsia"/>
                <w:sz w:val="21"/>
                <w:szCs w:val="21"/>
              </w:rPr>
              <w:t>3-4+</w:t>
            </w:r>
            <w:r>
              <w:rPr>
                <w:rFonts w:ascii="Arial" w:hAnsi="Arial" w:hint="eastAsia"/>
                <w:sz w:val="21"/>
                <w:szCs w:val="21"/>
              </w:rPr>
              <w:t>终点信标</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Pr>
                <w:rFonts w:ascii="Arial" w:hAnsi="Arial" w:hint="eastAsia"/>
                <w:sz w:val="21"/>
                <w:szCs w:val="21"/>
              </w:rPr>
              <w:t>3-5Km</w:t>
            </w:r>
          </w:p>
        </w:tc>
      </w:tr>
      <w:tr w:rsidR="00F63143" w:rsidTr="009348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6" w:type="dxa"/>
          </w:tcPr>
          <w:p w:rsidR="00F63143" w:rsidRDefault="00F63143" w:rsidP="009348D6">
            <w:pPr>
              <w:pStyle w:val="3"/>
              <w:numPr>
                <w:ilvl w:val="12"/>
                <w:numId w:val="0"/>
              </w:numPr>
              <w:tabs>
                <w:tab w:val="left" w:pos="567"/>
              </w:tabs>
              <w:snapToGrid w:val="0"/>
              <w:spacing w:before="0" w:line="300" w:lineRule="exact"/>
              <w:contextualSpacing/>
              <w:outlineLvl w:val="0"/>
              <w:rPr>
                <w:rFonts w:ascii="Arial" w:hAnsi="Arial"/>
                <w:sz w:val="21"/>
                <w:szCs w:val="21"/>
              </w:rPr>
            </w:pPr>
            <w:r>
              <w:rPr>
                <w:rFonts w:ascii="Arial" w:hAnsi="Arial" w:hint="eastAsia"/>
                <w:sz w:val="21"/>
                <w:szCs w:val="21"/>
              </w:rPr>
              <w:t>M14</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100000" w:firstRow="0" w:lastRow="0" w:firstColumn="0" w:lastColumn="0" w:oddVBand="0" w:evenVBand="0" w:oddHBand="1" w:evenHBand="0" w:firstRowFirstColumn="0" w:firstRowLastColumn="0" w:lastRowFirstColumn="0" w:lastRowLastColumn="0"/>
              <w:rPr>
                <w:rFonts w:ascii="Arial" w:hAnsi="Arial"/>
                <w:sz w:val="21"/>
                <w:szCs w:val="21"/>
              </w:rPr>
            </w:pPr>
            <w:r>
              <w:rPr>
                <w:rFonts w:ascii="Arial" w:hAnsi="Arial" w:hint="eastAsia"/>
                <w:sz w:val="21"/>
                <w:szCs w:val="21"/>
              </w:rPr>
              <w:t>3-4+</w:t>
            </w:r>
            <w:r>
              <w:rPr>
                <w:rFonts w:ascii="Arial" w:hAnsi="Arial" w:hint="eastAsia"/>
                <w:sz w:val="21"/>
                <w:szCs w:val="21"/>
              </w:rPr>
              <w:t>终点信标</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100000" w:firstRow="0" w:lastRow="0" w:firstColumn="0" w:lastColumn="0" w:oddVBand="0" w:evenVBand="0" w:oddHBand="1" w:evenHBand="0" w:firstRowFirstColumn="0" w:firstRowLastColumn="0" w:lastRowFirstColumn="0" w:lastRowLastColumn="0"/>
              <w:rPr>
                <w:rFonts w:ascii="Arial" w:hAnsi="Arial"/>
                <w:sz w:val="21"/>
                <w:szCs w:val="21"/>
              </w:rPr>
            </w:pPr>
            <w:r>
              <w:rPr>
                <w:rFonts w:ascii="Arial" w:hAnsi="Arial" w:hint="eastAsia"/>
                <w:sz w:val="21"/>
                <w:szCs w:val="21"/>
              </w:rPr>
              <w:t>3-5Km</w:t>
            </w:r>
          </w:p>
        </w:tc>
      </w:tr>
      <w:tr w:rsidR="00F63143" w:rsidTr="009348D6">
        <w:trPr>
          <w:jc w:val="center"/>
        </w:trPr>
        <w:tc>
          <w:tcPr>
            <w:cnfStyle w:val="001000000000" w:firstRow="0" w:lastRow="0" w:firstColumn="1" w:lastColumn="0" w:oddVBand="0" w:evenVBand="0" w:oddHBand="0" w:evenHBand="0" w:firstRowFirstColumn="0" w:firstRowLastColumn="0" w:lastRowFirstColumn="0" w:lastRowLastColumn="0"/>
            <w:tcW w:w="2306" w:type="dxa"/>
          </w:tcPr>
          <w:p w:rsidR="00F63143" w:rsidRDefault="00F63143" w:rsidP="009348D6">
            <w:pPr>
              <w:pStyle w:val="3"/>
              <w:numPr>
                <w:ilvl w:val="12"/>
                <w:numId w:val="0"/>
              </w:numPr>
              <w:tabs>
                <w:tab w:val="left" w:pos="567"/>
              </w:tabs>
              <w:snapToGrid w:val="0"/>
              <w:spacing w:before="0" w:line="300" w:lineRule="exact"/>
              <w:contextualSpacing/>
              <w:outlineLvl w:val="0"/>
              <w:rPr>
                <w:rFonts w:ascii="Arial" w:hAnsi="Arial"/>
                <w:sz w:val="21"/>
                <w:szCs w:val="21"/>
              </w:rPr>
            </w:pPr>
            <w:r>
              <w:rPr>
                <w:rFonts w:ascii="Arial" w:hAnsi="Arial" w:hint="eastAsia"/>
                <w:sz w:val="21"/>
                <w:szCs w:val="21"/>
              </w:rPr>
              <w:lastRenderedPageBreak/>
              <w:t>M16</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Pr>
                <w:rFonts w:ascii="Arial" w:hAnsi="Arial" w:hint="eastAsia"/>
                <w:sz w:val="21"/>
                <w:szCs w:val="21"/>
              </w:rPr>
              <w:t>3-5+</w:t>
            </w:r>
            <w:r>
              <w:rPr>
                <w:rFonts w:ascii="Arial" w:hAnsi="Arial" w:hint="eastAsia"/>
                <w:sz w:val="21"/>
                <w:szCs w:val="21"/>
              </w:rPr>
              <w:t>终点信标</w:t>
            </w:r>
          </w:p>
        </w:tc>
        <w:tc>
          <w:tcPr>
            <w:tcW w:w="2306" w:type="dxa"/>
          </w:tcPr>
          <w:p w:rsidR="00F63143" w:rsidRDefault="00F63143" w:rsidP="009348D6">
            <w:pPr>
              <w:pStyle w:val="3"/>
              <w:numPr>
                <w:ilvl w:val="12"/>
                <w:numId w:val="0"/>
              </w:numPr>
              <w:tabs>
                <w:tab w:val="left" w:pos="567"/>
              </w:tabs>
              <w:snapToGrid w:val="0"/>
              <w:spacing w:before="0" w:line="300" w:lineRule="exact"/>
              <w:contextualSpacing/>
              <w:outlineLvl w:val="0"/>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Pr>
                <w:rFonts w:ascii="Arial" w:hAnsi="Arial" w:hint="eastAsia"/>
                <w:sz w:val="21"/>
                <w:szCs w:val="21"/>
              </w:rPr>
              <w:t>4-6Km</w:t>
            </w:r>
          </w:p>
        </w:tc>
      </w:tr>
    </w:tbl>
    <w:p w:rsidR="00F63143" w:rsidRDefault="00F63143" w:rsidP="00F63143">
      <w:pPr>
        <w:pStyle w:val="3"/>
        <w:numPr>
          <w:ilvl w:val="12"/>
          <w:numId w:val="0"/>
        </w:numPr>
        <w:tabs>
          <w:tab w:val="left" w:pos="567"/>
        </w:tabs>
        <w:snapToGrid w:val="0"/>
        <w:spacing w:before="0" w:line="300" w:lineRule="exact"/>
        <w:ind w:left="630" w:hangingChars="300" w:hanging="630"/>
        <w:contextualSpacing/>
        <w:outlineLvl w:val="0"/>
        <w:rPr>
          <w:rFonts w:ascii="Arial" w:hAnsi="Arial"/>
          <w:sz w:val="21"/>
          <w:szCs w:val="21"/>
        </w:rPr>
      </w:pPr>
    </w:p>
    <w:p w:rsidR="00F63143" w:rsidRDefault="00F63143" w:rsidP="00F63143">
      <w:pPr>
        <w:pStyle w:val="3"/>
        <w:tabs>
          <w:tab w:val="left" w:pos="567"/>
        </w:tabs>
        <w:snapToGrid w:val="0"/>
        <w:spacing w:before="0" w:line="300" w:lineRule="exact"/>
        <w:ind w:left="567" w:hanging="567"/>
        <w:contextualSpacing/>
        <w:rPr>
          <w:rFonts w:ascii="Arial" w:hAnsi="Arial"/>
          <w:sz w:val="21"/>
          <w:szCs w:val="21"/>
        </w:rPr>
      </w:pPr>
    </w:p>
    <w:p w:rsidR="00F63143" w:rsidRPr="001E07AC" w:rsidRDefault="00F63143" w:rsidP="00F63143">
      <w:pPr>
        <w:snapToGrid w:val="0"/>
        <w:spacing w:line="320" w:lineRule="exact"/>
        <w:contextualSpacing/>
        <w:rPr>
          <w:b/>
          <w:sz w:val="28"/>
          <w:szCs w:val="28"/>
          <w:lang w:eastAsia="zh-CN"/>
        </w:rPr>
      </w:pPr>
      <w:bookmarkStart w:id="61" w:name="OLE_LINK216"/>
      <w:bookmarkStart w:id="62" w:name="OLE_LINK218"/>
      <w:bookmarkStart w:id="63" w:name="OLE_LINK217"/>
      <w:r w:rsidRPr="001E07AC">
        <w:rPr>
          <w:rFonts w:hint="eastAsia"/>
          <w:b/>
          <w:sz w:val="28"/>
          <w:szCs w:val="28"/>
          <w:lang w:eastAsia="zh-CN"/>
        </w:rPr>
        <w:t>附录</w:t>
      </w:r>
      <w:r>
        <w:rPr>
          <w:rFonts w:hint="eastAsia"/>
          <w:b/>
          <w:sz w:val="28"/>
          <w:szCs w:val="28"/>
          <w:lang w:eastAsia="zh-CN"/>
        </w:rPr>
        <w:t>5</w:t>
      </w:r>
      <w:r w:rsidRPr="001E07AC">
        <w:rPr>
          <w:rFonts w:hint="eastAsia"/>
          <w:b/>
          <w:sz w:val="28"/>
          <w:szCs w:val="28"/>
          <w:lang w:eastAsia="zh-CN"/>
        </w:rPr>
        <w:t xml:space="preserve">  </w:t>
      </w:r>
      <w:r w:rsidRPr="00D1346B">
        <w:rPr>
          <w:b/>
          <w:sz w:val="28"/>
          <w:szCs w:val="28"/>
          <w:lang w:eastAsia="zh-CN"/>
        </w:rPr>
        <w:t>ARDF</w:t>
      </w:r>
      <w:r>
        <w:rPr>
          <w:rFonts w:hint="eastAsia"/>
          <w:b/>
          <w:sz w:val="28"/>
          <w:szCs w:val="28"/>
          <w:lang w:eastAsia="zh-CN"/>
        </w:rPr>
        <w:t xml:space="preserve"> </w:t>
      </w:r>
      <w:r w:rsidRPr="001E07AC">
        <w:rPr>
          <w:rFonts w:hint="eastAsia"/>
          <w:b/>
          <w:sz w:val="28"/>
          <w:szCs w:val="28"/>
          <w:lang w:eastAsia="zh-CN"/>
        </w:rPr>
        <w:t>快速</w:t>
      </w:r>
      <w:r>
        <w:rPr>
          <w:rFonts w:hint="eastAsia"/>
          <w:b/>
          <w:sz w:val="28"/>
          <w:szCs w:val="28"/>
          <w:lang w:eastAsia="zh-CN"/>
        </w:rPr>
        <w:t>测向竞</w:t>
      </w:r>
      <w:r w:rsidRPr="001E07AC">
        <w:rPr>
          <w:rFonts w:hint="eastAsia"/>
          <w:b/>
          <w:sz w:val="28"/>
          <w:szCs w:val="28"/>
          <w:lang w:eastAsia="zh-CN"/>
        </w:rPr>
        <w:t>赛规则</w:t>
      </w:r>
      <w:r w:rsidRPr="001E07AC">
        <w:rPr>
          <w:rFonts w:hint="eastAsia"/>
          <w:b/>
          <w:sz w:val="28"/>
          <w:szCs w:val="28"/>
          <w:lang w:eastAsia="zh-CN"/>
        </w:rPr>
        <w:t xml:space="preserve">  </w:t>
      </w:r>
      <w:bookmarkEnd w:id="61"/>
      <w:bookmarkEnd w:id="62"/>
    </w:p>
    <w:p w:rsidR="00F63143" w:rsidRDefault="00F63143" w:rsidP="00F63143">
      <w:pPr>
        <w:pStyle w:val="3"/>
        <w:numPr>
          <w:ilvl w:val="12"/>
          <w:numId w:val="0"/>
        </w:numPr>
        <w:tabs>
          <w:tab w:val="left" w:pos="567"/>
        </w:tabs>
        <w:snapToGrid w:val="0"/>
        <w:spacing w:before="0" w:line="340" w:lineRule="exact"/>
        <w:ind w:left="567" w:hanging="567"/>
        <w:contextualSpacing/>
        <w:rPr>
          <w:b/>
          <w:sz w:val="28"/>
          <w:szCs w:val="28"/>
        </w:rPr>
      </w:pPr>
      <w:bookmarkStart w:id="64" w:name="OLE_LINK128"/>
      <w:bookmarkStart w:id="65" w:name="OLE_LINK129"/>
      <w:bookmarkStart w:id="66" w:name="OLE_LINK130"/>
      <w:bookmarkEnd w:id="63"/>
    </w:p>
    <w:p w:rsidR="00F63143" w:rsidRPr="00EB3681" w:rsidRDefault="00F63143" w:rsidP="00F63143">
      <w:pPr>
        <w:pStyle w:val="3"/>
        <w:numPr>
          <w:ilvl w:val="12"/>
          <w:numId w:val="0"/>
        </w:numPr>
        <w:tabs>
          <w:tab w:val="left" w:pos="567"/>
        </w:tabs>
        <w:snapToGrid w:val="0"/>
        <w:spacing w:before="0" w:line="340" w:lineRule="exact"/>
        <w:ind w:left="567" w:hanging="567"/>
        <w:contextualSpacing/>
        <w:rPr>
          <w:b/>
          <w:sz w:val="21"/>
          <w:szCs w:val="21"/>
        </w:rPr>
      </w:pPr>
      <w:r w:rsidRPr="00EB3681">
        <w:rPr>
          <w:rFonts w:ascii="Arial Unicode MS" w:eastAsia="Arial Unicode MS" w:hAnsi="Arial Unicode MS" w:cs="Arial Unicode MS" w:hint="eastAsia"/>
          <w:b/>
          <w:sz w:val="21"/>
          <w:szCs w:val="21"/>
        </w:rPr>
        <w:t xml:space="preserve">S1　</w:t>
      </w:r>
      <w:r w:rsidRPr="00EB3681">
        <w:rPr>
          <w:rFonts w:hint="eastAsia"/>
          <w:b/>
          <w:sz w:val="21"/>
          <w:szCs w:val="21"/>
        </w:rPr>
        <w:t>总则</w:t>
      </w:r>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hAnsi="Times New Roman"/>
          <w:sz w:val="21"/>
          <w:szCs w:val="21"/>
        </w:rPr>
      </w:pPr>
      <w:r w:rsidRPr="00244173">
        <w:rPr>
          <w:rFonts w:ascii="Times New Roman" w:eastAsia="Arial Unicode MS" w:hAnsi="Times New Roman"/>
          <w:sz w:val="21"/>
          <w:szCs w:val="21"/>
        </w:rPr>
        <w:t>S1.1</w:t>
      </w:r>
      <w:r>
        <w:rPr>
          <w:rFonts w:ascii="Times New Roman" w:hAnsi="Times New Roman" w:hint="eastAsia"/>
          <w:sz w:val="21"/>
          <w:szCs w:val="21"/>
        </w:rPr>
        <w:t xml:space="preserve"> </w:t>
      </w:r>
      <w:r w:rsidRPr="00244173">
        <w:rPr>
          <w:rFonts w:ascii="Times New Roman"/>
          <w:sz w:val="21"/>
          <w:szCs w:val="21"/>
        </w:rPr>
        <w:t>快速测向比赛（</w:t>
      </w:r>
      <w:r w:rsidRPr="00244173">
        <w:rPr>
          <w:rFonts w:ascii="Times New Roman" w:hAnsi="Times New Roman"/>
        </w:rPr>
        <w:t>ARDF Sprint Competition</w:t>
      </w:r>
      <w:r w:rsidRPr="00244173">
        <w:rPr>
          <w:rFonts w:ascii="Times New Roman"/>
        </w:rPr>
        <w:t>）</w:t>
      </w:r>
      <w:r w:rsidRPr="00244173">
        <w:rPr>
          <w:rFonts w:ascii="Times New Roman"/>
          <w:sz w:val="21"/>
          <w:szCs w:val="21"/>
        </w:rPr>
        <w:t>应在对公众开放的森林或城市公园内举行。</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Arial Unicode MS" w:hAnsi="Times New Roman"/>
          <w:b/>
          <w:sz w:val="21"/>
          <w:szCs w:val="21"/>
        </w:rPr>
      </w:pPr>
      <w:bookmarkStart w:id="67" w:name="OLE_LINK124"/>
      <w:bookmarkStart w:id="68" w:name="OLE_LINK125"/>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hAnsi="Times New Roman"/>
          <w:b/>
          <w:sz w:val="21"/>
          <w:szCs w:val="21"/>
        </w:rPr>
      </w:pPr>
      <w:r w:rsidRPr="00244173">
        <w:rPr>
          <w:rFonts w:ascii="Times New Roman" w:eastAsia="Arial Unicode MS" w:hAnsi="Times New Roman"/>
          <w:b/>
          <w:sz w:val="21"/>
          <w:szCs w:val="21"/>
        </w:rPr>
        <w:t xml:space="preserve">S2 </w:t>
      </w:r>
      <w:r w:rsidRPr="00244173">
        <w:rPr>
          <w:rFonts w:ascii="Times New Roman" w:hAnsi="Times New Roman"/>
          <w:b/>
          <w:sz w:val="21"/>
          <w:szCs w:val="21"/>
        </w:rPr>
        <w:t xml:space="preserve"> </w:t>
      </w:r>
      <w:r w:rsidRPr="00244173">
        <w:rPr>
          <w:rFonts w:ascii="Times New Roman"/>
          <w:b/>
          <w:sz w:val="21"/>
          <w:szCs w:val="21"/>
        </w:rPr>
        <w:t>出发</w:t>
      </w:r>
      <w:bookmarkEnd w:id="67"/>
      <w:bookmarkEnd w:id="68"/>
      <w:r w:rsidRPr="00244173">
        <w:rPr>
          <w:rFonts w:ascii="Times New Roman"/>
          <w:b/>
          <w:sz w:val="21"/>
          <w:szCs w:val="21"/>
        </w:rPr>
        <w:t>批次</w:t>
      </w:r>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hAnsi="Times New Roman"/>
          <w:sz w:val="21"/>
          <w:szCs w:val="21"/>
        </w:rPr>
      </w:pPr>
      <w:r w:rsidRPr="00244173">
        <w:rPr>
          <w:rFonts w:ascii="Times New Roman" w:eastAsia="Arial Unicode MS" w:hAnsi="Times New Roman"/>
          <w:sz w:val="21"/>
          <w:szCs w:val="21"/>
        </w:rPr>
        <w:t>S2.1</w:t>
      </w:r>
      <w:r>
        <w:rPr>
          <w:rFonts w:ascii="Times New Roman" w:eastAsia="Arial Unicode MS" w:hAnsi="Arial Unicode MS" w:hint="eastAsia"/>
          <w:sz w:val="21"/>
          <w:szCs w:val="21"/>
        </w:rPr>
        <w:t xml:space="preserve"> </w:t>
      </w:r>
      <w:r w:rsidRPr="00244173">
        <w:rPr>
          <w:rFonts w:ascii="Times New Roman" w:hAnsi="宋体"/>
          <w:sz w:val="21"/>
          <w:szCs w:val="21"/>
        </w:rPr>
        <w:t>同组别参赛者</w:t>
      </w:r>
      <w:bookmarkEnd w:id="64"/>
      <w:bookmarkEnd w:id="65"/>
      <w:bookmarkEnd w:id="66"/>
      <w:r w:rsidRPr="00244173">
        <w:rPr>
          <w:rFonts w:ascii="Times New Roman" w:hAnsi="宋体"/>
          <w:sz w:val="21"/>
          <w:szCs w:val="21"/>
        </w:rPr>
        <w:t>出发的时间间隔相等。出发时间间隔至少为</w:t>
      </w:r>
      <w:r w:rsidRPr="00244173">
        <w:rPr>
          <w:rFonts w:ascii="Times New Roman" w:hAnsi="Times New Roman"/>
          <w:sz w:val="21"/>
          <w:szCs w:val="21"/>
        </w:rPr>
        <w:t>2</w:t>
      </w:r>
      <w:r w:rsidRPr="00244173">
        <w:rPr>
          <w:rFonts w:ascii="Times New Roman" w:hAnsi="宋体"/>
          <w:sz w:val="21"/>
          <w:szCs w:val="21"/>
        </w:rPr>
        <w:t>分钟。</w:t>
      </w:r>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hAnsi="Times New Roman"/>
          <w:sz w:val="21"/>
          <w:szCs w:val="21"/>
        </w:rPr>
      </w:pPr>
      <w:r w:rsidRPr="00244173">
        <w:rPr>
          <w:rFonts w:ascii="Times New Roman" w:eastAsia="Arial Unicode MS" w:hAnsi="Times New Roman"/>
          <w:sz w:val="21"/>
          <w:szCs w:val="21"/>
        </w:rPr>
        <w:t>S2.2</w:t>
      </w:r>
      <w:r>
        <w:rPr>
          <w:rFonts w:ascii="Times New Roman" w:eastAsia="Arial Unicode MS" w:hAnsi="Arial Unicode MS" w:hint="eastAsia"/>
          <w:sz w:val="21"/>
          <w:szCs w:val="21"/>
        </w:rPr>
        <w:t xml:space="preserve"> </w:t>
      </w:r>
      <w:r w:rsidRPr="00244173">
        <w:rPr>
          <w:rFonts w:ascii="Times New Roman"/>
          <w:sz w:val="21"/>
          <w:szCs w:val="21"/>
        </w:rPr>
        <w:t>同</w:t>
      </w:r>
      <w:proofErr w:type="gramStart"/>
      <w:r w:rsidRPr="00244173">
        <w:rPr>
          <w:rFonts w:ascii="Times New Roman"/>
          <w:sz w:val="21"/>
          <w:szCs w:val="21"/>
        </w:rPr>
        <w:t>一协会</w:t>
      </w:r>
      <w:proofErr w:type="gramEnd"/>
      <w:r w:rsidRPr="00244173">
        <w:rPr>
          <w:rFonts w:ascii="Times New Roman"/>
          <w:sz w:val="21"/>
          <w:szCs w:val="21"/>
        </w:rPr>
        <w:t>的同组别的参赛者批次不能相邻。</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Arial Unicode MS" w:hAnsi="Times New Roman"/>
          <w:b/>
          <w:sz w:val="21"/>
          <w:szCs w:val="21"/>
        </w:rPr>
      </w:pPr>
      <w:bookmarkStart w:id="69" w:name="OLE_LINK160"/>
      <w:bookmarkStart w:id="70" w:name="OLE_LINK161"/>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Arial Unicode MS" w:hAnsi="Times New Roman"/>
          <w:b/>
          <w:sz w:val="21"/>
          <w:szCs w:val="21"/>
        </w:rPr>
      </w:pPr>
      <w:r w:rsidRPr="00244173">
        <w:rPr>
          <w:rFonts w:ascii="Times New Roman" w:eastAsia="Arial Unicode MS" w:hAnsi="Times New Roman"/>
          <w:b/>
          <w:sz w:val="21"/>
          <w:szCs w:val="21"/>
        </w:rPr>
        <w:t xml:space="preserve">S3  </w:t>
      </w:r>
      <w:r w:rsidRPr="00244173">
        <w:rPr>
          <w:rFonts w:ascii="Times New Roman"/>
          <w:b/>
          <w:sz w:val="21"/>
          <w:szCs w:val="21"/>
        </w:rPr>
        <w:t>竞赛方法</w:t>
      </w:r>
    </w:p>
    <w:bookmarkEnd w:id="69"/>
    <w:bookmarkEnd w:id="70"/>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hAnsi="Times New Roman"/>
          <w:sz w:val="21"/>
          <w:szCs w:val="21"/>
        </w:rPr>
      </w:pPr>
      <w:r w:rsidRPr="00244173">
        <w:rPr>
          <w:rFonts w:ascii="Times New Roman" w:eastAsia="Arial Unicode MS" w:hAnsi="Times New Roman"/>
          <w:sz w:val="21"/>
          <w:szCs w:val="21"/>
        </w:rPr>
        <w:t>S3.1</w:t>
      </w:r>
      <w:r>
        <w:rPr>
          <w:rFonts w:ascii="Times New Roman" w:eastAsia="Arial Unicode MS" w:hAnsi="Times New Roman" w:hint="eastAsia"/>
          <w:sz w:val="21"/>
          <w:szCs w:val="21"/>
        </w:rPr>
        <w:t xml:space="preserve"> </w:t>
      </w:r>
      <w:r w:rsidRPr="00244173">
        <w:rPr>
          <w:rFonts w:ascii="Times New Roman"/>
          <w:sz w:val="21"/>
          <w:szCs w:val="21"/>
        </w:rPr>
        <w:t>比赛在两片区域、一条观众通道和终点区之间进行。</w:t>
      </w:r>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Arial Unicode MS" w:hAnsi="Times New Roman"/>
          <w:sz w:val="21"/>
          <w:szCs w:val="21"/>
        </w:rPr>
      </w:pPr>
      <w:r w:rsidRPr="00244173">
        <w:rPr>
          <w:rFonts w:ascii="Times New Roman" w:eastAsia="Arial Unicode MS" w:hAnsi="Times New Roman"/>
          <w:sz w:val="21"/>
          <w:szCs w:val="21"/>
        </w:rPr>
        <w:t>S3.2</w:t>
      </w:r>
      <w:r>
        <w:rPr>
          <w:rFonts w:ascii="Times New Roman" w:eastAsia="Arial Unicode MS" w:hAnsi="Times New Roman" w:hint="eastAsia"/>
          <w:sz w:val="21"/>
          <w:szCs w:val="21"/>
        </w:rPr>
        <w:t xml:space="preserve"> </w:t>
      </w:r>
      <w:r w:rsidRPr="00244173">
        <w:rPr>
          <w:rFonts w:ascii="Times New Roman"/>
          <w:sz w:val="21"/>
          <w:szCs w:val="21"/>
        </w:rPr>
        <w:t>每个参赛者通过起点跑道的引导到</w:t>
      </w:r>
      <w:r w:rsidRPr="00244173">
        <w:rPr>
          <w:rFonts w:ascii="Times New Roman" w:hAnsi="Times New Roman"/>
          <w:sz w:val="21"/>
          <w:szCs w:val="21"/>
        </w:rPr>
        <w:t>1</w:t>
      </w:r>
      <w:r w:rsidRPr="00244173">
        <w:rPr>
          <w:rFonts w:ascii="Times New Roman"/>
          <w:sz w:val="21"/>
          <w:szCs w:val="21"/>
        </w:rPr>
        <w:t>号至</w:t>
      </w:r>
      <w:r w:rsidRPr="00244173">
        <w:rPr>
          <w:rFonts w:ascii="Times New Roman" w:hAnsi="Times New Roman"/>
          <w:sz w:val="21"/>
          <w:szCs w:val="21"/>
        </w:rPr>
        <w:t>5</w:t>
      </w:r>
      <w:r w:rsidRPr="00244173">
        <w:rPr>
          <w:rFonts w:ascii="Times New Roman"/>
          <w:sz w:val="21"/>
          <w:szCs w:val="21"/>
        </w:rPr>
        <w:t>号台（慢速发报台）区，在这个区域</w:t>
      </w:r>
      <w:r w:rsidRPr="00244173">
        <w:rPr>
          <w:rFonts w:ascii="Times New Roman" w:hAnsi="宋体"/>
          <w:sz w:val="21"/>
          <w:szCs w:val="21"/>
        </w:rPr>
        <w:t>找到所有要找电台后，他</w:t>
      </w:r>
      <w:r w:rsidRPr="00244173">
        <w:rPr>
          <w:rFonts w:ascii="Times New Roman" w:hAnsi="Times New Roman"/>
          <w:sz w:val="21"/>
          <w:szCs w:val="21"/>
        </w:rPr>
        <w:t>/</w:t>
      </w:r>
      <w:r w:rsidRPr="00244173">
        <w:rPr>
          <w:rFonts w:ascii="Times New Roman" w:hAnsi="宋体"/>
          <w:sz w:val="21"/>
          <w:szCs w:val="21"/>
        </w:rPr>
        <w:t>她跑向</w:t>
      </w:r>
      <w:r w:rsidR="000B6859">
        <w:rPr>
          <w:rFonts w:ascii="Times New Roman" w:hAnsi="宋体" w:hint="eastAsia"/>
          <w:sz w:val="21"/>
          <w:szCs w:val="21"/>
        </w:rPr>
        <w:t>S</w:t>
      </w:r>
      <w:r w:rsidRPr="00244173">
        <w:rPr>
          <w:rFonts w:ascii="Times New Roman" w:hAnsi="宋体"/>
          <w:sz w:val="21"/>
          <w:szCs w:val="21"/>
        </w:rPr>
        <w:t>台和观众通道，到达</w:t>
      </w:r>
      <w:r w:rsidRPr="00244173">
        <w:rPr>
          <w:rFonts w:ascii="Times New Roman" w:hAnsi="Times New Roman"/>
          <w:sz w:val="21"/>
          <w:szCs w:val="21"/>
        </w:rPr>
        <w:t>1F</w:t>
      </w:r>
      <w:r w:rsidRPr="00244173">
        <w:rPr>
          <w:rFonts w:ascii="Times New Roman" w:hAnsi="宋体"/>
          <w:sz w:val="21"/>
          <w:szCs w:val="21"/>
        </w:rPr>
        <w:t>号至</w:t>
      </w:r>
      <w:r w:rsidRPr="00244173">
        <w:rPr>
          <w:rFonts w:ascii="Times New Roman" w:hAnsi="Times New Roman"/>
          <w:sz w:val="21"/>
          <w:szCs w:val="21"/>
        </w:rPr>
        <w:t>5F</w:t>
      </w:r>
      <w:r w:rsidRPr="00244173">
        <w:rPr>
          <w:rFonts w:ascii="Times New Roman" w:hAnsi="宋体"/>
          <w:sz w:val="21"/>
          <w:szCs w:val="21"/>
        </w:rPr>
        <w:t>号电台（快速发报台）区域，在这个快速区找完所有指定的电台之后，该参赛者跑向终点信标台并通过终点跑道到达终点线。</w:t>
      </w:r>
    </w:p>
    <w:p w:rsidR="00F63143" w:rsidRPr="00244173" w:rsidRDefault="00F63143" w:rsidP="00F63143">
      <w:pPr>
        <w:pStyle w:val="3"/>
        <w:numPr>
          <w:ilvl w:val="12"/>
          <w:numId w:val="0"/>
        </w:numPr>
        <w:tabs>
          <w:tab w:val="left" w:pos="567"/>
        </w:tabs>
        <w:snapToGrid w:val="0"/>
        <w:spacing w:before="0" w:line="340" w:lineRule="exact"/>
        <w:ind w:left="567" w:hanging="567"/>
        <w:contextualSpacing/>
        <w:rPr>
          <w:rFonts w:ascii="Times New Roman" w:hAnsi="Times New Roman"/>
          <w:sz w:val="21"/>
          <w:szCs w:val="21"/>
        </w:rPr>
      </w:pPr>
      <w:r w:rsidRPr="00244173">
        <w:rPr>
          <w:rFonts w:ascii="Times New Roman" w:eastAsia="Arial Unicode MS" w:hAnsi="Times New Roman"/>
          <w:sz w:val="21"/>
          <w:szCs w:val="21"/>
        </w:rPr>
        <w:t>S3.3</w:t>
      </w:r>
      <w:r>
        <w:rPr>
          <w:rFonts w:ascii="Times New Roman" w:eastAsia="Arial Unicode MS" w:hAnsi="Times New Roman" w:hint="eastAsia"/>
          <w:sz w:val="21"/>
          <w:szCs w:val="21"/>
        </w:rPr>
        <w:t xml:space="preserve"> </w:t>
      </w:r>
      <w:r w:rsidRPr="00244173">
        <w:rPr>
          <w:rFonts w:ascii="Times New Roman"/>
          <w:sz w:val="21"/>
          <w:szCs w:val="21"/>
        </w:rPr>
        <w:t>参赛者在</w:t>
      </w:r>
      <w:proofErr w:type="gramStart"/>
      <w:r w:rsidRPr="00244173">
        <w:rPr>
          <w:rFonts w:ascii="Times New Roman"/>
          <w:sz w:val="21"/>
          <w:szCs w:val="21"/>
        </w:rPr>
        <w:t>慢速区</w:t>
      </w:r>
      <w:proofErr w:type="gramEnd"/>
      <w:r w:rsidRPr="00244173">
        <w:rPr>
          <w:rFonts w:ascii="Times New Roman"/>
          <w:sz w:val="21"/>
          <w:szCs w:val="21"/>
        </w:rPr>
        <w:t>和快速区</w:t>
      </w:r>
      <w:proofErr w:type="gramStart"/>
      <w:r w:rsidRPr="00244173">
        <w:rPr>
          <w:rFonts w:ascii="Times New Roman"/>
          <w:sz w:val="21"/>
          <w:szCs w:val="21"/>
        </w:rPr>
        <w:t>自选找台</w:t>
      </w:r>
      <w:proofErr w:type="gramEnd"/>
      <w:r w:rsidRPr="00244173">
        <w:rPr>
          <w:rFonts w:ascii="Times New Roman"/>
          <w:sz w:val="21"/>
          <w:szCs w:val="21"/>
        </w:rPr>
        <w:t>顺序，每个区域里的电台应在同一频道工作。</w:t>
      </w:r>
    </w:p>
    <w:p w:rsidR="00F63143" w:rsidRDefault="00F63143" w:rsidP="00F63143">
      <w:pPr>
        <w:pStyle w:val="3"/>
        <w:numPr>
          <w:ilvl w:val="12"/>
          <w:numId w:val="0"/>
        </w:numPr>
        <w:tabs>
          <w:tab w:val="left" w:pos="567"/>
        </w:tabs>
        <w:snapToGrid w:val="0"/>
        <w:spacing w:before="0" w:line="340" w:lineRule="exact"/>
        <w:ind w:left="567" w:hanging="567"/>
        <w:contextualSpacing/>
        <w:rPr>
          <w:sz w:val="21"/>
          <w:szCs w:val="21"/>
        </w:rPr>
      </w:pPr>
      <w:r w:rsidRPr="005F498D">
        <w:rPr>
          <w:rFonts w:ascii="Arial Unicode MS" w:eastAsia="Arial Unicode MS" w:hAnsi="Arial Unicode MS" w:cs="Arial Unicode MS" w:hint="eastAsia"/>
          <w:sz w:val="21"/>
          <w:szCs w:val="21"/>
        </w:rPr>
        <w:t>S</w:t>
      </w:r>
      <w:r>
        <w:rPr>
          <w:rFonts w:ascii="Arial Unicode MS" w:eastAsia="Arial Unicode MS" w:hAnsi="Arial Unicode MS" w:cs="Arial Unicode MS" w:hint="eastAsia"/>
          <w:sz w:val="21"/>
          <w:szCs w:val="21"/>
        </w:rPr>
        <w:t>3</w:t>
      </w:r>
      <w:r w:rsidRPr="005F498D">
        <w:rPr>
          <w:rFonts w:ascii="Arial Unicode MS" w:eastAsia="Arial Unicode MS" w:hAnsi="Arial Unicode MS" w:cs="Arial Unicode MS" w:hint="eastAsia"/>
          <w:sz w:val="21"/>
          <w:szCs w:val="21"/>
        </w:rPr>
        <w:t>.4</w:t>
      </w:r>
      <w:r w:rsidRPr="009B58AE">
        <w:rPr>
          <w:rFonts w:hint="eastAsia"/>
          <w:sz w:val="21"/>
          <w:szCs w:val="21"/>
        </w:rPr>
        <w:t>终点信标</w:t>
      </w:r>
      <w:r>
        <w:rPr>
          <w:rFonts w:hint="eastAsia"/>
          <w:sz w:val="21"/>
          <w:szCs w:val="21"/>
        </w:rPr>
        <w:t>和</w:t>
      </w:r>
      <w:r w:rsidR="000B6859">
        <w:rPr>
          <w:rFonts w:hint="eastAsia"/>
          <w:sz w:val="21"/>
          <w:szCs w:val="21"/>
        </w:rPr>
        <w:t>S</w:t>
      </w:r>
      <w:r w:rsidRPr="009B58AE">
        <w:rPr>
          <w:rFonts w:hint="eastAsia"/>
          <w:sz w:val="21"/>
          <w:szCs w:val="21"/>
        </w:rPr>
        <w:t>台可能在同一地点，在这种情况下不需要</w:t>
      </w:r>
      <w:r w:rsidR="000B6859">
        <w:rPr>
          <w:rFonts w:hint="eastAsia"/>
          <w:sz w:val="21"/>
          <w:szCs w:val="21"/>
        </w:rPr>
        <w:t>S</w:t>
      </w:r>
      <w:r w:rsidRPr="009B58AE">
        <w:rPr>
          <w:rFonts w:hint="eastAsia"/>
          <w:sz w:val="21"/>
          <w:szCs w:val="21"/>
        </w:rPr>
        <w:t>台。</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98375E">
        <w:rPr>
          <w:rFonts w:ascii="Times New Roman" w:eastAsiaTheme="minorEastAsia" w:hAnsi="Times New Roman"/>
          <w:b/>
          <w:sz w:val="21"/>
          <w:szCs w:val="21"/>
        </w:rPr>
        <w:t>S4</w:t>
      </w:r>
      <w:r w:rsidRPr="0098375E">
        <w:rPr>
          <w:rFonts w:ascii="Times New Roman" w:eastAsiaTheme="minorEastAsia" w:hAnsiTheme="minorEastAsia"/>
          <w:b/>
          <w:sz w:val="21"/>
          <w:szCs w:val="21"/>
        </w:rPr>
        <w:t xml:space="preserve">　路线</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S4.1</w:t>
      </w:r>
      <w:r>
        <w:rPr>
          <w:rFonts w:ascii="Times New Roman" w:eastAsiaTheme="minorEastAsia" w:hAnsiTheme="minorEastAsia" w:hint="eastAsia"/>
          <w:sz w:val="21"/>
          <w:szCs w:val="21"/>
        </w:rPr>
        <w:t xml:space="preserve"> </w:t>
      </w:r>
      <w:r>
        <w:rPr>
          <w:rFonts w:ascii="Times New Roman" w:eastAsiaTheme="minorEastAsia" w:hAnsiTheme="minorEastAsia"/>
          <w:sz w:val="21"/>
          <w:szCs w:val="21"/>
        </w:rPr>
        <w:t>各电台之间不</w:t>
      </w:r>
      <w:r>
        <w:rPr>
          <w:rFonts w:ascii="Times New Roman" w:eastAsiaTheme="minorEastAsia" w:hAnsiTheme="minorEastAsia" w:hint="eastAsia"/>
          <w:sz w:val="21"/>
          <w:szCs w:val="21"/>
        </w:rPr>
        <w:t>小</w:t>
      </w:r>
      <w:r w:rsidRPr="0098375E">
        <w:rPr>
          <w:rFonts w:ascii="Times New Roman" w:eastAsiaTheme="minorEastAsia" w:hAnsiTheme="minorEastAsia"/>
          <w:sz w:val="21"/>
          <w:szCs w:val="21"/>
        </w:rPr>
        <w:t>于</w:t>
      </w:r>
      <w:r w:rsidRPr="0098375E">
        <w:rPr>
          <w:rFonts w:ascii="Times New Roman" w:eastAsiaTheme="minorEastAsia" w:hAnsi="Times New Roman"/>
          <w:sz w:val="21"/>
          <w:szCs w:val="21"/>
        </w:rPr>
        <w:t>100</w:t>
      </w:r>
      <w:r>
        <w:rPr>
          <w:rFonts w:ascii="Times New Roman" w:eastAsiaTheme="minorEastAsia" w:hAnsiTheme="minorEastAsia"/>
          <w:sz w:val="21"/>
          <w:szCs w:val="21"/>
        </w:rPr>
        <w:t>米，</w:t>
      </w:r>
      <w:r>
        <w:rPr>
          <w:rFonts w:ascii="Times New Roman" w:eastAsiaTheme="minorEastAsia" w:hAnsiTheme="minorEastAsia" w:hint="eastAsia"/>
          <w:sz w:val="21"/>
          <w:szCs w:val="21"/>
        </w:rPr>
        <w:t>电台</w:t>
      </w:r>
      <w:r>
        <w:rPr>
          <w:rFonts w:ascii="Times New Roman" w:eastAsiaTheme="minorEastAsia" w:hAnsiTheme="minorEastAsia"/>
          <w:sz w:val="21"/>
          <w:szCs w:val="21"/>
        </w:rPr>
        <w:t>与起点</w:t>
      </w:r>
      <w:r>
        <w:rPr>
          <w:rFonts w:ascii="Times New Roman" w:eastAsiaTheme="minorEastAsia" w:hAnsiTheme="minorEastAsia" w:hint="eastAsia"/>
          <w:sz w:val="21"/>
          <w:szCs w:val="21"/>
        </w:rPr>
        <w:t>之间的</w:t>
      </w:r>
      <w:r w:rsidRPr="0098375E">
        <w:rPr>
          <w:rFonts w:ascii="Times New Roman" w:eastAsiaTheme="minorEastAsia" w:hAnsiTheme="minorEastAsia"/>
          <w:sz w:val="21"/>
          <w:szCs w:val="21"/>
        </w:rPr>
        <w:t>距</w:t>
      </w:r>
      <w:r>
        <w:rPr>
          <w:rFonts w:ascii="Times New Roman" w:eastAsiaTheme="minorEastAsia" w:hAnsiTheme="minorEastAsia" w:hint="eastAsia"/>
          <w:sz w:val="21"/>
          <w:szCs w:val="21"/>
        </w:rPr>
        <w:t>离也</w:t>
      </w:r>
      <w:r>
        <w:rPr>
          <w:rFonts w:ascii="Times New Roman" w:eastAsiaTheme="minorEastAsia" w:hAnsiTheme="minorEastAsia"/>
          <w:sz w:val="21"/>
          <w:szCs w:val="21"/>
        </w:rPr>
        <w:t>不</w:t>
      </w:r>
      <w:r>
        <w:rPr>
          <w:rFonts w:ascii="Times New Roman" w:eastAsiaTheme="minorEastAsia" w:hAnsiTheme="minorEastAsia" w:hint="eastAsia"/>
          <w:sz w:val="21"/>
          <w:szCs w:val="21"/>
        </w:rPr>
        <w:t>小</w:t>
      </w:r>
      <w:r w:rsidRPr="0098375E">
        <w:rPr>
          <w:rFonts w:ascii="Times New Roman" w:eastAsiaTheme="minorEastAsia" w:hAnsiTheme="minorEastAsia"/>
          <w:sz w:val="21"/>
          <w:szCs w:val="21"/>
        </w:rPr>
        <w:t>于</w:t>
      </w:r>
      <w:r w:rsidRPr="0098375E">
        <w:rPr>
          <w:rFonts w:ascii="Times New Roman" w:eastAsiaTheme="minorEastAsia" w:hAnsi="Times New Roman"/>
          <w:sz w:val="21"/>
          <w:szCs w:val="21"/>
        </w:rPr>
        <w:t>100</w:t>
      </w:r>
      <w:r w:rsidRPr="0098375E">
        <w:rPr>
          <w:rFonts w:ascii="Times New Roman" w:eastAsiaTheme="minorEastAsia" w:hAnsiTheme="minorEastAsia"/>
          <w:sz w:val="21"/>
          <w:szCs w:val="21"/>
        </w:rPr>
        <w:t>米。</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S4.2</w:t>
      </w:r>
      <w:r>
        <w:rPr>
          <w:rFonts w:ascii="Times New Roman" w:eastAsiaTheme="minorEastAsia" w:hAnsiTheme="minorEastAsia" w:hint="eastAsia"/>
          <w:sz w:val="21"/>
          <w:szCs w:val="21"/>
        </w:rPr>
        <w:t xml:space="preserve"> </w:t>
      </w:r>
      <w:r w:rsidRPr="0098375E">
        <w:rPr>
          <w:rFonts w:ascii="Times New Roman" w:eastAsiaTheme="minorEastAsia" w:hAnsiTheme="minorEastAsia"/>
          <w:sz w:val="21"/>
          <w:szCs w:val="21"/>
        </w:rPr>
        <w:t>信标台（</w:t>
      </w:r>
      <w:r w:rsidRPr="0098375E">
        <w:rPr>
          <w:rFonts w:ascii="Times New Roman" w:eastAsiaTheme="minorEastAsia" w:hAnsi="Times New Roman"/>
          <w:sz w:val="21"/>
          <w:szCs w:val="21"/>
        </w:rPr>
        <w:t>B</w:t>
      </w:r>
      <w:r w:rsidRPr="0098375E">
        <w:rPr>
          <w:rFonts w:ascii="Times New Roman" w:eastAsiaTheme="minorEastAsia" w:hAnsiTheme="minorEastAsia"/>
          <w:sz w:val="21"/>
          <w:szCs w:val="21"/>
        </w:rPr>
        <w:t>）和观众控制台（</w:t>
      </w:r>
      <w:r w:rsidRPr="0098375E">
        <w:rPr>
          <w:rFonts w:ascii="Times New Roman" w:eastAsiaTheme="minorEastAsia" w:hAnsi="Times New Roman"/>
          <w:sz w:val="21"/>
          <w:szCs w:val="21"/>
        </w:rPr>
        <w:t>S</w:t>
      </w:r>
      <w:r w:rsidRPr="0098375E">
        <w:rPr>
          <w:rFonts w:ascii="Times New Roman" w:eastAsiaTheme="minorEastAsia" w:hAnsiTheme="minorEastAsia"/>
          <w:sz w:val="21"/>
          <w:szCs w:val="21"/>
        </w:rPr>
        <w:t>）如果是两个不同的信标，则与起点的距离可以小于</w:t>
      </w:r>
      <w:r w:rsidRPr="0098375E">
        <w:rPr>
          <w:rFonts w:ascii="Times New Roman" w:eastAsiaTheme="minorEastAsia" w:hAnsi="Times New Roman"/>
          <w:sz w:val="21"/>
          <w:szCs w:val="21"/>
        </w:rPr>
        <w:t>100</w:t>
      </w:r>
      <w:r w:rsidRPr="0098375E">
        <w:rPr>
          <w:rFonts w:ascii="Times New Roman" w:eastAsiaTheme="minorEastAsia" w:hAnsiTheme="minorEastAsia"/>
          <w:sz w:val="21"/>
          <w:szCs w:val="21"/>
        </w:rPr>
        <w:t>米。</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 xml:space="preserve">S4.3  </w:t>
      </w:r>
      <w:r w:rsidRPr="0098375E">
        <w:rPr>
          <w:rFonts w:ascii="Times New Roman" w:eastAsiaTheme="minorEastAsia" w:hAnsiTheme="minorEastAsia"/>
          <w:sz w:val="21"/>
          <w:szCs w:val="21"/>
        </w:rPr>
        <w:t>线路设计以所有组别可在</w:t>
      </w:r>
      <w:r w:rsidRPr="0098375E">
        <w:rPr>
          <w:rFonts w:ascii="Times New Roman" w:eastAsiaTheme="minorEastAsia" w:hAnsi="Times New Roman"/>
          <w:sz w:val="21"/>
          <w:szCs w:val="21"/>
        </w:rPr>
        <w:t>15</w:t>
      </w:r>
      <w:r w:rsidRPr="0098375E">
        <w:rPr>
          <w:rFonts w:ascii="Times New Roman" w:eastAsiaTheme="minorEastAsia" w:hAnsiTheme="minorEastAsia"/>
          <w:sz w:val="21"/>
          <w:szCs w:val="21"/>
        </w:rPr>
        <w:t>分钟完成为准。</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p>
    <w:p w:rsidR="00F63143" w:rsidRPr="000128B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0128B6">
        <w:rPr>
          <w:rFonts w:ascii="Times New Roman" w:eastAsiaTheme="minorEastAsia" w:hAnsi="Times New Roman"/>
          <w:b/>
          <w:sz w:val="21"/>
          <w:szCs w:val="21"/>
        </w:rPr>
        <w:t>S5</w:t>
      </w:r>
      <w:r w:rsidRPr="000128B6">
        <w:rPr>
          <w:rFonts w:ascii="Times New Roman" w:eastAsiaTheme="minorEastAsia" w:hAnsiTheme="minorEastAsia"/>
          <w:b/>
          <w:sz w:val="21"/>
          <w:szCs w:val="21"/>
        </w:rPr>
        <w:t xml:space="preserve">　地图</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S5.1</w:t>
      </w:r>
      <w:r>
        <w:rPr>
          <w:rFonts w:ascii="Times New Roman" w:eastAsiaTheme="minorEastAsia" w:hAnsiTheme="minorEastAsia" w:hint="eastAsia"/>
          <w:sz w:val="21"/>
          <w:szCs w:val="21"/>
        </w:rPr>
        <w:t xml:space="preserve"> </w:t>
      </w:r>
      <w:r w:rsidRPr="0098375E">
        <w:rPr>
          <w:rFonts w:ascii="Times New Roman" w:eastAsiaTheme="minorEastAsia" w:hAnsiTheme="minorEastAsia"/>
          <w:sz w:val="21"/>
          <w:szCs w:val="21"/>
        </w:rPr>
        <w:t>快速测向比赛地图比例尺应为</w:t>
      </w:r>
      <w:r w:rsidRPr="0098375E">
        <w:rPr>
          <w:rFonts w:ascii="Times New Roman" w:eastAsiaTheme="minorEastAsia" w:hAnsi="Times New Roman"/>
          <w:sz w:val="21"/>
          <w:szCs w:val="21"/>
        </w:rPr>
        <w:t>1:5000</w:t>
      </w:r>
      <w:r w:rsidRPr="0098375E">
        <w:rPr>
          <w:rFonts w:ascii="Times New Roman" w:eastAsiaTheme="minorEastAsia" w:hAnsiTheme="minorEastAsia"/>
          <w:sz w:val="21"/>
          <w:szCs w:val="21"/>
        </w:rPr>
        <w:t>或</w:t>
      </w:r>
      <w:r w:rsidRPr="0098375E">
        <w:rPr>
          <w:rFonts w:ascii="Times New Roman" w:eastAsiaTheme="minorEastAsia" w:hAnsi="Times New Roman"/>
          <w:sz w:val="21"/>
          <w:szCs w:val="21"/>
        </w:rPr>
        <w:t>1:4000</w:t>
      </w:r>
      <w:r w:rsidRPr="0098375E">
        <w:rPr>
          <w:rFonts w:ascii="Times New Roman" w:eastAsiaTheme="minorEastAsia" w:hAnsiTheme="minorEastAsia"/>
          <w:sz w:val="21"/>
          <w:szCs w:val="21"/>
        </w:rPr>
        <w:t>，制作时间不早于</w:t>
      </w:r>
      <w:r w:rsidRPr="0098375E">
        <w:rPr>
          <w:rFonts w:ascii="Times New Roman" w:eastAsiaTheme="minorEastAsia" w:hAnsi="Times New Roman"/>
          <w:sz w:val="21"/>
          <w:szCs w:val="21"/>
        </w:rPr>
        <w:t>2</w:t>
      </w:r>
      <w:r w:rsidRPr="0098375E">
        <w:rPr>
          <w:rFonts w:ascii="Times New Roman" w:eastAsiaTheme="minorEastAsia" w:hAnsiTheme="minorEastAsia"/>
          <w:sz w:val="21"/>
          <w:szCs w:val="21"/>
        </w:rPr>
        <w:t>年。</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S5.2</w:t>
      </w:r>
      <w:r>
        <w:rPr>
          <w:rFonts w:ascii="Times New Roman" w:eastAsiaTheme="minorEastAsia" w:hAnsiTheme="minorEastAsia" w:hint="eastAsia"/>
          <w:sz w:val="21"/>
          <w:szCs w:val="21"/>
        </w:rPr>
        <w:t xml:space="preserve"> </w:t>
      </w:r>
      <w:r w:rsidRPr="0098375E">
        <w:rPr>
          <w:rFonts w:ascii="Times New Roman" w:eastAsiaTheme="minorEastAsia" w:hAnsiTheme="minorEastAsia"/>
          <w:sz w:val="21"/>
          <w:szCs w:val="21"/>
        </w:rPr>
        <w:t>参赛者</w:t>
      </w:r>
      <w:r>
        <w:rPr>
          <w:rFonts w:ascii="Times New Roman" w:eastAsiaTheme="minorEastAsia" w:hAnsiTheme="minorEastAsia"/>
          <w:sz w:val="21"/>
          <w:szCs w:val="21"/>
        </w:rPr>
        <w:t>应于出发</w:t>
      </w:r>
      <w:r>
        <w:rPr>
          <w:rFonts w:ascii="Times New Roman" w:eastAsiaTheme="minorEastAsia" w:hAnsiTheme="minorEastAsia" w:hint="eastAsia"/>
          <w:sz w:val="21"/>
          <w:szCs w:val="21"/>
        </w:rPr>
        <w:t>2</w:t>
      </w:r>
      <w:r>
        <w:rPr>
          <w:rFonts w:ascii="Times New Roman" w:eastAsiaTheme="minorEastAsia" w:hAnsiTheme="minorEastAsia"/>
          <w:sz w:val="21"/>
          <w:szCs w:val="21"/>
        </w:rPr>
        <w:t>两分钟</w:t>
      </w:r>
      <w:r>
        <w:rPr>
          <w:rFonts w:ascii="Times New Roman" w:eastAsiaTheme="minorEastAsia" w:hAnsiTheme="minorEastAsia" w:hint="eastAsia"/>
          <w:sz w:val="21"/>
          <w:szCs w:val="21"/>
        </w:rPr>
        <w:t>前</w:t>
      </w:r>
      <w:r>
        <w:rPr>
          <w:rFonts w:ascii="Times New Roman" w:eastAsiaTheme="minorEastAsia" w:hAnsiTheme="minorEastAsia"/>
          <w:sz w:val="21"/>
          <w:szCs w:val="21"/>
        </w:rPr>
        <w:t>在</w:t>
      </w:r>
      <w:r>
        <w:rPr>
          <w:rFonts w:ascii="Times New Roman" w:eastAsiaTheme="minorEastAsia" w:hAnsiTheme="minorEastAsia" w:hint="eastAsia"/>
          <w:sz w:val="21"/>
          <w:szCs w:val="21"/>
        </w:rPr>
        <w:t>等待出发</w:t>
      </w:r>
      <w:r>
        <w:rPr>
          <w:rFonts w:ascii="Times New Roman" w:eastAsiaTheme="minorEastAsia" w:hAnsiTheme="minorEastAsia"/>
          <w:sz w:val="21"/>
          <w:szCs w:val="21"/>
        </w:rPr>
        <w:t>区</w:t>
      </w:r>
      <w:r>
        <w:rPr>
          <w:rFonts w:ascii="Times New Roman" w:eastAsiaTheme="minorEastAsia" w:hAnsiTheme="minorEastAsia" w:hint="eastAsia"/>
          <w:sz w:val="21"/>
          <w:szCs w:val="21"/>
        </w:rPr>
        <w:t>拿到</w:t>
      </w:r>
      <w:r>
        <w:rPr>
          <w:rFonts w:ascii="Times New Roman" w:eastAsiaTheme="minorEastAsia" w:hAnsiTheme="minorEastAsia"/>
          <w:sz w:val="21"/>
          <w:szCs w:val="21"/>
        </w:rPr>
        <w:t>地图和测向机。起点、</w:t>
      </w:r>
      <w:r>
        <w:rPr>
          <w:rFonts w:ascii="Times New Roman" w:eastAsiaTheme="minorEastAsia" w:hAnsiTheme="minorEastAsia" w:hint="eastAsia"/>
          <w:sz w:val="21"/>
          <w:szCs w:val="21"/>
        </w:rPr>
        <w:t>终点</w:t>
      </w:r>
      <w:r>
        <w:rPr>
          <w:rFonts w:ascii="Times New Roman" w:eastAsiaTheme="minorEastAsia" w:hAnsiTheme="minorEastAsia"/>
          <w:sz w:val="21"/>
          <w:szCs w:val="21"/>
        </w:rPr>
        <w:t>信标台以及</w:t>
      </w:r>
      <w:r w:rsidR="000B6859">
        <w:rPr>
          <w:rFonts w:ascii="Times New Roman" w:eastAsiaTheme="minorEastAsia" w:hAnsiTheme="minorEastAsia" w:hint="eastAsia"/>
          <w:sz w:val="21"/>
          <w:szCs w:val="21"/>
        </w:rPr>
        <w:t>S</w:t>
      </w:r>
      <w:r>
        <w:rPr>
          <w:rFonts w:ascii="Times New Roman" w:eastAsiaTheme="minorEastAsia" w:hAnsiTheme="minorEastAsia"/>
          <w:sz w:val="21"/>
          <w:szCs w:val="21"/>
        </w:rPr>
        <w:t>台</w:t>
      </w:r>
      <w:r w:rsidR="000B6859">
        <w:rPr>
          <w:rFonts w:ascii="Times New Roman" w:eastAsiaTheme="minorEastAsia" w:hAnsiTheme="minorEastAsia" w:hint="eastAsia"/>
          <w:sz w:val="21"/>
          <w:szCs w:val="21"/>
        </w:rPr>
        <w:t>的位置</w:t>
      </w:r>
      <w:r>
        <w:rPr>
          <w:rFonts w:ascii="Times New Roman" w:eastAsiaTheme="minorEastAsia" w:hAnsiTheme="minorEastAsia"/>
          <w:sz w:val="21"/>
          <w:szCs w:val="21"/>
        </w:rPr>
        <w:t>如果不同的话，都应</w:t>
      </w:r>
      <w:r>
        <w:rPr>
          <w:rFonts w:ascii="Times New Roman" w:eastAsiaTheme="minorEastAsia" w:hAnsiTheme="minorEastAsia" w:hint="eastAsia"/>
          <w:sz w:val="21"/>
          <w:szCs w:val="21"/>
        </w:rPr>
        <w:t>在地图上</w:t>
      </w:r>
      <w:r>
        <w:rPr>
          <w:rFonts w:ascii="Times New Roman" w:eastAsiaTheme="minorEastAsia" w:hAnsiTheme="minorEastAsia"/>
          <w:sz w:val="21"/>
          <w:szCs w:val="21"/>
        </w:rPr>
        <w:t>标明</w:t>
      </w:r>
      <w:r w:rsidRPr="0098375E">
        <w:rPr>
          <w:rFonts w:ascii="Times New Roman" w:eastAsiaTheme="minorEastAsia" w:hAnsiTheme="minorEastAsia"/>
          <w:sz w:val="21"/>
          <w:szCs w:val="21"/>
        </w:rPr>
        <w:t>。起点符号是一个三角形（符号</w:t>
      </w:r>
      <w:r w:rsidRPr="0098375E">
        <w:rPr>
          <w:rFonts w:ascii="Times New Roman" w:eastAsiaTheme="minorEastAsia" w:hAnsi="Times New Roman"/>
          <w:sz w:val="21"/>
          <w:szCs w:val="21"/>
        </w:rPr>
        <w:t>701</w:t>
      </w:r>
      <w:r>
        <w:rPr>
          <w:rFonts w:ascii="Times New Roman" w:eastAsiaTheme="minorEastAsia" w:hAnsiTheme="minorEastAsia"/>
          <w:sz w:val="21"/>
          <w:szCs w:val="21"/>
        </w:rPr>
        <w:t>），终点信标和观众控制台</w:t>
      </w:r>
      <w:r>
        <w:rPr>
          <w:rFonts w:ascii="Times New Roman" w:eastAsiaTheme="minorEastAsia" w:hAnsiTheme="minorEastAsia" w:hint="eastAsia"/>
          <w:sz w:val="21"/>
          <w:szCs w:val="21"/>
        </w:rPr>
        <w:t>一个</w:t>
      </w:r>
      <w:r w:rsidRPr="0098375E">
        <w:rPr>
          <w:rFonts w:ascii="Times New Roman" w:eastAsiaTheme="minorEastAsia" w:hAnsiTheme="minorEastAsia"/>
          <w:sz w:val="21"/>
          <w:szCs w:val="21"/>
        </w:rPr>
        <w:t>圆圈表示（符号</w:t>
      </w:r>
      <w:r w:rsidRPr="0098375E">
        <w:rPr>
          <w:rFonts w:ascii="Times New Roman" w:eastAsiaTheme="minorEastAsia" w:hAnsi="Times New Roman"/>
          <w:sz w:val="21"/>
          <w:szCs w:val="21"/>
        </w:rPr>
        <w:t>702</w:t>
      </w:r>
      <w:r>
        <w:rPr>
          <w:rFonts w:ascii="Times New Roman" w:eastAsiaTheme="minorEastAsia" w:hAnsiTheme="minorEastAsia"/>
          <w:sz w:val="21"/>
          <w:szCs w:val="21"/>
        </w:rPr>
        <w:t>），终点跑道</w:t>
      </w:r>
      <w:r w:rsidRPr="0098375E">
        <w:rPr>
          <w:rFonts w:ascii="Times New Roman" w:eastAsiaTheme="minorEastAsia" w:hAnsiTheme="minorEastAsia"/>
          <w:sz w:val="21"/>
          <w:szCs w:val="21"/>
        </w:rPr>
        <w:t>虚线表示（符号</w:t>
      </w:r>
      <w:r w:rsidRPr="0098375E">
        <w:rPr>
          <w:rFonts w:ascii="Times New Roman" w:eastAsiaTheme="minorEastAsia" w:hAnsi="Times New Roman"/>
          <w:sz w:val="21"/>
          <w:szCs w:val="21"/>
        </w:rPr>
        <w:t>705</w:t>
      </w:r>
      <w:r w:rsidRPr="0098375E">
        <w:rPr>
          <w:rFonts w:ascii="Times New Roman" w:eastAsiaTheme="minorEastAsia" w:hAnsiTheme="minorEastAsia"/>
          <w:sz w:val="21"/>
          <w:szCs w:val="21"/>
        </w:rPr>
        <w:t>），终点是两个同心圆（符号</w:t>
      </w:r>
      <w:r w:rsidRPr="0098375E">
        <w:rPr>
          <w:rFonts w:ascii="Times New Roman" w:eastAsiaTheme="minorEastAsia" w:hAnsi="Times New Roman"/>
          <w:sz w:val="21"/>
          <w:szCs w:val="21"/>
        </w:rPr>
        <w:t>706</w:t>
      </w:r>
      <w:r w:rsidRPr="0098375E">
        <w:rPr>
          <w:rFonts w:ascii="Times New Roman" w:eastAsiaTheme="minorEastAsia" w:hAnsiTheme="minorEastAsia"/>
          <w:sz w:val="21"/>
          <w:szCs w:val="21"/>
        </w:rPr>
        <w:t>）。</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S5.3</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应</w:t>
      </w:r>
      <w:r>
        <w:rPr>
          <w:rFonts w:ascii="Times New Roman" w:eastAsiaTheme="minorEastAsia" w:hAnsiTheme="minorEastAsia" w:hint="eastAsia"/>
          <w:sz w:val="21"/>
          <w:szCs w:val="21"/>
        </w:rPr>
        <w:t>提前</w:t>
      </w:r>
      <w:r w:rsidRPr="0098375E">
        <w:rPr>
          <w:rFonts w:ascii="Times New Roman" w:eastAsiaTheme="minorEastAsia" w:hAnsiTheme="minorEastAsia"/>
          <w:sz w:val="21"/>
          <w:szCs w:val="21"/>
        </w:rPr>
        <w:t>结合地图上的</w:t>
      </w:r>
      <w:r>
        <w:rPr>
          <w:rFonts w:ascii="Times New Roman" w:eastAsiaTheme="minorEastAsia" w:hAnsiTheme="minorEastAsia"/>
          <w:sz w:val="21"/>
          <w:szCs w:val="21"/>
        </w:rPr>
        <w:t>符号向参赛者说明终点</w:t>
      </w:r>
      <w:r w:rsidRPr="0098375E">
        <w:rPr>
          <w:rFonts w:ascii="Times New Roman" w:eastAsiaTheme="minorEastAsia" w:hAnsiTheme="minorEastAsia"/>
          <w:sz w:val="21"/>
          <w:szCs w:val="21"/>
        </w:rPr>
        <w:t>的组织</w:t>
      </w:r>
      <w:r w:rsidR="000B6859">
        <w:rPr>
          <w:rFonts w:ascii="Times New Roman" w:eastAsiaTheme="minorEastAsia" w:hAnsiTheme="minorEastAsia" w:hint="eastAsia"/>
          <w:sz w:val="21"/>
          <w:szCs w:val="21"/>
        </w:rPr>
        <w:t>情况</w:t>
      </w:r>
      <w:r w:rsidRPr="0098375E">
        <w:rPr>
          <w:rFonts w:ascii="Times New Roman" w:eastAsiaTheme="minorEastAsia" w:hAnsiTheme="minorEastAsia"/>
          <w:sz w:val="21"/>
          <w:szCs w:val="21"/>
        </w:rPr>
        <w:t>。</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p>
    <w:p w:rsidR="00F63143" w:rsidRPr="00EB3681"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EB3681">
        <w:rPr>
          <w:rFonts w:ascii="Times New Roman" w:eastAsiaTheme="minorEastAsia" w:hAnsi="Times New Roman"/>
          <w:b/>
          <w:sz w:val="21"/>
          <w:szCs w:val="21"/>
        </w:rPr>
        <w:t xml:space="preserve">S6  </w:t>
      </w:r>
      <w:r w:rsidRPr="00EB3681">
        <w:rPr>
          <w:rFonts w:ascii="Times New Roman" w:eastAsiaTheme="minorEastAsia" w:hAnsiTheme="minorEastAsia"/>
          <w:b/>
          <w:sz w:val="21"/>
          <w:szCs w:val="21"/>
        </w:rPr>
        <w:t>电台</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S6.1</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快速无线电测向竞赛使用低功率输出的电台（</w:t>
      </w:r>
      <w:r w:rsidRPr="0098375E">
        <w:rPr>
          <w:rFonts w:ascii="Times New Roman" w:eastAsiaTheme="minorEastAsia" w:hAnsi="Times New Roman"/>
          <w:sz w:val="21"/>
          <w:szCs w:val="21"/>
        </w:rPr>
        <w:t>0.3</w:t>
      </w:r>
      <w:r w:rsidRPr="0098375E">
        <w:rPr>
          <w:rFonts w:ascii="Times New Roman" w:eastAsiaTheme="minorEastAsia" w:hAnsiTheme="minorEastAsia"/>
          <w:sz w:val="21"/>
          <w:szCs w:val="21"/>
        </w:rPr>
        <w:t>－</w:t>
      </w:r>
      <w:r w:rsidRPr="0098375E">
        <w:rPr>
          <w:rFonts w:ascii="Times New Roman" w:eastAsiaTheme="minorEastAsia" w:hAnsi="Times New Roman"/>
          <w:sz w:val="21"/>
          <w:szCs w:val="21"/>
        </w:rPr>
        <w:t>1W</w:t>
      </w:r>
      <w:r w:rsidRPr="0098375E">
        <w:rPr>
          <w:rFonts w:ascii="Times New Roman" w:eastAsiaTheme="minorEastAsia" w:hAnsiTheme="minorEastAsia"/>
          <w:sz w:val="21"/>
          <w:szCs w:val="21"/>
        </w:rPr>
        <w:t>）。</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S6.2</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信标台（</w:t>
      </w:r>
      <w:r w:rsidRPr="0098375E">
        <w:rPr>
          <w:rFonts w:ascii="Times New Roman" w:eastAsiaTheme="minorEastAsia" w:hAnsi="Times New Roman"/>
          <w:sz w:val="21"/>
          <w:szCs w:val="21"/>
        </w:rPr>
        <w:t>B</w:t>
      </w:r>
      <w:r w:rsidRPr="0098375E">
        <w:rPr>
          <w:rFonts w:ascii="Times New Roman" w:eastAsiaTheme="minorEastAsia" w:hAnsiTheme="minorEastAsia"/>
          <w:sz w:val="21"/>
          <w:szCs w:val="21"/>
        </w:rPr>
        <w:t>）和观众控制台（</w:t>
      </w:r>
      <w:r w:rsidRPr="0098375E">
        <w:rPr>
          <w:rFonts w:ascii="Times New Roman" w:eastAsiaTheme="minorEastAsia" w:hAnsi="Times New Roman"/>
          <w:sz w:val="21"/>
          <w:szCs w:val="21"/>
        </w:rPr>
        <w:t>S</w:t>
      </w:r>
      <w:r w:rsidRPr="0098375E">
        <w:rPr>
          <w:rFonts w:ascii="Times New Roman" w:eastAsiaTheme="minorEastAsia" w:hAnsiTheme="minorEastAsia"/>
          <w:sz w:val="21"/>
          <w:szCs w:val="21"/>
        </w:rPr>
        <w:t>）如果是不同的两个台，它们应连续工作在和其他电台</w:t>
      </w:r>
      <w:r>
        <w:rPr>
          <w:rFonts w:ascii="Times New Roman" w:eastAsiaTheme="minorEastAsia" w:hAnsiTheme="minorEastAsia" w:hint="eastAsia"/>
          <w:sz w:val="21"/>
          <w:szCs w:val="21"/>
        </w:rPr>
        <w:t>都</w:t>
      </w:r>
      <w:r w:rsidRPr="0098375E">
        <w:rPr>
          <w:rFonts w:ascii="Times New Roman" w:eastAsiaTheme="minorEastAsia" w:hAnsiTheme="minorEastAsia"/>
          <w:sz w:val="21"/>
          <w:szCs w:val="21"/>
        </w:rPr>
        <w:t>不相同的</w:t>
      </w:r>
      <w:r>
        <w:rPr>
          <w:rFonts w:ascii="Times New Roman" w:eastAsiaTheme="minorEastAsia" w:hAnsiTheme="minorEastAsia" w:hint="eastAsia"/>
          <w:sz w:val="21"/>
          <w:szCs w:val="21"/>
        </w:rPr>
        <w:t>两个</w:t>
      </w:r>
      <w:r w:rsidRPr="0098375E">
        <w:rPr>
          <w:rFonts w:ascii="Times New Roman" w:eastAsiaTheme="minorEastAsia" w:hAnsiTheme="minorEastAsia"/>
          <w:sz w:val="21"/>
          <w:szCs w:val="21"/>
        </w:rPr>
        <w:t>频率上。</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S6.3</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设</w:t>
      </w:r>
      <w:r>
        <w:rPr>
          <w:rFonts w:ascii="Times New Roman" w:eastAsiaTheme="minorEastAsia" w:hAnsiTheme="minorEastAsia" w:hint="eastAsia"/>
          <w:sz w:val="21"/>
          <w:szCs w:val="21"/>
        </w:rPr>
        <w:t>置</w:t>
      </w:r>
      <w:r w:rsidRPr="0098375E">
        <w:rPr>
          <w:rFonts w:ascii="Times New Roman" w:eastAsiaTheme="minorEastAsia" w:hAnsi="Times New Roman"/>
          <w:sz w:val="21"/>
          <w:szCs w:val="21"/>
        </w:rPr>
        <w:t>1</w:t>
      </w:r>
      <w:r w:rsidRPr="0098375E">
        <w:rPr>
          <w:rFonts w:ascii="Times New Roman" w:eastAsiaTheme="minorEastAsia" w:hAnsiTheme="minorEastAsia"/>
          <w:sz w:val="21"/>
          <w:szCs w:val="21"/>
        </w:rPr>
        <w:t>至</w:t>
      </w:r>
      <w:r w:rsidRPr="0098375E">
        <w:rPr>
          <w:rFonts w:ascii="Times New Roman" w:eastAsiaTheme="minorEastAsia" w:hAnsi="Times New Roman"/>
          <w:sz w:val="21"/>
          <w:szCs w:val="21"/>
        </w:rPr>
        <w:t>5</w:t>
      </w:r>
      <w:r w:rsidRPr="0098375E">
        <w:rPr>
          <w:rFonts w:ascii="Times New Roman" w:eastAsiaTheme="minorEastAsia" w:hAnsiTheme="minorEastAsia"/>
          <w:sz w:val="21"/>
          <w:szCs w:val="21"/>
        </w:rPr>
        <w:t>号和</w:t>
      </w:r>
      <w:r w:rsidRPr="0098375E">
        <w:rPr>
          <w:rFonts w:ascii="Times New Roman" w:eastAsiaTheme="minorEastAsia" w:hAnsi="Times New Roman"/>
          <w:sz w:val="21"/>
          <w:szCs w:val="21"/>
        </w:rPr>
        <w:t>1F</w:t>
      </w:r>
      <w:r w:rsidRPr="0098375E">
        <w:rPr>
          <w:rFonts w:ascii="Times New Roman" w:eastAsiaTheme="minorEastAsia" w:hAnsiTheme="minorEastAsia"/>
          <w:sz w:val="21"/>
          <w:szCs w:val="21"/>
        </w:rPr>
        <w:t>至</w:t>
      </w:r>
      <w:r w:rsidRPr="0098375E">
        <w:rPr>
          <w:rFonts w:ascii="Times New Roman" w:eastAsiaTheme="minorEastAsia" w:hAnsi="Times New Roman"/>
          <w:sz w:val="21"/>
          <w:szCs w:val="21"/>
        </w:rPr>
        <w:t>5F</w:t>
      </w:r>
      <w:r w:rsidRPr="0098375E">
        <w:rPr>
          <w:rFonts w:ascii="Times New Roman" w:eastAsiaTheme="minorEastAsia" w:hAnsiTheme="minorEastAsia"/>
          <w:sz w:val="21"/>
          <w:szCs w:val="21"/>
        </w:rPr>
        <w:t>号两套各</w:t>
      </w:r>
      <w:r w:rsidRPr="0098375E">
        <w:rPr>
          <w:rFonts w:ascii="Times New Roman" w:eastAsiaTheme="minorEastAsia" w:hAnsi="Times New Roman"/>
          <w:sz w:val="21"/>
          <w:szCs w:val="21"/>
        </w:rPr>
        <w:t>5</w:t>
      </w:r>
      <w:r w:rsidRPr="0098375E">
        <w:rPr>
          <w:rFonts w:ascii="Times New Roman" w:eastAsiaTheme="minorEastAsia" w:hAnsiTheme="minorEastAsia"/>
          <w:sz w:val="21"/>
          <w:szCs w:val="21"/>
        </w:rPr>
        <w:t>个电台用于快速无线电测向比赛。两组应工作于不同频率和使用不同的</w:t>
      </w:r>
      <w:r>
        <w:rPr>
          <w:rFonts w:ascii="Times New Roman" w:eastAsiaTheme="minorEastAsia" w:hAnsiTheme="minorEastAsia" w:hint="eastAsia"/>
          <w:sz w:val="21"/>
          <w:szCs w:val="21"/>
        </w:rPr>
        <w:t>键控</w:t>
      </w:r>
      <w:r w:rsidRPr="0098375E">
        <w:rPr>
          <w:rFonts w:ascii="Times New Roman" w:eastAsiaTheme="minorEastAsia" w:hAnsiTheme="minorEastAsia"/>
          <w:sz w:val="21"/>
          <w:szCs w:val="21"/>
        </w:rPr>
        <w:t>速度。</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 xml:space="preserve">     </w:t>
      </w:r>
      <w:r>
        <w:rPr>
          <w:rFonts w:ascii="Times New Roman" w:eastAsiaTheme="minorEastAsia" w:hAnsiTheme="minorEastAsia"/>
          <w:sz w:val="21"/>
          <w:szCs w:val="21"/>
        </w:rPr>
        <w:t>频率和</w:t>
      </w:r>
      <w:r>
        <w:rPr>
          <w:rFonts w:ascii="Times New Roman" w:eastAsiaTheme="minorEastAsia" w:hAnsiTheme="minorEastAsia" w:hint="eastAsia"/>
          <w:sz w:val="21"/>
          <w:szCs w:val="21"/>
        </w:rPr>
        <w:t>键控</w:t>
      </w:r>
      <w:r w:rsidRPr="0098375E">
        <w:rPr>
          <w:rFonts w:ascii="Times New Roman" w:eastAsiaTheme="minorEastAsia" w:hAnsiTheme="minorEastAsia"/>
          <w:sz w:val="21"/>
          <w:szCs w:val="21"/>
        </w:rPr>
        <w:t>速度如下：</w:t>
      </w: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40"/>
        <w:gridCol w:w="1974"/>
        <w:gridCol w:w="2039"/>
        <w:gridCol w:w="1423"/>
      </w:tblGrid>
      <w:tr w:rsidR="00F63143" w:rsidRPr="007F370C" w:rsidTr="009348D6">
        <w:trPr>
          <w:trHeight w:hRule="exact" w:val="340"/>
        </w:trPr>
        <w:tc>
          <w:tcPr>
            <w:tcW w:w="1140" w:type="dxa"/>
            <w:vAlign w:val="center"/>
          </w:tcPr>
          <w:p w:rsidR="00F63143" w:rsidRPr="007F370C" w:rsidRDefault="00F63143" w:rsidP="00F63143">
            <w:pPr>
              <w:pStyle w:val="TableParagraph"/>
              <w:spacing w:before="30" w:line="207" w:lineRule="exact"/>
              <w:ind w:leftChars="17" w:left="37"/>
              <w:contextualSpacing/>
              <w:jc w:val="center"/>
              <w:rPr>
                <w:rFonts w:asciiTheme="minorEastAsia" w:hAnsiTheme="minorEastAsia"/>
              </w:rPr>
            </w:pPr>
            <w:r w:rsidRPr="007F370C">
              <w:rPr>
                <w:rFonts w:asciiTheme="minorEastAsia" w:hAnsiTheme="minorEastAsia" w:cs="Arial" w:hint="eastAsia"/>
              </w:rPr>
              <w:t>频率</w:t>
            </w:r>
          </w:p>
        </w:tc>
        <w:tc>
          <w:tcPr>
            <w:tcW w:w="1974" w:type="dxa"/>
            <w:vAlign w:val="center"/>
          </w:tcPr>
          <w:p w:rsidR="00F63143" w:rsidRPr="007F370C" w:rsidRDefault="00F63143" w:rsidP="009348D6">
            <w:pPr>
              <w:pStyle w:val="TableParagraph"/>
              <w:spacing w:before="30" w:line="207" w:lineRule="exact"/>
              <w:contextualSpacing/>
              <w:jc w:val="center"/>
              <w:rPr>
                <w:rFonts w:asciiTheme="minorEastAsia" w:hAnsiTheme="minorEastAsia"/>
              </w:rPr>
            </w:pPr>
            <w:r w:rsidRPr="007F370C">
              <w:rPr>
                <w:rFonts w:asciiTheme="minorEastAsia" w:hAnsiTheme="minorEastAsia" w:cs="Arial" w:hint="eastAsia"/>
              </w:rPr>
              <w:t>功能</w:t>
            </w:r>
          </w:p>
        </w:tc>
        <w:tc>
          <w:tcPr>
            <w:tcW w:w="2039" w:type="dxa"/>
            <w:vAlign w:val="center"/>
          </w:tcPr>
          <w:p w:rsidR="00F63143" w:rsidRPr="007F370C" w:rsidRDefault="00F63143" w:rsidP="009348D6">
            <w:pPr>
              <w:pStyle w:val="TableParagraph"/>
              <w:spacing w:before="30" w:line="207" w:lineRule="exact"/>
              <w:ind w:right="237"/>
              <w:contextualSpacing/>
              <w:jc w:val="center"/>
              <w:rPr>
                <w:rFonts w:asciiTheme="minorEastAsia" w:hAnsiTheme="minorEastAsia"/>
              </w:rPr>
            </w:pPr>
            <w:r w:rsidRPr="007F370C">
              <w:rPr>
                <w:rFonts w:asciiTheme="minorEastAsia" w:hAnsiTheme="minorEastAsia" w:cs="Arial" w:hint="eastAsia"/>
              </w:rPr>
              <w:t>电码</w:t>
            </w:r>
          </w:p>
        </w:tc>
        <w:tc>
          <w:tcPr>
            <w:tcW w:w="1423" w:type="dxa"/>
            <w:vAlign w:val="center"/>
          </w:tcPr>
          <w:p w:rsidR="00F63143" w:rsidRPr="007F370C" w:rsidRDefault="00F63143" w:rsidP="009348D6">
            <w:pPr>
              <w:pStyle w:val="TableParagraph"/>
              <w:spacing w:before="30" w:line="207" w:lineRule="exact"/>
              <w:contextualSpacing/>
              <w:jc w:val="center"/>
              <w:rPr>
                <w:rFonts w:asciiTheme="minorEastAsia" w:hAnsiTheme="minorEastAsia"/>
              </w:rPr>
            </w:pPr>
            <w:r w:rsidRPr="007F370C">
              <w:rPr>
                <w:rFonts w:asciiTheme="minorEastAsia" w:hAnsiTheme="minorEastAsia" w:cs="Arial" w:hint="eastAsia"/>
              </w:rPr>
              <w:t>速度</w:t>
            </w:r>
          </w:p>
        </w:tc>
      </w:tr>
      <w:tr w:rsidR="00F63143" w:rsidRPr="007F370C" w:rsidTr="009348D6">
        <w:trPr>
          <w:trHeight w:hRule="exact" w:val="340"/>
        </w:trPr>
        <w:tc>
          <w:tcPr>
            <w:tcW w:w="1140" w:type="dxa"/>
            <w:tcBorders>
              <w:bottom w:val="single" w:sz="4" w:space="0" w:color="auto"/>
            </w:tcBorders>
            <w:vAlign w:val="center"/>
          </w:tcPr>
          <w:p w:rsidR="00F63143" w:rsidRPr="007F370C" w:rsidRDefault="00F63143" w:rsidP="009348D6">
            <w:pPr>
              <w:pStyle w:val="TableParagraph"/>
              <w:spacing w:before="52"/>
              <w:ind w:left="40"/>
              <w:contextualSpacing/>
              <w:jc w:val="center"/>
              <w:rPr>
                <w:rFonts w:asciiTheme="minorEastAsia" w:hAnsiTheme="minorEastAsia" w:cs="Arial"/>
              </w:rPr>
            </w:pPr>
            <w:r w:rsidRPr="007F370C">
              <w:rPr>
                <w:rFonts w:asciiTheme="minorEastAsia" w:hAnsiTheme="minorEastAsia" w:cs="Arial"/>
              </w:rPr>
              <w:t>3,530</w:t>
            </w:r>
            <w:r w:rsidRPr="007F370C">
              <w:rPr>
                <w:rFonts w:asciiTheme="minorEastAsia" w:hAnsiTheme="minorEastAsia" w:cs="Arial"/>
                <w:spacing w:val="-3"/>
              </w:rPr>
              <w:t xml:space="preserve"> </w:t>
            </w:r>
            <w:r w:rsidRPr="007F370C">
              <w:rPr>
                <w:rFonts w:asciiTheme="minorEastAsia" w:hAnsiTheme="minorEastAsia" w:cs="Arial"/>
              </w:rPr>
              <w:t>MHz</w:t>
            </w:r>
          </w:p>
        </w:tc>
        <w:tc>
          <w:tcPr>
            <w:tcW w:w="1974" w:type="dxa"/>
            <w:tcBorders>
              <w:bottom w:val="single" w:sz="4" w:space="0" w:color="auto"/>
            </w:tcBorders>
            <w:vAlign w:val="center"/>
          </w:tcPr>
          <w:p w:rsidR="00F63143" w:rsidRPr="007F370C" w:rsidRDefault="00F63143" w:rsidP="009348D6">
            <w:pPr>
              <w:pStyle w:val="TableParagraph"/>
              <w:spacing w:before="52"/>
              <w:ind w:right="213"/>
              <w:contextualSpacing/>
              <w:jc w:val="center"/>
              <w:rPr>
                <w:rFonts w:asciiTheme="minorEastAsia" w:hAnsiTheme="minorEastAsia" w:cs="Arial"/>
              </w:rPr>
            </w:pPr>
            <w:r w:rsidRPr="007F370C">
              <w:rPr>
                <w:rFonts w:asciiTheme="minorEastAsia" w:hAnsiTheme="minorEastAsia" w:cs="Arial"/>
              </w:rPr>
              <w:t>TX</w:t>
            </w:r>
            <w:r w:rsidRPr="007F370C">
              <w:rPr>
                <w:rFonts w:asciiTheme="minorEastAsia" w:hAnsiTheme="minorEastAsia" w:cs="Arial"/>
                <w:spacing w:val="-5"/>
              </w:rPr>
              <w:t xml:space="preserve"> </w:t>
            </w:r>
            <w:r w:rsidRPr="007F370C">
              <w:rPr>
                <w:rFonts w:asciiTheme="minorEastAsia" w:hAnsiTheme="minorEastAsia" w:cs="Arial"/>
              </w:rPr>
              <w:t>1…5</w:t>
            </w:r>
          </w:p>
        </w:tc>
        <w:tc>
          <w:tcPr>
            <w:tcW w:w="2039" w:type="dxa"/>
            <w:tcBorders>
              <w:bottom w:val="single" w:sz="4" w:space="0" w:color="auto"/>
            </w:tcBorders>
            <w:vAlign w:val="center"/>
          </w:tcPr>
          <w:p w:rsidR="00F63143" w:rsidRPr="007F370C" w:rsidRDefault="00F63143" w:rsidP="009348D6">
            <w:pPr>
              <w:pStyle w:val="TableParagraph"/>
              <w:spacing w:before="52"/>
              <w:ind w:left="355" w:right="594"/>
              <w:contextualSpacing/>
              <w:jc w:val="center"/>
              <w:rPr>
                <w:rFonts w:asciiTheme="minorEastAsia" w:hAnsiTheme="minorEastAsia"/>
              </w:rPr>
            </w:pPr>
            <w:r w:rsidRPr="007F370C">
              <w:rPr>
                <w:rFonts w:asciiTheme="minorEastAsia" w:hAnsiTheme="minorEastAsia" w:cs="Arial"/>
                <w:w w:val="95"/>
              </w:rPr>
              <w:t>MOE…MO5</w:t>
            </w:r>
          </w:p>
        </w:tc>
        <w:tc>
          <w:tcPr>
            <w:tcW w:w="1423" w:type="dxa"/>
            <w:tcBorders>
              <w:bottom w:val="single" w:sz="4" w:space="0" w:color="auto"/>
            </w:tcBorders>
            <w:shd w:val="clear" w:color="auto" w:fill="FFFFFF" w:themeFill="background1"/>
            <w:vAlign w:val="center"/>
          </w:tcPr>
          <w:p w:rsidR="00F63143" w:rsidRPr="007F370C" w:rsidRDefault="00F63143" w:rsidP="009348D6">
            <w:pPr>
              <w:pStyle w:val="TableParagraph"/>
              <w:contextualSpacing/>
              <w:jc w:val="center"/>
              <w:rPr>
                <w:rFonts w:asciiTheme="minorEastAsia" w:hAnsiTheme="minorEastAsia"/>
              </w:rPr>
            </w:pPr>
            <w:r w:rsidRPr="007F370C">
              <w:rPr>
                <w:rFonts w:asciiTheme="minorEastAsia" w:hAnsiTheme="minorEastAsia" w:hint="eastAsia"/>
              </w:rPr>
              <w:t>10WPM</w:t>
            </w:r>
          </w:p>
        </w:tc>
      </w:tr>
      <w:tr w:rsidR="00F63143" w:rsidRPr="007F370C" w:rsidTr="009348D6">
        <w:trPr>
          <w:trHeight w:hRule="exact" w:val="340"/>
        </w:trPr>
        <w:tc>
          <w:tcPr>
            <w:tcW w:w="1140" w:type="dxa"/>
            <w:tcBorders>
              <w:top w:val="single" w:sz="4" w:space="0" w:color="auto"/>
              <w:bottom w:val="single" w:sz="4" w:space="0" w:color="auto"/>
            </w:tcBorders>
            <w:vAlign w:val="center"/>
          </w:tcPr>
          <w:p w:rsidR="00F63143" w:rsidRPr="007F370C" w:rsidRDefault="00F63143" w:rsidP="009348D6">
            <w:pPr>
              <w:pStyle w:val="TableParagraph"/>
              <w:spacing w:line="229" w:lineRule="exact"/>
              <w:ind w:left="40"/>
              <w:contextualSpacing/>
              <w:jc w:val="center"/>
              <w:rPr>
                <w:rFonts w:asciiTheme="minorEastAsia" w:hAnsiTheme="minorEastAsia" w:cs="Arial"/>
              </w:rPr>
            </w:pPr>
            <w:r w:rsidRPr="007F370C">
              <w:rPr>
                <w:rFonts w:asciiTheme="minorEastAsia" w:hAnsiTheme="minorEastAsia" w:cs="Arial"/>
              </w:rPr>
              <w:lastRenderedPageBreak/>
              <w:t>3,550</w:t>
            </w:r>
            <w:r w:rsidRPr="007F370C">
              <w:rPr>
                <w:rFonts w:asciiTheme="minorEastAsia" w:hAnsiTheme="minorEastAsia" w:cs="Arial"/>
                <w:spacing w:val="-3"/>
              </w:rPr>
              <w:t xml:space="preserve"> </w:t>
            </w:r>
            <w:r w:rsidRPr="007F370C">
              <w:rPr>
                <w:rFonts w:asciiTheme="minorEastAsia" w:hAnsiTheme="minorEastAsia" w:cs="Arial"/>
              </w:rPr>
              <w:t>MHz</w:t>
            </w:r>
          </w:p>
          <w:p w:rsidR="00F63143" w:rsidRPr="007F370C" w:rsidRDefault="00F63143" w:rsidP="009348D6">
            <w:pPr>
              <w:pStyle w:val="TableParagraph"/>
              <w:spacing w:before="52"/>
              <w:ind w:left="40"/>
              <w:contextualSpacing/>
              <w:jc w:val="center"/>
              <w:rPr>
                <w:rFonts w:asciiTheme="minorEastAsia" w:hAnsiTheme="minorEastAsia" w:cs="Arial"/>
              </w:rPr>
            </w:pPr>
          </w:p>
        </w:tc>
        <w:tc>
          <w:tcPr>
            <w:tcW w:w="1974" w:type="dxa"/>
            <w:tcBorders>
              <w:top w:val="single" w:sz="4" w:space="0" w:color="auto"/>
              <w:bottom w:val="single" w:sz="4" w:space="0" w:color="auto"/>
            </w:tcBorders>
            <w:vAlign w:val="center"/>
          </w:tcPr>
          <w:p w:rsidR="00F63143" w:rsidRPr="007F370C" w:rsidRDefault="00F63143" w:rsidP="009348D6">
            <w:pPr>
              <w:pStyle w:val="TableParagraph"/>
              <w:spacing w:before="52"/>
              <w:ind w:right="213"/>
              <w:contextualSpacing/>
              <w:jc w:val="center"/>
              <w:rPr>
                <w:rFonts w:asciiTheme="minorEastAsia" w:hAnsiTheme="minorEastAsia" w:cs="Arial"/>
              </w:rPr>
            </w:pPr>
            <w:r w:rsidRPr="007F370C">
              <w:rPr>
                <w:rFonts w:asciiTheme="minorEastAsia" w:hAnsiTheme="minorEastAsia" w:cs="Arial" w:hint="eastAsia"/>
              </w:rPr>
              <w:t>S台</w:t>
            </w:r>
          </w:p>
        </w:tc>
        <w:tc>
          <w:tcPr>
            <w:tcW w:w="2039" w:type="dxa"/>
            <w:tcBorders>
              <w:top w:val="single" w:sz="4" w:space="0" w:color="auto"/>
              <w:bottom w:val="single" w:sz="4" w:space="0" w:color="auto"/>
            </w:tcBorders>
            <w:vAlign w:val="center"/>
          </w:tcPr>
          <w:p w:rsidR="00F63143" w:rsidRPr="007F370C" w:rsidRDefault="00F63143" w:rsidP="009348D6">
            <w:pPr>
              <w:pStyle w:val="TableParagraph"/>
              <w:spacing w:before="52"/>
              <w:ind w:left="355" w:right="594"/>
              <w:contextualSpacing/>
              <w:jc w:val="center"/>
              <w:rPr>
                <w:rFonts w:asciiTheme="minorEastAsia" w:hAnsiTheme="minorEastAsia" w:cs="Arial"/>
                <w:w w:val="95"/>
              </w:rPr>
            </w:pPr>
            <w:r w:rsidRPr="007F370C">
              <w:rPr>
                <w:rFonts w:asciiTheme="minorEastAsia" w:hAnsiTheme="minorEastAsia" w:cs="Arial"/>
              </w:rPr>
              <w:t>S</w:t>
            </w:r>
          </w:p>
        </w:tc>
        <w:tc>
          <w:tcPr>
            <w:tcW w:w="1423" w:type="dxa"/>
            <w:tcBorders>
              <w:top w:val="single" w:sz="4" w:space="0" w:color="auto"/>
              <w:bottom w:val="single" w:sz="4" w:space="0" w:color="auto"/>
            </w:tcBorders>
            <w:shd w:val="clear" w:color="auto" w:fill="FFFFFF" w:themeFill="background1"/>
            <w:vAlign w:val="center"/>
          </w:tcPr>
          <w:p w:rsidR="00F63143" w:rsidRPr="007F370C" w:rsidRDefault="00F63143" w:rsidP="009348D6">
            <w:pPr>
              <w:pStyle w:val="TableParagraph"/>
              <w:contextualSpacing/>
              <w:jc w:val="center"/>
              <w:rPr>
                <w:rFonts w:asciiTheme="minorEastAsia" w:hAnsiTheme="minorEastAsia"/>
              </w:rPr>
            </w:pPr>
            <w:r w:rsidRPr="007F370C">
              <w:rPr>
                <w:rFonts w:asciiTheme="minorEastAsia" w:hAnsiTheme="minorEastAsia" w:hint="eastAsia"/>
              </w:rPr>
              <w:t>10WPM</w:t>
            </w:r>
          </w:p>
        </w:tc>
      </w:tr>
      <w:tr w:rsidR="00F63143" w:rsidRPr="007F370C" w:rsidTr="009348D6">
        <w:trPr>
          <w:trHeight w:hRule="exact" w:val="340"/>
        </w:trPr>
        <w:tc>
          <w:tcPr>
            <w:tcW w:w="1140" w:type="dxa"/>
            <w:tcBorders>
              <w:top w:val="single" w:sz="4" w:space="0" w:color="auto"/>
              <w:bottom w:val="single" w:sz="4" w:space="0" w:color="auto"/>
            </w:tcBorders>
            <w:vAlign w:val="center"/>
          </w:tcPr>
          <w:p w:rsidR="00F63143" w:rsidRPr="007F370C" w:rsidRDefault="00F63143" w:rsidP="009348D6">
            <w:pPr>
              <w:pStyle w:val="TableParagraph"/>
              <w:spacing w:line="229" w:lineRule="exact"/>
              <w:ind w:left="40"/>
              <w:contextualSpacing/>
              <w:jc w:val="center"/>
              <w:rPr>
                <w:rFonts w:asciiTheme="minorEastAsia" w:hAnsiTheme="minorEastAsia" w:cs="Arial"/>
              </w:rPr>
            </w:pPr>
            <w:r w:rsidRPr="007F370C">
              <w:rPr>
                <w:rFonts w:asciiTheme="minorEastAsia" w:hAnsiTheme="minorEastAsia" w:cs="Arial"/>
              </w:rPr>
              <w:t>3,570</w:t>
            </w:r>
            <w:r w:rsidRPr="007F370C">
              <w:rPr>
                <w:rFonts w:asciiTheme="minorEastAsia" w:hAnsiTheme="minorEastAsia" w:cs="Arial"/>
                <w:spacing w:val="-3"/>
              </w:rPr>
              <w:t xml:space="preserve"> </w:t>
            </w:r>
            <w:r w:rsidRPr="007F370C">
              <w:rPr>
                <w:rFonts w:asciiTheme="minorEastAsia" w:hAnsiTheme="minorEastAsia" w:cs="Arial"/>
              </w:rPr>
              <w:t>MHz</w:t>
            </w:r>
          </w:p>
          <w:p w:rsidR="00F63143" w:rsidRPr="007F370C" w:rsidRDefault="00F63143" w:rsidP="009348D6">
            <w:pPr>
              <w:pStyle w:val="TableParagraph"/>
              <w:spacing w:before="52"/>
              <w:ind w:left="40"/>
              <w:contextualSpacing/>
              <w:jc w:val="center"/>
              <w:rPr>
                <w:rFonts w:asciiTheme="minorEastAsia" w:hAnsiTheme="minorEastAsia" w:cs="Arial"/>
              </w:rPr>
            </w:pPr>
          </w:p>
        </w:tc>
        <w:tc>
          <w:tcPr>
            <w:tcW w:w="1974" w:type="dxa"/>
            <w:tcBorders>
              <w:top w:val="single" w:sz="4" w:space="0" w:color="auto"/>
              <w:bottom w:val="single" w:sz="4" w:space="0" w:color="auto"/>
            </w:tcBorders>
            <w:vAlign w:val="center"/>
          </w:tcPr>
          <w:p w:rsidR="00F63143" w:rsidRPr="007F370C" w:rsidRDefault="00F63143" w:rsidP="009348D6">
            <w:pPr>
              <w:pStyle w:val="TableParagraph"/>
              <w:spacing w:before="52"/>
              <w:ind w:right="213"/>
              <w:contextualSpacing/>
              <w:jc w:val="center"/>
              <w:rPr>
                <w:rFonts w:asciiTheme="minorEastAsia" w:hAnsiTheme="minorEastAsia" w:cs="Arial"/>
              </w:rPr>
            </w:pPr>
            <w:r w:rsidRPr="007F370C">
              <w:rPr>
                <w:rFonts w:asciiTheme="minorEastAsia" w:hAnsiTheme="minorEastAsia" w:cs="Arial"/>
              </w:rPr>
              <w:t>TX 1F</w:t>
            </w:r>
            <w:r w:rsidRPr="007F370C">
              <w:rPr>
                <w:rFonts w:asciiTheme="minorEastAsia" w:hAnsiTheme="minorEastAsia" w:cs="Arial"/>
                <w:spacing w:val="-7"/>
              </w:rPr>
              <w:t xml:space="preserve"> </w:t>
            </w:r>
            <w:r w:rsidRPr="007F370C">
              <w:rPr>
                <w:rFonts w:asciiTheme="minorEastAsia" w:hAnsiTheme="minorEastAsia" w:cs="Arial"/>
              </w:rPr>
              <w:t>(fast)…5F</w:t>
            </w:r>
            <w:r w:rsidRPr="007F370C">
              <w:rPr>
                <w:rFonts w:asciiTheme="minorEastAsia" w:hAnsiTheme="minorEastAsia" w:cs="Arial"/>
                <w:w w:val="99"/>
              </w:rPr>
              <w:t xml:space="preserve"> </w:t>
            </w:r>
            <w:r w:rsidRPr="007F370C">
              <w:rPr>
                <w:rFonts w:asciiTheme="minorEastAsia" w:hAnsiTheme="minorEastAsia" w:cs="Arial"/>
              </w:rPr>
              <w:t>finish</w:t>
            </w:r>
          </w:p>
        </w:tc>
        <w:tc>
          <w:tcPr>
            <w:tcW w:w="2039" w:type="dxa"/>
            <w:tcBorders>
              <w:top w:val="single" w:sz="4" w:space="0" w:color="auto"/>
              <w:bottom w:val="single" w:sz="4" w:space="0" w:color="auto"/>
            </w:tcBorders>
            <w:vAlign w:val="center"/>
          </w:tcPr>
          <w:p w:rsidR="00F63143" w:rsidRPr="007F370C" w:rsidRDefault="00F63143" w:rsidP="009348D6">
            <w:pPr>
              <w:pStyle w:val="TableParagraph"/>
              <w:spacing w:before="52"/>
              <w:ind w:left="355" w:right="594"/>
              <w:contextualSpacing/>
              <w:jc w:val="center"/>
              <w:rPr>
                <w:rFonts w:asciiTheme="minorEastAsia" w:hAnsiTheme="minorEastAsia" w:cs="Arial"/>
                <w:w w:val="95"/>
              </w:rPr>
            </w:pPr>
            <w:r w:rsidRPr="007F370C">
              <w:rPr>
                <w:rFonts w:asciiTheme="minorEastAsia" w:hAnsiTheme="minorEastAsia" w:cs="Arial"/>
                <w:w w:val="95"/>
              </w:rPr>
              <w:t>MOE…MO5</w:t>
            </w:r>
          </w:p>
        </w:tc>
        <w:tc>
          <w:tcPr>
            <w:tcW w:w="1423" w:type="dxa"/>
            <w:tcBorders>
              <w:top w:val="single" w:sz="4" w:space="0" w:color="auto"/>
              <w:bottom w:val="single" w:sz="4" w:space="0" w:color="auto"/>
            </w:tcBorders>
            <w:shd w:val="clear" w:color="auto" w:fill="FFFFFF" w:themeFill="background1"/>
            <w:vAlign w:val="center"/>
          </w:tcPr>
          <w:p w:rsidR="00F63143" w:rsidRPr="007F370C" w:rsidRDefault="00F63143" w:rsidP="009348D6">
            <w:pPr>
              <w:pStyle w:val="TableParagraph"/>
              <w:contextualSpacing/>
              <w:jc w:val="center"/>
              <w:rPr>
                <w:rFonts w:asciiTheme="minorEastAsia" w:hAnsiTheme="minorEastAsia"/>
              </w:rPr>
            </w:pPr>
            <w:r w:rsidRPr="007F370C">
              <w:rPr>
                <w:rFonts w:asciiTheme="minorEastAsia" w:hAnsiTheme="minorEastAsia" w:hint="eastAsia"/>
              </w:rPr>
              <w:t>15WPM</w:t>
            </w:r>
          </w:p>
        </w:tc>
      </w:tr>
      <w:tr w:rsidR="00F63143" w:rsidRPr="007F370C" w:rsidTr="009348D6">
        <w:trPr>
          <w:trHeight w:hRule="exact" w:val="340"/>
        </w:trPr>
        <w:tc>
          <w:tcPr>
            <w:tcW w:w="1140" w:type="dxa"/>
            <w:tcBorders>
              <w:top w:val="single" w:sz="4" w:space="0" w:color="auto"/>
            </w:tcBorders>
            <w:vAlign w:val="center"/>
          </w:tcPr>
          <w:p w:rsidR="00F63143" w:rsidRPr="007F370C" w:rsidRDefault="00F63143" w:rsidP="009348D6">
            <w:pPr>
              <w:pStyle w:val="TableParagraph"/>
              <w:spacing w:before="52"/>
              <w:ind w:left="40"/>
              <w:contextualSpacing/>
              <w:jc w:val="center"/>
              <w:rPr>
                <w:rFonts w:asciiTheme="minorEastAsia" w:hAnsiTheme="minorEastAsia" w:cs="Arial"/>
              </w:rPr>
            </w:pPr>
            <w:r w:rsidRPr="007F370C">
              <w:rPr>
                <w:rFonts w:asciiTheme="minorEastAsia" w:hAnsiTheme="minorEastAsia" w:cs="Arial"/>
              </w:rPr>
              <w:t>3,600</w:t>
            </w:r>
            <w:r w:rsidRPr="007F370C">
              <w:rPr>
                <w:rFonts w:asciiTheme="minorEastAsia" w:hAnsiTheme="minorEastAsia" w:cs="Arial"/>
                <w:spacing w:val="-3"/>
              </w:rPr>
              <w:t xml:space="preserve"> </w:t>
            </w:r>
            <w:r w:rsidRPr="007F370C">
              <w:rPr>
                <w:rFonts w:asciiTheme="minorEastAsia" w:hAnsiTheme="minorEastAsia" w:cs="Arial"/>
              </w:rPr>
              <w:t>MHz</w:t>
            </w:r>
          </w:p>
        </w:tc>
        <w:tc>
          <w:tcPr>
            <w:tcW w:w="1974" w:type="dxa"/>
            <w:tcBorders>
              <w:top w:val="single" w:sz="4" w:space="0" w:color="auto"/>
            </w:tcBorders>
            <w:vAlign w:val="center"/>
          </w:tcPr>
          <w:p w:rsidR="00F63143" w:rsidRPr="007F370C" w:rsidRDefault="00F63143" w:rsidP="009348D6">
            <w:pPr>
              <w:pStyle w:val="TableParagraph"/>
              <w:spacing w:before="52"/>
              <w:ind w:right="213"/>
              <w:contextualSpacing/>
              <w:jc w:val="center"/>
              <w:rPr>
                <w:rFonts w:asciiTheme="minorEastAsia" w:hAnsiTheme="minorEastAsia" w:cs="Arial"/>
              </w:rPr>
            </w:pPr>
            <w:r w:rsidRPr="007F370C">
              <w:rPr>
                <w:rFonts w:asciiTheme="minorEastAsia" w:hAnsiTheme="minorEastAsia" w:cs="Arial" w:hint="eastAsia"/>
              </w:rPr>
              <w:t>信标台</w:t>
            </w:r>
          </w:p>
        </w:tc>
        <w:tc>
          <w:tcPr>
            <w:tcW w:w="2039" w:type="dxa"/>
            <w:tcBorders>
              <w:top w:val="single" w:sz="4" w:space="0" w:color="auto"/>
            </w:tcBorders>
            <w:vAlign w:val="center"/>
          </w:tcPr>
          <w:p w:rsidR="00F63143" w:rsidRPr="007F370C" w:rsidRDefault="00F63143" w:rsidP="009348D6">
            <w:pPr>
              <w:pStyle w:val="TableParagraph"/>
              <w:spacing w:before="52"/>
              <w:ind w:left="355" w:right="594"/>
              <w:contextualSpacing/>
              <w:jc w:val="center"/>
              <w:rPr>
                <w:rFonts w:asciiTheme="minorEastAsia" w:hAnsiTheme="minorEastAsia" w:cs="Arial"/>
                <w:w w:val="95"/>
              </w:rPr>
            </w:pPr>
            <w:r w:rsidRPr="007F370C">
              <w:rPr>
                <w:rFonts w:asciiTheme="minorEastAsia" w:hAnsiTheme="minorEastAsia" w:cs="Arial"/>
              </w:rPr>
              <w:t>MO</w:t>
            </w:r>
          </w:p>
        </w:tc>
        <w:tc>
          <w:tcPr>
            <w:tcW w:w="1423" w:type="dxa"/>
            <w:tcBorders>
              <w:top w:val="single" w:sz="4" w:space="0" w:color="auto"/>
            </w:tcBorders>
            <w:shd w:val="clear" w:color="auto" w:fill="FFFFFF" w:themeFill="background1"/>
            <w:vAlign w:val="center"/>
          </w:tcPr>
          <w:p w:rsidR="00F63143" w:rsidRPr="007F370C" w:rsidRDefault="00F63143" w:rsidP="009348D6">
            <w:pPr>
              <w:pStyle w:val="TableParagraph"/>
              <w:contextualSpacing/>
              <w:jc w:val="center"/>
              <w:rPr>
                <w:rFonts w:asciiTheme="minorEastAsia" w:hAnsiTheme="minorEastAsia"/>
              </w:rPr>
            </w:pPr>
            <w:r w:rsidRPr="007F370C">
              <w:rPr>
                <w:rFonts w:asciiTheme="minorEastAsia" w:hAnsiTheme="minorEastAsia" w:hint="eastAsia"/>
              </w:rPr>
              <w:t>10WPM</w:t>
            </w:r>
          </w:p>
        </w:tc>
      </w:tr>
    </w:tbl>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S6.4</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各电台工作顺序</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heme="minorEastAsia"/>
          <w:sz w:val="21"/>
          <w:szCs w:val="21"/>
        </w:rPr>
        <w:t xml:space="preserve">　　</w:t>
      </w:r>
      <w:r w:rsidRPr="0098375E">
        <w:rPr>
          <w:rFonts w:ascii="Times New Roman" w:eastAsiaTheme="minorEastAsia" w:hAnsi="Times New Roman"/>
          <w:sz w:val="21"/>
          <w:szCs w:val="21"/>
        </w:rPr>
        <w:t>1</w:t>
      </w:r>
      <w:r w:rsidRPr="0098375E">
        <w:rPr>
          <w:rFonts w:ascii="Times New Roman" w:eastAsiaTheme="minorEastAsia" w:hAnsiTheme="minorEastAsia"/>
          <w:sz w:val="21"/>
          <w:szCs w:val="21"/>
        </w:rPr>
        <w:t>号、</w:t>
      </w:r>
      <w:r w:rsidRPr="0098375E">
        <w:rPr>
          <w:rFonts w:ascii="Times New Roman" w:eastAsiaTheme="minorEastAsia" w:hAnsi="Times New Roman"/>
          <w:sz w:val="21"/>
          <w:szCs w:val="21"/>
        </w:rPr>
        <w:t>1F</w:t>
      </w:r>
      <w:r w:rsidRPr="0098375E">
        <w:rPr>
          <w:rFonts w:ascii="Times New Roman" w:eastAsiaTheme="minorEastAsia" w:hAnsiTheme="minorEastAsia"/>
          <w:sz w:val="21"/>
          <w:szCs w:val="21"/>
        </w:rPr>
        <w:t xml:space="preserve">　在</w:t>
      </w:r>
      <w:r w:rsidRPr="0098375E">
        <w:rPr>
          <w:rFonts w:ascii="Times New Roman" w:eastAsiaTheme="minorEastAsia" w:hAnsi="Times New Roman"/>
          <w:sz w:val="21"/>
          <w:szCs w:val="21"/>
        </w:rPr>
        <w:t>0</w:t>
      </w:r>
      <w:r w:rsidRPr="0098375E">
        <w:rPr>
          <w:rFonts w:ascii="Times New Roman" w:eastAsiaTheme="minorEastAsia" w:hAnsiTheme="minorEastAsia"/>
          <w:sz w:val="21"/>
          <w:szCs w:val="21"/>
        </w:rPr>
        <w:t>－</w:t>
      </w:r>
      <w:r w:rsidRPr="0098375E">
        <w:rPr>
          <w:rFonts w:ascii="Times New Roman" w:eastAsiaTheme="minorEastAsia" w:hAnsi="Times New Roman"/>
          <w:sz w:val="21"/>
          <w:szCs w:val="21"/>
        </w:rPr>
        <w:t>12</w:t>
      </w:r>
      <w:r w:rsidRPr="0098375E">
        <w:rPr>
          <w:rFonts w:ascii="Times New Roman" w:eastAsiaTheme="minorEastAsia" w:hAnsiTheme="minorEastAsia"/>
          <w:sz w:val="21"/>
          <w:szCs w:val="21"/>
        </w:rPr>
        <w:t>秒</w:t>
      </w:r>
      <w:proofErr w:type="gramStart"/>
      <w:r w:rsidRPr="0098375E">
        <w:rPr>
          <w:rFonts w:ascii="Times New Roman" w:eastAsiaTheme="minorEastAsia" w:hAnsiTheme="minorEastAsia"/>
          <w:sz w:val="21"/>
          <w:szCs w:val="21"/>
        </w:rPr>
        <w:t xml:space="preserve">内　　</w:t>
      </w:r>
      <w:proofErr w:type="gramEnd"/>
      <w:r w:rsidRPr="0098375E">
        <w:rPr>
          <w:rFonts w:ascii="Times New Roman" w:eastAsiaTheme="minorEastAsia" w:hAnsi="Times New Roman"/>
          <w:sz w:val="21"/>
          <w:szCs w:val="21"/>
        </w:rPr>
        <w:t xml:space="preserve"> </w:t>
      </w:r>
      <w:r w:rsidRPr="0098375E">
        <w:rPr>
          <w:rFonts w:ascii="Times New Roman" w:eastAsiaTheme="minorEastAsia" w:hAnsiTheme="minorEastAsia"/>
          <w:sz w:val="21"/>
          <w:szCs w:val="21"/>
        </w:rPr>
        <w:t>发送</w:t>
      </w:r>
      <w:r w:rsidRPr="0098375E">
        <w:rPr>
          <w:rFonts w:ascii="Times New Roman" w:eastAsiaTheme="minorEastAsia" w:hAnsi="Times New Roman"/>
          <w:sz w:val="21"/>
          <w:szCs w:val="21"/>
        </w:rPr>
        <w:t>MOE</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heme="minorEastAsia"/>
          <w:sz w:val="21"/>
          <w:szCs w:val="21"/>
        </w:rPr>
        <w:t xml:space="preserve">　　</w:t>
      </w:r>
      <w:r w:rsidRPr="0098375E">
        <w:rPr>
          <w:rFonts w:ascii="Times New Roman" w:eastAsiaTheme="minorEastAsia" w:hAnsi="Times New Roman"/>
          <w:sz w:val="21"/>
          <w:szCs w:val="21"/>
        </w:rPr>
        <w:t>2</w:t>
      </w:r>
      <w:r w:rsidRPr="0098375E">
        <w:rPr>
          <w:rFonts w:ascii="Times New Roman" w:eastAsiaTheme="minorEastAsia" w:hAnsiTheme="minorEastAsia"/>
          <w:sz w:val="21"/>
          <w:szCs w:val="21"/>
        </w:rPr>
        <w:t>号、</w:t>
      </w:r>
      <w:r w:rsidRPr="0098375E">
        <w:rPr>
          <w:rFonts w:ascii="Times New Roman" w:eastAsiaTheme="minorEastAsia" w:hAnsi="Times New Roman"/>
          <w:sz w:val="21"/>
          <w:szCs w:val="21"/>
        </w:rPr>
        <w:t>2F</w:t>
      </w:r>
      <w:r w:rsidRPr="0098375E">
        <w:rPr>
          <w:rFonts w:ascii="Times New Roman" w:eastAsiaTheme="minorEastAsia" w:hAnsiTheme="minorEastAsia"/>
          <w:sz w:val="21"/>
          <w:szCs w:val="21"/>
        </w:rPr>
        <w:t xml:space="preserve">　在</w:t>
      </w:r>
      <w:r w:rsidRPr="0098375E">
        <w:rPr>
          <w:rFonts w:ascii="Times New Roman" w:eastAsiaTheme="minorEastAsia" w:hAnsi="Times New Roman"/>
          <w:sz w:val="21"/>
          <w:szCs w:val="21"/>
        </w:rPr>
        <w:t>12</w:t>
      </w:r>
      <w:r w:rsidRPr="0098375E">
        <w:rPr>
          <w:rFonts w:ascii="Times New Roman" w:eastAsiaTheme="minorEastAsia" w:hAnsiTheme="minorEastAsia"/>
          <w:sz w:val="21"/>
          <w:szCs w:val="21"/>
        </w:rPr>
        <w:t>－</w:t>
      </w:r>
      <w:r w:rsidRPr="0098375E">
        <w:rPr>
          <w:rFonts w:ascii="Times New Roman" w:eastAsiaTheme="minorEastAsia" w:hAnsi="Times New Roman"/>
          <w:sz w:val="21"/>
          <w:szCs w:val="21"/>
        </w:rPr>
        <w:t>24</w:t>
      </w:r>
      <w:r w:rsidRPr="0098375E">
        <w:rPr>
          <w:rFonts w:ascii="Times New Roman" w:eastAsiaTheme="minorEastAsia" w:hAnsiTheme="minorEastAsia"/>
          <w:sz w:val="21"/>
          <w:szCs w:val="21"/>
        </w:rPr>
        <w:t>秒</w:t>
      </w:r>
      <w:proofErr w:type="gramStart"/>
      <w:r w:rsidRPr="0098375E">
        <w:rPr>
          <w:rFonts w:ascii="Times New Roman" w:eastAsiaTheme="minorEastAsia" w:hAnsiTheme="minorEastAsia"/>
          <w:sz w:val="21"/>
          <w:szCs w:val="21"/>
        </w:rPr>
        <w:t xml:space="preserve">内　　</w:t>
      </w:r>
      <w:proofErr w:type="gramEnd"/>
      <w:r w:rsidRPr="0098375E">
        <w:rPr>
          <w:rFonts w:ascii="Times New Roman" w:eastAsiaTheme="minorEastAsia" w:hAnsiTheme="minorEastAsia"/>
          <w:sz w:val="21"/>
          <w:szCs w:val="21"/>
        </w:rPr>
        <w:t>发送</w:t>
      </w:r>
      <w:r w:rsidRPr="0098375E">
        <w:rPr>
          <w:rFonts w:ascii="Times New Roman" w:eastAsiaTheme="minorEastAsia" w:hAnsi="Times New Roman"/>
          <w:sz w:val="21"/>
          <w:szCs w:val="21"/>
        </w:rPr>
        <w:t>MOI</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heme="minorEastAsia"/>
          <w:sz w:val="21"/>
          <w:szCs w:val="21"/>
        </w:rPr>
        <w:t xml:space="preserve">　　</w:t>
      </w:r>
      <w:r w:rsidRPr="0098375E">
        <w:rPr>
          <w:rFonts w:ascii="Times New Roman" w:eastAsiaTheme="minorEastAsia" w:hAnsi="Times New Roman"/>
          <w:sz w:val="21"/>
          <w:szCs w:val="21"/>
        </w:rPr>
        <w:t>3</w:t>
      </w:r>
      <w:r w:rsidRPr="0098375E">
        <w:rPr>
          <w:rFonts w:ascii="Times New Roman" w:eastAsiaTheme="minorEastAsia" w:hAnsiTheme="minorEastAsia"/>
          <w:sz w:val="21"/>
          <w:szCs w:val="21"/>
        </w:rPr>
        <w:t>号、</w:t>
      </w:r>
      <w:r w:rsidRPr="0098375E">
        <w:rPr>
          <w:rFonts w:ascii="Times New Roman" w:eastAsiaTheme="minorEastAsia" w:hAnsi="Times New Roman"/>
          <w:sz w:val="21"/>
          <w:szCs w:val="21"/>
        </w:rPr>
        <w:t>3F</w:t>
      </w:r>
      <w:r w:rsidRPr="0098375E">
        <w:rPr>
          <w:rFonts w:ascii="Times New Roman" w:eastAsiaTheme="minorEastAsia" w:hAnsiTheme="minorEastAsia"/>
          <w:sz w:val="21"/>
          <w:szCs w:val="21"/>
        </w:rPr>
        <w:t xml:space="preserve">　在</w:t>
      </w:r>
      <w:r w:rsidRPr="0098375E">
        <w:rPr>
          <w:rFonts w:ascii="Times New Roman" w:eastAsiaTheme="minorEastAsia" w:hAnsi="Times New Roman"/>
          <w:sz w:val="21"/>
          <w:szCs w:val="21"/>
        </w:rPr>
        <w:t>24</w:t>
      </w:r>
      <w:r w:rsidRPr="0098375E">
        <w:rPr>
          <w:rFonts w:ascii="Times New Roman" w:eastAsiaTheme="minorEastAsia" w:hAnsiTheme="minorEastAsia"/>
          <w:sz w:val="21"/>
          <w:szCs w:val="21"/>
        </w:rPr>
        <w:t>－</w:t>
      </w:r>
      <w:r w:rsidRPr="0098375E">
        <w:rPr>
          <w:rFonts w:ascii="Times New Roman" w:eastAsiaTheme="minorEastAsia" w:hAnsi="Times New Roman"/>
          <w:sz w:val="21"/>
          <w:szCs w:val="21"/>
        </w:rPr>
        <w:t>36</w:t>
      </w:r>
      <w:r w:rsidRPr="0098375E">
        <w:rPr>
          <w:rFonts w:ascii="Times New Roman" w:eastAsiaTheme="minorEastAsia" w:hAnsiTheme="minorEastAsia"/>
          <w:sz w:val="21"/>
          <w:szCs w:val="21"/>
        </w:rPr>
        <w:t>秒</w:t>
      </w:r>
      <w:proofErr w:type="gramStart"/>
      <w:r w:rsidRPr="0098375E">
        <w:rPr>
          <w:rFonts w:ascii="Times New Roman" w:eastAsiaTheme="minorEastAsia" w:hAnsiTheme="minorEastAsia"/>
          <w:sz w:val="21"/>
          <w:szCs w:val="21"/>
        </w:rPr>
        <w:t xml:space="preserve">内　　</w:t>
      </w:r>
      <w:proofErr w:type="gramEnd"/>
      <w:r w:rsidRPr="0098375E">
        <w:rPr>
          <w:rFonts w:ascii="Times New Roman" w:eastAsiaTheme="minorEastAsia" w:hAnsiTheme="minorEastAsia"/>
          <w:sz w:val="21"/>
          <w:szCs w:val="21"/>
        </w:rPr>
        <w:t>发送</w:t>
      </w:r>
      <w:r w:rsidRPr="0098375E">
        <w:rPr>
          <w:rFonts w:ascii="Times New Roman" w:eastAsiaTheme="minorEastAsia" w:hAnsi="Times New Roman"/>
          <w:sz w:val="21"/>
          <w:szCs w:val="21"/>
        </w:rPr>
        <w:t>MOS</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heme="minorEastAsia"/>
          <w:sz w:val="21"/>
          <w:szCs w:val="21"/>
        </w:rPr>
        <w:t xml:space="preserve">　　</w:t>
      </w:r>
      <w:r w:rsidRPr="0098375E">
        <w:rPr>
          <w:rFonts w:ascii="Times New Roman" w:eastAsiaTheme="minorEastAsia" w:hAnsi="Times New Roman"/>
          <w:sz w:val="21"/>
          <w:szCs w:val="21"/>
        </w:rPr>
        <w:t>4</w:t>
      </w:r>
      <w:r w:rsidRPr="0098375E">
        <w:rPr>
          <w:rFonts w:ascii="Times New Roman" w:eastAsiaTheme="minorEastAsia" w:hAnsiTheme="minorEastAsia"/>
          <w:sz w:val="21"/>
          <w:szCs w:val="21"/>
        </w:rPr>
        <w:t>号、</w:t>
      </w:r>
      <w:r w:rsidRPr="0098375E">
        <w:rPr>
          <w:rFonts w:ascii="Times New Roman" w:eastAsiaTheme="minorEastAsia" w:hAnsi="Times New Roman"/>
          <w:sz w:val="21"/>
          <w:szCs w:val="21"/>
        </w:rPr>
        <w:t>4F</w:t>
      </w:r>
      <w:r w:rsidRPr="0098375E">
        <w:rPr>
          <w:rFonts w:ascii="Times New Roman" w:eastAsiaTheme="minorEastAsia" w:hAnsiTheme="minorEastAsia"/>
          <w:sz w:val="21"/>
          <w:szCs w:val="21"/>
        </w:rPr>
        <w:t xml:space="preserve">　在</w:t>
      </w:r>
      <w:r w:rsidRPr="0098375E">
        <w:rPr>
          <w:rFonts w:ascii="Times New Roman" w:eastAsiaTheme="minorEastAsia" w:hAnsi="Times New Roman"/>
          <w:sz w:val="21"/>
          <w:szCs w:val="21"/>
        </w:rPr>
        <w:t>36</w:t>
      </w:r>
      <w:r w:rsidRPr="0098375E">
        <w:rPr>
          <w:rFonts w:ascii="Times New Roman" w:eastAsiaTheme="minorEastAsia" w:hAnsiTheme="minorEastAsia"/>
          <w:sz w:val="21"/>
          <w:szCs w:val="21"/>
        </w:rPr>
        <w:t>－</w:t>
      </w:r>
      <w:r w:rsidRPr="0098375E">
        <w:rPr>
          <w:rFonts w:ascii="Times New Roman" w:eastAsiaTheme="minorEastAsia" w:hAnsi="Times New Roman"/>
          <w:sz w:val="21"/>
          <w:szCs w:val="21"/>
        </w:rPr>
        <w:t>48</w:t>
      </w:r>
      <w:r w:rsidRPr="0098375E">
        <w:rPr>
          <w:rFonts w:ascii="Times New Roman" w:eastAsiaTheme="minorEastAsia" w:hAnsiTheme="minorEastAsia"/>
          <w:sz w:val="21"/>
          <w:szCs w:val="21"/>
        </w:rPr>
        <w:t>秒</w:t>
      </w:r>
      <w:proofErr w:type="gramStart"/>
      <w:r w:rsidRPr="0098375E">
        <w:rPr>
          <w:rFonts w:ascii="Times New Roman" w:eastAsiaTheme="minorEastAsia" w:hAnsiTheme="minorEastAsia"/>
          <w:sz w:val="21"/>
          <w:szCs w:val="21"/>
        </w:rPr>
        <w:t xml:space="preserve">内　　</w:t>
      </w:r>
      <w:proofErr w:type="gramEnd"/>
      <w:r w:rsidRPr="0098375E">
        <w:rPr>
          <w:rFonts w:ascii="Times New Roman" w:eastAsiaTheme="minorEastAsia" w:hAnsiTheme="minorEastAsia"/>
          <w:sz w:val="21"/>
          <w:szCs w:val="21"/>
        </w:rPr>
        <w:t>发送</w:t>
      </w:r>
      <w:r w:rsidRPr="0098375E">
        <w:rPr>
          <w:rFonts w:ascii="Times New Roman" w:eastAsiaTheme="minorEastAsia" w:hAnsi="Times New Roman"/>
          <w:sz w:val="21"/>
          <w:szCs w:val="21"/>
        </w:rPr>
        <w:t>MOH</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heme="minorEastAsia"/>
          <w:sz w:val="21"/>
          <w:szCs w:val="21"/>
        </w:rPr>
        <w:t xml:space="preserve">　　</w:t>
      </w:r>
      <w:r w:rsidRPr="0098375E">
        <w:rPr>
          <w:rFonts w:ascii="Times New Roman" w:eastAsiaTheme="minorEastAsia" w:hAnsi="Times New Roman"/>
          <w:sz w:val="21"/>
          <w:szCs w:val="21"/>
        </w:rPr>
        <w:t>5</w:t>
      </w:r>
      <w:r w:rsidRPr="0098375E">
        <w:rPr>
          <w:rFonts w:ascii="Times New Roman" w:eastAsiaTheme="minorEastAsia" w:hAnsiTheme="minorEastAsia"/>
          <w:sz w:val="21"/>
          <w:szCs w:val="21"/>
        </w:rPr>
        <w:t>号、</w:t>
      </w:r>
      <w:r w:rsidRPr="0098375E">
        <w:rPr>
          <w:rFonts w:ascii="Times New Roman" w:eastAsiaTheme="minorEastAsia" w:hAnsi="Times New Roman"/>
          <w:sz w:val="21"/>
          <w:szCs w:val="21"/>
        </w:rPr>
        <w:t>5F</w:t>
      </w:r>
      <w:r w:rsidRPr="0098375E">
        <w:rPr>
          <w:rFonts w:ascii="Times New Roman" w:eastAsiaTheme="minorEastAsia" w:hAnsiTheme="minorEastAsia"/>
          <w:sz w:val="21"/>
          <w:szCs w:val="21"/>
        </w:rPr>
        <w:t xml:space="preserve">　在</w:t>
      </w:r>
      <w:r w:rsidRPr="0098375E">
        <w:rPr>
          <w:rFonts w:ascii="Times New Roman" w:eastAsiaTheme="minorEastAsia" w:hAnsi="Times New Roman"/>
          <w:sz w:val="21"/>
          <w:szCs w:val="21"/>
        </w:rPr>
        <w:t>48</w:t>
      </w:r>
      <w:r w:rsidRPr="0098375E">
        <w:rPr>
          <w:rFonts w:ascii="Times New Roman" w:eastAsiaTheme="minorEastAsia" w:hAnsiTheme="minorEastAsia"/>
          <w:sz w:val="21"/>
          <w:szCs w:val="21"/>
        </w:rPr>
        <w:t>－</w:t>
      </w:r>
      <w:r w:rsidRPr="0098375E">
        <w:rPr>
          <w:rFonts w:ascii="Times New Roman" w:eastAsiaTheme="minorEastAsia" w:hAnsi="Times New Roman"/>
          <w:sz w:val="21"/>
          <w:szCs w:val="21"/>
        </w:rPr>
        <w:t>60</w:t>
      </w:r>
      <w:r w:rsidRPr="0098375E">
        <w:rPr>
          <w:rFonts w:ascii="Times New Roman" w:eastAsiaTheme="minorEastAsia" w:hAnsiTheme="minorEastAsia"/>
          <w:sz w:val="21"/>
          <w:szCs w:val="21"/>
        </w:rPr>
        <w:t>秒</w:t>
      </w:r>
      <w:proofErr w:type="gramStart"/>
      <w:r w:rsidRPr="0098375E">
        <w:rPr>
          <w:rFonts w:ascii="Times New Roman" w:eastAsiaTheme="minorEastAsia" w:hAnsiTheme="minorEastAsia"/>
          <w:sz w:val="21"/>
          <w:szCs w:val="21"/>
        </w:rPr>
        <w:t xml:space="preserve">内　　</w:t>
      </w:r>
      <w:proofErr w:type="gramEnd"/>
      <w:r w:rsidRPr="0098375E">
        <w:rPr>
          <w:rFonts w:ascii="Times New Roman" w:eastAsiaTheme="minorEastAsia" w:hAnsiTheme="minorEastAsia"/>
          <w:sz w:val="21"/>
          <w:szCs w:val="21"/>
        </w:rPr>
        <w:t>发送</w:t>
      </w:r>
      <w:r w:rsidRPr="0098375E">
        <w:rPr>
          <w:rFonts w:ascii="Times New Roman" w:eastAsiaTheme="minorEastAsia" w:hAnsi="Times New Roman"/>
          <w:sz w:val="21"/>
          <w:szCs w:val="21"/>
        </w:rPr>
        <w:t>MO5</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heme="minorEastAsia"/>
          <w:sz w:val="21"/>
          <w:szCs w:val="21"/>
        </w:rPr>
        <w:t xml:space="preserve">　　循环时间</w:t>
      </w:r>
      <w:r w:rsidRPr="0098375E">
        <w:rPr>
          <w:rFonts w:ascii="Times New Roman" w:eastAsiaTheme="minorEastAsia" w:hAnsi="Times New Roman"/>
          <w:sz w:val="21"/>
          <w:szCs w:val="21"/>
        </w:rPr>
        <w:t>1</w:t>
      </w:r>
      <w:r w:rsidRPr="0098375E">
        <w:rPr>
          <w:rFonts w:ascii="Times New Roman" w:eastAsiaTheme="minorEastAsia" w:hAnsiTheme="minorEastAsia"/>
          <w:sz w:val="21"/>
          <w:szCs w:val="21"/>
        </w:rPr>
        <w:t>分钟，始于</w:t>
      </w:r>
      <w:r w:rsidRPr="0098375E">
        <w:rPr>
          <w:rFonts w:ascii="Times New Roman" w:eastAsiaTheme="minorEastAsia" w:hAnsi="Times New Roman"/>
          <w:sz w:val="21"/>
          <w:szCs w:val="21"/>
        </w:rPr>
        <w:t>0</w:t>
      </w:r>
      <w:r w:rsidR="003E41E7">
        <w:rPr>
          <w:rFonts w:ascii="Times New Roman" w:eastAsiaTheme="minorEastAsia" w:hAnsiTheme="minorEastAsia" w:hint="eastAsia"/>
          <w:sz w:val="21"/>
          <w:szCs w:val="21"/>
        </w:rPr>
        <w:t>:</w:t>
      </w:r>
      <w:r w:rsidRPr="0098375E">
        <w:rPr>
          <w:rFonts w:ascii="Times New Roman" w:eastAsiaTheme="minorEastAsia" w:hAnsi="Times New Roman"/>
          <w:sz w:val="21"/>
          <w:szCs w:val="21"/>
        </w:rPr>
        <w:t>00</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S6.5</w:t>
      </w:r>
      <w:r>
        <w:rPr>
          <w:rFonts w:ascii="Times New Roman" w:eastAsiaTheme="minorEastAsia" w:hAnsi="Times New Roman" w:hint="eastAsia"/>
          <w:sz w:val="21"/>
          <w:szCs w:val="21"/>
        </w:rPr>
        <w:t xml:space="preserve"> </w:t>
      </w:r>
      <w:r>
        <w:rPr>
          <w:rFonts w:ascii="Times New Roman" w:eastAsiaTheme="minorEastAsia" w:hAnsiTheme="minorEastAsia"/>
          <w:sz w:val="21"/>
          <w:szCs w:val="21"/>
        </w:rPr>
        <w:t>每个电台</w:t>
      </w:r>
      <w:r>
        <w:rPr>
          <w:rFonts w:ascii="Times New Roman" w:eastAsiaTheme="minorEastAsia" w:hAnsiTheme="minorEastAsia" w:hint="eastAsia"/>
          <w:sz w:val="21"/>
          <w:szCs w:val="21"/>
        </w:rPr>
        <w:t>配备</w:t>
      </w:r>
      <w:r w:rsidRPr="0098375E">
        <w:rPr>
          <w:rFonts w:ascii="Times New Roman" w:eastAsiaTheme="minorEastAsia" w:hAnsiTheme="minorEastAsia"/>
          <w:sz w:val="21"/>
          <w:szCs w:val="21"/>
        </w:rPr>
        <w:t>打卡</w:t>
      </w:r>
      <w:r>
        <w:rPr>
          <w:rFonts w:ascii="Times New Roman" w:eastAsiaTheme="minorEastAsia" w:hAnsiTheme="minorEastAsia" w:hint="eastAsia"/>
          <w:sz w:val="21"/>
          <w:szCs w:val="21"/>
        </w:rPr>
        <w:t>设备（被固定于红白相间的杆子上），电台旁不设点标</w:t>
      </w:r>
      <w:r>
        <w:rPr>
          <w:rFonts w:ascii="Times New Roman" w:eastAsiaTheme="minorEastAsia" w:hAnsiTheme="minorEastAsia"/>
          <w:sz w:val="21"/>
          <w:szCs w:val="21"/>
        </w:rPr>
        <w:t>旗。终点信标尤其是观众控制台至少要有两</w:t>
      </w:r>
      <w:r>
        <w:rPr>
          <w:rFonts w:ascii="Times New Roman" w:eastAsiaTheme="minorEastAsia" w:hAnsiTheme="minorEastAsia" w:hint="eastAsia"/>
          <w:sz w:val="21"/>
          <w:szCs w:val="21"/>
        </w:rPr>
        <w:t>套</w:t>
      </w:r>
      <w:r w:rsidRPr="0098375E">
        <w:rPr>
          <w:rFonts w:ascii="Times New Roman" w:eastAsiaTheme="minorEastAsia" w:hAnsiTheme="minorEastAsia"/>
          <w:sz w:val="21"/>
          <w:szCs w:val="21"/>
        </w:rPr>
        <w:t>打卡设备。</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S6.6</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信标（</w:t>
      </w:r>
      <w:r w:rsidRPr="0098375E">
        <w:rPr>
          <w:rFonts w:ascii="Times New Roman" w:eastAsiaTheme="minorEastAsia" w:hAnsi="Times New Roman"/>
          <w:sz w:val="21"/>
          <w:szCs w:val="21"/>
        </w:rPr>
        <w:t>B</w:t>
      </w:r>
      <w:r w:rsidRPr="0098375E">
        <w:rPr>
          <w:rFonts w:ascii="Times New Roman" w:eastAsiaTheme="minorEastAsia" w:hAnsiTheme="minorEastAsia"/>
          <w:sz w:val="21"/>
          <w:szCs w:val="21"/>
        </w:rPr>
        <w:t>）和观众控制台（</w:t>
      </w:r>
      <w:r w:rsidRPr="0098375E">
        <w:rPr>
          <w:rFonts w:ascii="Times New Roman" w:eastAsiaTheme="minorEastAsia" w:hAnsi="Times New Roman"/>
          <w:sz w:val="21"/>
          <w:szCs w:val="21"/>
        </w:rPr>
        <w:t>S</w:t>
      </w:r>
      <w:r w:rsidRPr="0098375E">
        <w:rPr>
          <w:rFonts w:ascii="Times New Roman" w:eastAsiaTheme="minorEastAsia" w:hAnsiTheme="minorEastAsia"/>
          <w:sz w:val="21"/>
          <w:szCs w:val="21"/>
        </w:rPr>
        <w:t>）如果是不同的两个台，这两个电台和其它</w:t>
      </w:r>
      <w:proofErr w:type="gramStart"/>
      <w:r w:rsidRPr="0098375E">
        <w:rPr>
          <w:rFonts w:ascii="Times New Roman" w:eastAsiaTheme="minorEastAsia" w:hAnsiTheme="minorEastAsia"/>
          <w:sz w:val="21"/>
          <w:szCs w:val="21"/>
        </w:rPr>
        <w:t>台一样</w:t>
      </w:r>
      <w:proofErr w:type="gramEnd"/>
      <w:r w:rsidRPr="0098375E">
        <w:rPr>
          <w:rFonts w:ascii="Times New Roman" w:eastAsiaTheme="minorEastAsia" w:hAnsiTheme="minorEastAsia"/>
          <w:sz w:val="21"/>
          <w:szCs w:val="21"/>
        </w:rPr>
        <w:t>需要打卡记录。</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S6.7</w:t>
      </w:r>
      <w:r>
        <w:rPr>
          <w:rFonts w:ascii="Times New Roman" w:eastAsiaTheme="minorEastAsia" w:hAnsi="Times New Roman" w:hint="eastAsia"/>
          <w:sz w:val="21"/>
          <w:szCs w:val="21"/>
        </w:rPr>
        <w:t xml:space="preserve"> </w:t>
      </w:r>
      <w:r w:rsidRPr="0098375E">
        <w:rPr>
          <w:rFonts w:ascii="Times New Roman" w:eastAsiaTheme="minorEastAsia" w:hAnsiTheme="minorEastAsia"/>
          <w:sz w:val="21"/>
          <w:szCs w:val="21"/>
        </w:rPr>
        <w:t>各年龄组分配的电台数量通常是</w:t>
      </w:r>
      <w:r>
        <w:rPr>
          <w:rFonts w:ascii="Times New Roman" w:eastAsiaTheme="minorEastAsia" w:hAnsiTheme="minorEastAsia" w:hint="eastAsia"/>
          <w:sz w:val="21"/>
          <w:szCs w:val="21"/>
        </w:rPr>
        <w:t>规则</w:t>
      </w:r>
      <w:r w:rsidRPr="0098375E">
        <w:rPr>
          <w:rFonts w:ascii="Times New Roman" w:eastAsiaTheme="minorEastAsia" w:hAnsi="Times New Roman"/>
          <w:sz w:val="21"/>
          <w:szCs w:val="21"/>
        </w:rPr>
        <w:t>20.7</w:t>
      </w:r>
      <w:r w:rsidRPr="0098375E">
        <w:rPr>
          <w:rFonts w:ascii="Times New Roman" w:eastAsiaTheme="minorEastAsia" w:hAnsiTheme="minorEastAsia"/>
          <w:sz w:val="21"/>
          <w:szCs w:val="21"/>
        </w:rPr>
        <w:t>中分配数量的</w:t>
      </w:r>
      <w:r w:rsidRPr="0098375E">
        <w:rPr>
          <w:rFonts w:ascii="Times New Roman" w:eastAsiaTheme="minorEastAsia" w:hAnsi="Times New Roman"/>
          <w:sz w:val="21"/>
          <w:szCs w:val="21"/>
        </w:rPr>
        <w:t>2</w:t>
      </w:r>
      <w:r>
        <w:rPr>
          <w:rFonts w:ascii="Times New Roman" w:eastAsiaTheme="minorEastAsia" w:hAnsiTheme="minorEastAsia"/>
          <w:sz w:val="21"/>
          <w:szCs w:val="21"/>
        </w:rPr>
        <w:t>倍，且</w:t>
      </w:r>
      <w:proofErr w:type="gramStart"/>
      <w:r>
        <w:rPr>
          <w:rFonts w:ascii="Times New Roman" w:eastAsiaTheme="minorEastAsia" w:hAnsiTheme="minorEastAsia"/>
          <w:sz w:val="21"/>
          <w:szCs w:val="21"/>
        </w:rPr>
        <w:t>快</w:t>
      </w:r>
      <w:r>
        <w:rPr>
          <w:rFonts w:ascii="Times New Roman" w:eastAsiaTheme="minorEastAsia" w:hAnsiTheme="minorEastAsia" w:hint="eastAsia"/>
          <w:sz w:val="21"/>
          <w:szCs w:val="21"/>
        </w:rPr>
        <w:t>区</w:t>
      </w:r>
      <w:r>
        <w:rPr>
          <w:rFonts w:ascii="Times New Roman" w:eastAsiaTheme="minorEastAsia" w:hAnsiTheme="minorEastAsia"/>
          <w:sz w:val="21"/>
          <w:szCs w:val="21"/>
        </w:rPr>
        <w:t>和慢</w:t>
      </w:r>
      <w:r>
        <w:rPr>
          <w:rFonts w:ascii="Times New Roman" w:eastAsiaTheme="minorEastAsia" w:hAnsiTheme="minorEastAsia" w:hint="eastAsia"/>
          <w:sz w:val="21"/>
          <w:szCs w:val="21"/>
        </w:rPr>
        <w:t>区</w:t>
      </w:r>
      <w:r w:rsidRPr="0098375E">
        <w:rPr>
          <w:rFonts w:ascii="Times New Roman" w:eastAsiaTheme="minorEastAsia" w:hAnsiTheme="minorEastAsia"/>
          <w:sz w:val="21"/>
          <w:szCs w:val="21"/>
        </w:rPr>
        <w:t>数量</w:t>
      </w:r>
      <w:proofErr w:type="gramEnd"/>
      <w:r w:rsidRPr="0098375E">
        <w:rPr>
          <w:rFonts w:ascii="Times New Roman" w:eastAsiaTheme="minorEastAsia" w:hAnsiTheme="minorEastAsia"/>
          <w:sz w:val="21"/>
          <w:szCs w:val="21"/>
        </w:rPr>
        <w:t>相等。</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241D99"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241D99">
        <w:rPr>
          <w:rFonts w:ascii="Times New Roman" w:eastAsiaTheme="minorEastAsia" w:hAnsi="Times New Roman"/>
          <w:b/>
          <w:sz w:val="21"/>
          <w:szCs w:val="21"/>
        </w:rPr>
        <w:t>S7</w:t>
      </w:r>
      <w:r w:rsidRPr="00241D99">
        <w:rPr>
          <w:rFonts w:ascii="Times New Roman" w:eastAsiaTheme="minorEastAsia" w:hAnsiTheme="minorEastAsia"/>
          <w:b/>
          <w:sz w:val="21"/>
          <w:szCs w:val="21"/>
        </w:rPr>
        <w:t xml:space="preserve">　跑道</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 xml:space="preserve">S7.1  </w:t>
      </w:r>
      <w:r w:rsidRPr="0098375E">
        <w:rPr>
          <w:rFonts w:ascii="Times New Roman" w:eastAsiaTheme="minorEastAsia" w:hAnsiTheme="minorEastAsia"/>
          <w:sz w:val="21"/>
          <w:szCs w:val="21"/>
        </w:rPr>
        <w:t>起点跑道引导跑出起点，跑道的</w:t>
      </w:r>
      <w:r>
        <w:rPr>
          <w:rFonts w:ascii="Times New Roman" w:eastAsiaTheme="minorEastAsia" w:hAnsiTheme="minorEastAsia" w:hint="eastAsia"/>
          <w:sz w:val="21"/>
          <w:szCs w:val="21"/>
        </w:rPr>
        <w:t>末端</w:t>
      </w:r>
      <w:r>
        <w:rPr>
          <w:rFonts w:ascii="Times New Roman" w:eastAsiaTheme="minorEastAsia" w:hAnsiTheme="minorEastAsia"/>
          <w:sz w:val="21"/>
          <w:szCs w:val="21"/>
        </w:rPr>
        <w:t>应有清楚标志。只有在越过</w:t>
      </w:r>
      <w:r>
        <w:rPr>
          <w:rFonts w:ascii="Times New Roman" w:eastAsiaTheme="minorEastAsia" w:hAnsiTheme="minorEastAsia" w:hint="eastAsia"/>
          <w:sz w:val="21"/>
          <w:szCs w:val="21"/>
        </w:rPr>
        <w:t>末端</w:t>
      </w:r>
      <w:r w:rsidRPr="0098375E">
        <w:rPr>
          <w:rFonts w:ascii="Times New Roman" w:eastAsiaTheme="minorEastAsia" w:hAnsiTheme="minorEastAsia"/>
          <w:sz w:val="21"/>
          <w:szCs w:val="21"/>
        </w:rPr>
        <w:t>之后参赛者</w:t>
      </w:r>
      <w:r>
        <w:rPr>
          <w:rFonts w:ascii="Times New Roman" w:eastAsiaTheme="minorEastAsia" w:hAnsiTheme="minorEastAsia"/>
          <w:sz w:val="21"/>
          <w:szCs w:val="21"/>
        </w:rPr>
        <w:t>才可以开始搜索电台。起点跑道</w:t>
      </w:r>
      <w:r w:rsidRPr="0098375E">
        <w:rPr>
          <w:rFonts w:ascii="Times New Roman" w:eastAsiaTheme="minorEastAsia" w:hAnsiTheme="minorEastAsia"/>
          <w:sz w:val="21"/>
          <w:szCs w:val="21"/>
        </w:rPr>
        <w:t>不长于</w:t>
      </w:r>
      <w:r w:rsidRPr="0098375E">
        <w:rPr>
          <w:rFonts w:ascii="Times New Roman" w:eastAsiaTheme="minorEastAsia" w:hAnsi="Times New Roman"/>
          <w:sz w:val="21"/>
          <w:szCs w:val="21"/>
        </w:rPr>
        <w:t>400</w:t>
      </w:r>
      <w:r w:rsidRPr="0098375E">
        <w:rPr>
          <w:rFonts w:ascii="Times New Roman" w:eastAsiaTheme="minorEastAsia" w:hAnsiTheme="minorEastAsia"/>
          <w:sz w:val="21"/>
          <w:szCs w:val="21"/>
        </w:rPr>
        <w:t>米。</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S7.2</w:t>
      </w:r>
      <w:r w:rsidRPr="0098375E">
        <w:rPr>
          <w:rFonts w:ascii="Times New Roman" w:eastAsiaTheme="minorEastAsia" w:hAnsiTheme="minorEastAsia"/>
          <w:sz w:val="21"/>
          <w:szCs w:val="21"/>
        </w:rPr>
        <w:t xml:space="preserve">　当离开</w:t>
      </w:r>
      <w:r w:rsidR="000B6859">
        <w:rPr>
          <w:rFonts w:ascii="Times New Roman" w:eastAsiaTheme="minorEastAsia" w:hAnsiTheme="minorEastAsia" w:hint="eastAsia"/>
          <w:sz w:val="21"/>
          <w:szCs w:val="21"/>
        </w:rPr>
        <w:t>S</w:t>
      </w:r>
      <w:r w:rsidRPr="0098375E">
        <w:rPr>
          <w:rFonts w:ascii="Times New Roman" w:eastAsiaTheme="minorEastAsia" w:hAnsiTheme="minorEastAsia"/>
          <w:sz w:val="21"/>
          <w:szCs w:val="21"/>
        </w:rPr>
        <w:t>台，参赛者应通过观众通道，观众通道不长于</w:t>
      </w:r>
      <w:r w:rsidRPr="0098375E">
        <w:rPr>
          <w:rFonts w:ascii="Times New Roman" w:eastAsiaTheme="minorEastAsia" w:hAnsi="Times New Roman"/>
          <w:sz w:val="21"/>
          <w:szCs w:val="21"/>
        </w:rPr>
        <w:t>300</w:t>
      </w:r>
      <w:r w:rsidRPr="0098375E">
        <w:rPr>
          <w:rFonts w:ascii="Times New Roman" w:eastAsiaTheme="minorEastAsia" w:hAnsiTheme="minorEastAsia"/>
          <w:sz w:val="21"/>
          <w:szCs w:val="21"/>
        </w:rPr>
        <w:t>米，观众控制台应置于观众通道的入口处。</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S7.3</w:t>
      </w:r>
      <w:r w:rsidRPr="0098375E">
        <w:rPr>
          <w:rFonts w:ascii="Times New Roman" w:eastAsiaTheme="minorEastAsia" w:hAnsiTheme="minorEastAsia"/>
          <w:sz w:val="21"/>
          <w:szCs w:val="21"/>
        </w:rPr>
        <w:t xml:space="preserve">　从信标台到终点线之间为终点跑道。信标台置于终点跑道入口处，</w:t>
      </w:r>
      <w:r>
        <w:rPr>
          <w:rFonts w:ascii="Times New Roman" w:eastAsiaTheme="minorEastAsia" w:hAnsiTheme="minorEastAsia" w:hint="eastAsia"/>
          <w:sz w:val="21"/>
          <w:szCs w:val="21"/>
        </w:rPr>
        <w:t>跑道</w:t>
      </w:r>
      <w:r>
        <w:rPr>
          <w:rFonts w:ascii="Times New Roman" w:eastAsiaTheme="minorEastAsia" w:hAnsiTheme="minorEastAsia"/>
          <w:sz w:val="21"/>
          <w:szCs w:val="21"/>
        </w:rPr>
        <w:t>长度不</w:t>
      </w:r>
      <w:r>
        <w:rPr>
          <w:rFonts w:ascii="Times New Roman" w:eastAsiaTheme="minorEastAsia" w:hAnsiTheme="minorEastAsia" w:hint="eastAsia"/>
          <w:sz w:val="21"/>
          <w:szCs w:val="21"/>
        </w:rPr>
        <w:t>长于</w:t>
      </w:r>
      <w:r w:rsidRPr="0098375E">
        <w:rPr>
          <w:rFonts w:ascii="Times New Roman" w:eastAsiaTheme="minorEastAsia" w:hAnsi="Times New Roman"/>
          <w:sz w:val="21"/>
          <w:szCs w:val="21"/>
        </w:rPr>
        <w:t>400</w:t>
      </w:r>
      <w:r w:rsidRPr="0098375E">
        <w:rPr>
          <w:rFonts w:ascii="Times New Roman" w:eastAsiaTheme="minorEastAsia" w:hAnsiTheme="minorEastAsia"/>
          <w:sz w:val="21"/>
          <w:szCs w:val="21"/>
        </w:rPr>
        <w:t>米。</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241D99"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241D99">
        <w:rPr>
          <w:rFonts w:ascii="Times New Roman" w:eastAsiaTheme="minorEastAsia" w:hAnsi="Times New Roman"/>
          <w:b/>
          <w:sz w:val="21"/>
          <w:szCs w:val="21"/>
        </w:rPr>
        <w:t>S8</w:t>
      </w:r>
      <w:r w:rsidRPr="00241D99">
        <w:rPr>
          <w:rFonts w:ascii="Times New Roman" w:eastAsiaTheme="minorEastAsia" w:hAnsiTheme="minorEastAsia"/>
          <w:b/>
          <w:sz w:val="21"/>
          <w:szCs w:val="21"/>
        </w:rPr>
        <w:t xml:space="preserve">　常规安排</w:t>
      </w:r>
    </w:p>
    <w:p w:rsidR="00F63143" w:rsidRPr="0098375E"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98375E">
        <w:rPr>
          <w:rFonts w:ascii="Times New Roman" w:eastAsiaTheme="minorEastAsia" w:hAnsi="Times New Roman"/>
          <w:sz w:val="21"/>
          <w:szCs w:val="21"/>
        </w:rPr>
        <w:t>S8.1</w:t>
      </w:r>
      <w:r w:rsidRPr="0098375E">
        <w:rPr>
          <w:rFonts w:ascii="Times New Roman" w:eastAsiaTheme="minorEastAsia" w:hAnsiTheme="minorEastAsia"/>
          <w:sz w:val="21"/>
          <w:szCs w:val="21"/>
        </w:rPr>
        <w:t xml:space="preserve">　当第一个参赛者出发后，其余在起点等待的参赛者应和所有其他人员分隔开（</w:t>
      </w:r>
      <w:proofErr w:type="gramStart"/>
      <w:r w:rsidRPr="0098375E">
        <w:rPr>
          <w:rFonts w:ascii="Times New Roman" w:eastAsiaTheme="minorEastAsia" w:hAnsiTheme="minorEastAsia"/>
          <w:sz w:val="21"/>
          <w:szCs w:val="21"/>
        </w:rPr>
        <w:t>如观众</w:t>
      </w:r>
      <w:proofErr w:type="gramEnd"/>
      <w:r w:rsidRPr="0098375E">
        <w:rPr>
          <w:rFonts w:ascii="Times New Roman" w:eastAsiaTheme="minorEastAsia" w:hAnsiTheme="minorEastAsia"/>
          <w:sz w:val="21"/>
          <w:szCs w:val="21"/>
        </w:rPr>
        <w:t>和</w:t>
      </w:r>
      <w:r>
        <w:rPr>
          <w:rFonts w:ascii="Times New Roman" w:eastAsiaTheme="minorEastAsia" w:hAnsiTheme="minorEastAsia" w:hint="eastAsia"/>
          <w:sz w:val="21"/>
          <w:szCs w:val="21"/>
        </w:rPr>
        <w:t>完成</w:t>
      </w:r>
      <w:r w:rsidRPr="0098375E">
        <w:rPr>
          <w:rFonts w:ascii="Times New Roman" w:eastAsiaTheme="minorEastAsia" w:hAnsiTheme="minorEastAsia"/>
          <w:sz w:val="21"/>
          <w:szCs w:val="21"/>
        </w:rPr>
        <w:t>比赛的参赛者）。</w:t>
      </w:r>
    </w:p>
    <w:p w:rsidR="00F63143" w:rsidRDefault="00F63143" w:rsidP="00F63143">
      <w:pPr>
        <w:pStyle w:val="3"/>
        <w:numPr>
          <w:ilvl w:val="12"/>
          <w:numId w:val="0"/>
        </w:numPr>
        <w:tabs>
          <w:tab w:val="left" w:pos="567"/>
        </w:tabs>
        <w:snapToGrid w:val="0"/>
        <w:spacing w:before="0" w:line="300" w:lineRule="exact"/>
        <w:ind w:left="567" w:hanging="567"/>
        <w:contextualSpacing/>
        <w:rPr>
          <w:rFonts w:hAnsi="宋体" w:cs="宋体"/>
          <w:b/>
          <w:sz w:val="28"/>
          <w:szCs w:val="28"/>
        </w:rPr>
      </w:pPr>
    </w:p>
    <w:p w:rsidR="00F63143" w:rsidRDefault="00F63143" w:rsidP="00F63143">
      <w:pPr>
        <w:pStyle w:val="3"/>
        <w:numPr>
          <w:ilvl w:val="12"/>
          <w:numId w:val="0"/>
        </w:numPr>
        <w:tabs>
          <w:tab w:val="left" w:pos="567"/>
        </w:tabs>
        <w:snapToGrid w:val="0"/>
        <w:spacing w:before="0" w:line="300" w:lineRule="exact"/>
        <w:ind w:left="567" w:hanging="567"/>
        <w:contextualSpacing/>
        <w:rPr>
          <w:rFonts w:hAnsi="宋体" w:cs="宋体"/>
          <w:b/>
          <w:sz w:val="28"/>
          <w:szCs w:val="28"/>
        </w:rPr>
      </w:pPr>
    </w:p>
    <w:p w:rsidR="00F63143" w:rsidRPr="00D1346B" w:rsidRDefault="00F63143" w:rsidP="00F63143">
      <w:pPr>
        <w:snapToGrid w:val="0"/>
        <w:spacing w:line="320" w:lineRule="exact"/>
        <w:contextualSpacing/>
        <w:rPr>
          <w:b/>
          <w:sz w:val="28"/>
          <w:szCs w:val="28"/>
          <w:lang w:eastAsia="zh-CN"/>
        </w:rPr>
      </w:pPr>
      <w:r w:rsidRPr="00D1346B">
        <w:rPr>
          <w:rFonts w:hint="eastAsia"/>
          <w:b/>
          <w:sz w:val="28"/>
          <w:szCs w:val="28"/>
          <w:lang w:eastAsia="zh-CN"/>
        </w:rPr>
        <w:t>附录</w:t>
      </w:r>
      <w:r w:rsidRPr="00D1346B">
        <w:rPr>
          <w:rFonts w:hint="eastAsia"/>
          <w:b/>
          <w:sz w:val="28"/>
          <w:szCs w:val="28"/>
          <w:lang w:eastAsia="zh-CN"/>
        </w:rPr>
        <w:t xml:space="preserve"> 6:</w:t>
      </w:r>
      <w:r>
        <w:rPr>
          <w:rFonts w:hint="eastAsia"/>
          <w:b/>
          <w:sz w:val="28"/>
          <w:szCs w:val="28"/>
          <w:lang w:eastAsia="zh-CN"/>
        </w:rPr>
        <w:t xml:space="preserve">  ARDF</w:t>
      </w:r>
      <w:r w:rsidRPr="00D1346B">
        <w:rPr>
          <w:rFonts w:hint="eastAsia"/>
          <w:b/>
          <w:sz w:val="28"/>
          <w:szCs w:val="28"/>
          <w:lang w:eastAsia="zh-CN"/>
        </w:rPr>
        <w:t>定向猎狐竞赛规则</w:t>
      </w:r>
    </w:p>
    <w:p w:rsidR="00F63143" w:rsidRPr="00F63143" w:rsidRDefault="00F63143" w:rsidP="00F63143">
      <w:pPr>
        <w:pStyle w:val="a5"/>
        <w:rPr>
          <w:rFonts w:hAnsi="宋体" w:cs="宋体"/>
          <w:lang w:val="en-US"/>
        </w:rPr>
      </w:pP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CF1196">
        <w:rPr>
          <w:rFonts w:ascii="Times New Roman" w:eastAsiaTheme="minorEastAsia" w:hAnsi="Times New Roman" w:hint="eastAsia"/>
          <w:b/>
          <w:sz w:val="21"/>
          <w:szCs w:val="21"/>
        </w:rPr>
        <w:t xml:space="preserve">F1. </w:t>
      </w:r>
      <w:r w:rsidRPr="00CF1196">
        <w:rPr>
          <w:rFonts w:ascii="Times New Roman" w:eastAsiaTheme="minorEastAsia" w:hAnsi="Times New Roman" w:hint="eastAsia"/>
          <w:b/>
          <w:sz w:val="21"/>
          <w:szCs w:val="21"/>
        </w:rPr>
        <w:t>基本说明</w:t>
      </w:r>
    </w:p>
    <w:p w:rsidR="00F63143" w:rsidRPr="00CF1196" w:rsidRDefault="00F63143" w:rsidP="00F63143">
      <w:pPr>
        <w:pStyle w:val="3"/>
        <w:numPr>
          <w:ilvl w:val="12"/>
          <w:numId w:val="0"/>
        </w:numPr>
        <w:tabs>
          <w:tab w:val="left" w:pos="567"/>
        </w:tabs>
        <w:snapToGrid w:val="0"/>
        <w:spacing w:before="0" w:line="340" w:lineRule="exact"/>
        <w:ind w:leftChars="50" w:left="110"/>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定向猎狐（</w:t>
      </w:r>
      <w:r w:rsidRPr="00CF1196">
        <w:rPr>
          <w:rFonts w:ascii="Times New Roman" w:eastAsiaTheme="minorEastAsia" w:hAnsi="Times New Roman" w:hint="eastAsia"/>
          <w:sz w:val="21"/>
          <w:szCs w:val="21"/>
        </w:rPr>
        <w:t>Foxoring</w:t>
      </w:r>
      <w:r w:rsidRPr="00CF1196">
        <w:rPr>
          <w:rFonts w:ascii="Times New Roman" w:eastAsiaTheme="minorEastAsia" w:hAnsi="Times New Roman" w:hint="eastAsia"/>
          <w:sz w:val="21"/>
          <w:szCs w:val="21"/>
        </w:rPr>
        <w:t>）</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是业余无线电测向比赛的一种特殊形式。</w:t>
      </w:r>
      <w:r>
        <w:rPr>
          <w:rFonts w:ascii="Times New Roman" w:eastAsiaTheme="minorEastAsia" w:hAnsi="Times New Roman" w:hint="eastAsia"/>
          <w:sz w:val="21"/>
          <w:szCs w:val="21"/>
        </w:rPr>
        <w:t>它包含以下特征</w:t>
      </w:r>
      <w:r w:rsidRPr="00CF1196">
        <w:rPr>
          <w:rFonts w:ascii="Times New Roman" w:eastAsiaTheme="minorEastAsia" w:hAnsi="Times New Roman" w:hint="eastAsia"/>
          <w:sz w:val="21"/>
          <w:szCs w:val="21"/>
        </w:rPr>
        <w:t xml:space="preserve">: </w:t>
      </w:r>
    </w:p>
    <w:p w:rsidR="00F63143" w:rsidRPr="00CF1196" w:rsidRDefault="00F63143" w:rsidP="00F63143">
      <w:pPr>
        <w:pStyle w:val="3"/>
        <w:numPr>
          <w:ilvl w:val="0"/>
          <w:numId w:val="9"/>
        </w:numPr>
        <w:tabs>
          <w:tab w:val="left" w:pos="567"/>
        </w:tabs>
        <w:snapToGrid w:val="0"/>
        <w:spacing w:before="0" w:line="340" w:lineRule="exact"/>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在起点，</w:t>
      </w:r>
      <w:bookmarkStart w:id="71" w:name="OLE_LINK229"/>
      <w:bookmarkStart w:id="72" w:name="OLE_LINK230"/>
      <w:r w:rsidRPr="00CF1196">
        <w:rPr>
          <w:rFonts w:ascii="Times New Roman" w:eastAsiaTheme="minorEastAsia" w:hAnsi="Times New Roman" w:hint="eastAsia"/>
          <w:sz w:val="21"/>
          <w:szCs w:val="21"/>
        </w:rPr>
        <w:t>参赛者</w:t>
      </w:r>
      <w:bookmarkEnd w:id="71"/>
      <w:bookmarkEnd w:id="72"/>
      <w:r>
        <w:rPr>
          <w:rFonts w:ascii="Times New Roman" w:eastAsiaTheme="minorEastAsia" w:hAnsi="Times New Roman" w:hint="eastAsia"/>
          <w:sz w:val="21"/>
          <w:szCs w:val="21"/>
        </w:rPr>
        <w:t>得到一张标有起点、终点信标和各电台大致区域</w:t>
      </w:r>
      <w:r w:rsidRPr="00CF1196">
        <w:rPr>
          <w:rFonts w:ascii="Times New Roman" w:eastAsiaTheme="minorEastAsia" w:hAnsi="Times New Roman" w:hint="eastAsia"/>
          <w:sz w:val="21"/>
          <w:szCs w:val="21"/>
        </w:rPr>
        <w:t>的竞赛地图。</w:t>
      </w:r>
    </w:p>
    <w:p w:rsidR="00F63143" w:rsidRPr="00CF1196" w:rsidRDefault="00F63143" w:rsidP="00F63143">
      <w:pPr>
        <w:pStyle w:val="3"/>
        <w:numPr>
          <w:ilvl w:val="0"/>
          <w:numId w:val="9"/>
        </w:numPr>
        <w:tabs>
          <w:tab w:val="left" w:pos="567"/>
        </w:tabs>
        <w:snapToGrid w:val="0"/>
        <w:spacing w:before="0" w:line="340" w:lineRule="exact"/>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除终点信标以外的电台被放置于地图上所作标记位置的附近。</w:t>
      </w:r>
    </w:p>
    <w:p w:rsidR="00F63143" w:rsidRPr="00CF1196" w:rsidRDefault="00F63143" w:rsidP="00F63143">
      <w:pPr>
        <w:pStyle w:val="3"/>
        <w:numPr>
          <w:ilvl w:val="0"/>
          <w:numId w:val="9"/>
        </w:numPr>
        <w:tabs>
          <w:tab w:val="left" w:pos="567"/>
        </w:tabs>
        <w:snapToGrid w:val="0"/>
        <w:spacing w:before="0" w:line="340" w:lineRule="exact"/>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所有的电台除终点信标以外都很弱，因此只有在接近时才能听得见。所有的电台均不间断发信。</w:t>
      </w:r>
    </w:p>
    <w:p w:rsidR="00F63143" w:rsidRPr="00CF1196" w:rsidRDefault="00F63143" w:rsidP="00F63143">
      <w:pPr>
        <w:pStyle w:val="3"/>
        <w:numPr>
          <w:ilvl w:val="0"/>
          <w:numId w:val="9"/>
        </w:numPr>
        <w:tabs>
          <w:tab w:val="left" w:pos="567"/>
        </w:tabs>
        <w:snapToGrid w:val="0"/>
        <w:spacing w:before="0" w:line="340" w:lineRule="exact"/>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每个电台的射频覆盖范围调整至：</w:t>
      </w:r>
    </w:p>
    <w:p w:rsidR="00F63143" w:rsidRPr="00CF1196" w:rsidRDefault="00F63143" w:rsidP="00F63143">
      <w:pPr>
        <w:pStyle w:val="3"/>
        <w:numPr>
          <w:ilvl w:val="12"/>
          <w:numId w:val="0"/>
        </w:numPr>
        <w:tabs>
          <w:tab w:val="left" w:pos="567"/>
        </w:tabs>
        <w:snapToGrid w:val="0"/>
        <w:spacing w:before="0" w:line="340" w:lineRule="exact"/>
        <w:ind w:leftChars="50" w:left="110" w:firstLineChars="300" w:firstLine="630"/>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距电台实际位置和地图上所标位置</w:t>
      </w:r>
      <w:r w:rsidRPr="00CF1196">
        <w:rPr>
          <w:rFonts w:ascii="Times New Roman" w:eastAsiaTheme="minorEastAsia" w:hAnsi="Times New Roman" w:hint="eastAsia"/>
          <w:sz w:val="21"/>
          <w:szCs w:val="21"/>
        </w:rPr>
        <w:t>30</w:t>
      </w:r>
      <w:r w:rsidRPr="00CF1196">
        <w:rPr>
          <w:rFonts w:ascii="Times New Roman" w:eastAsiaTheme="minorEastAsia" w:hAnsi="Times New Roman" w:hint="eastAsia"/>
          <w:sz w:val="21"/>
          <w:szCs w:val="21"/>
        </w:rPr>
        <w:t>米时可以清楚地收听到。</w:t>
      </w:r>
    </w:p>
    <w:p w:rsidR="00F63143" w:rsidRPr="00CF1196" w:rsidRDefault="00F63143" w:rsidP="00F63143">
      <w:pPr>
        <w:pStyle w:val="3"/>
        <w:numPr>
          <w:ilvl w:val="12"/>
          <w:numId w:val="0"/>
        </w:numPr>
        <w:tabs>
          <w:tab w:val="left" w:pos="567"/>
        </w:tabs>
        <w:snapToGrid w:val="0"/>
        <w:spacing w:before="0" w:line="340" w:lineRule="exact"/>
        <w:ind w:leftChars="50" w:left="110" w:firstLineChars="300" w:firstLine="630"/>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距电台实际位置</w:t>
      </w:r>
      <w:r w:rsidRPr="00CF1196">
        <w:rPr>
          <w:rFonts w:ascii="Times New Roman" w:eastAsiaTheme="minorEastAsia" w:hAnsi="Times New Roman" w:hint="eastAsia"/>
          <w:sz w:val="21"/>
          <w:szCs w:val="21"/>
        </w:rPr>
        <w:t>250</w:t>
      </w:r>
      <w:r>
        <w:rPr>
          <w:rFonts w:ascii="Times New Roman" w:eastAsiaTheme="minorEastAsia" w:hAnsi="Times New Roman" w:hint="eastAsia"/>
          <w:sz w:val="21"/>
          <w:szCs w:val="21"/>
        </w:rPr>
        <w:t>米时接收</w:t>
      </w:r>
      <w:r w:rsidRPr="00CF1196">
        <w:rPr>
          <w:rFonts w:ascii="Times New Roman" w:eastAsiaTheme="minorEastAsia" w:hAnsi="Times New Roman" w:hint="eastAsia"/>
          <w:sz w:val="21"/>
          <w:szCs w:val="21"/>
        </w:rPr>
        <w:t>不到。</w:t>
      </w:r>
    </w:p>
    <w:p w:rsidR="00F63143" w:rsidRPr="00CF1196" w:rsidRDefault="00F63143" w:rsidP="00F63143">
      <w:pPr>
        <w:pStyle w:val="3"/>
        <w:numPr>
          <w:ilvl w:val="0"/>
          <w:numId w:val="10"/>
        </w:numPr>
        <w:tabs>
          <w:tab w:val="left" w:pos="567"/>
        </w:tabs>
        <w:snapToGrid w:val="0"/>
        <w:spacing w:before="0" w:line="340" w:lineRule="exact"/>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参赛者将根据地图接近电台，然后凭借测向机最后找到电台。</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CF2922"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94108F">
        <w:rPr>
          <w:rFonts w:ascii="Times New Roman" w:eastAsiaTheme="minorEastAsia" w:hAnsi="Times New Roman" w:hint="eastAsia"/>
          <w:b/>
          <w:sz w:val="21"/>
          <w:szCs w:val="21"/>
        </w:rPr>
        <w:t>定向猎狐规则以业余无线电测向锦标赛规则为基础。以下各条替代</w:t>
      </w:r>
      <w:proofErr w:type="gramStart"/>
      <w:r w:rsidRPr="0094108F">
        <w:rPr>
          <w:rFonts w:ascii="Times New Roman" w:eastAsiaTheme="minorEastAsia" w:hAnsi="Times New Roman" w:hint="eastAsia"/>
          <w:b/>
          <w:sz w:val="21"/>
          <w:szCs w:val="21"/>
        </w:rPr>
        <w:t>规则第</w:t>
      </w:r>
      <w:proofErr w:type="gramEnd"/>
      <w:r w:rsidRPr="0094108F">
        <w:rPr>
          <w:rFonts w:ascii="Times New Roman" w:eastAsiaTheme="minorEastAsia" w:hAnsi="Times New Roman" w:hint="eastAsia"/>
          <w:b/>
          <w:sz w:val="21"/>
          <w:szCs w:val="21"/>
        </w:rPr>
        <w:t>一部分（</w:t>
      </w:r>
      <w:r w:rsidRPr="0094108F">
        <w:rPr>
          <w:rFonts w:ascii="Times New Roman" w:eastAsiaTheme="minorEastAsia" w:hAnsi="Times New Roman"/>
          <w:b/>
          <w:sz w:val="21"/>
          <w:szCs w:val="21"/>
        </w:rPr>
        <w:t>part A</w:t>
      </w:r>
      <w:r w:rsidRPr="0094108F">
        <w:rPr>
          <w:rFonts w:ascii="Times New Roman" w:eastAsiaTheme="minorEastAsia" w:hAnsi="Times New Roman"/>
          <w:b/>
          <w:sz w:val="21"/>
          <w:szCs w:val="21"/>
        </w:rPr>
        <w:t>）</w:t>
      </w:r>
      <w:r w:rsidRPr="0094108F">
        <w:rPr>
          <w:rFonts w:ascii="Times New Roman" w:eastAsiaTheme="minorEastAsia" w:hAnsi="Times New Roman" w:hint="eastAsia"/>
          <w:b/>
          <w:sz w:val="21"/>
          <w:szCs w:val="21"/>
        </w:rPr>
        <w:t>和第二</w:t>
      </w:r>
    </w:p>
    <w:p w:rsidR="00F63143" w:rsidRPr="0094108F"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94108F">
        <w:rPr>
          <w:rFonts w:ascii="Times New Roman" w:eastAsiaTheme="minorEastAsia" w:hAnsi="Times New Roman" w:hint="eastAsia"/>
          <w:b/>
          <w:sz w:val="21"/>
          <w:szCs w:val="21"/>
        </w:rPr>
        <w:t>部分</w:t>
      </w:r>
      <w:r w:rsidRPr="0094108F">
        <w:rPr>
          <w:rFonts w:ascii="Times New Roman" w:eastAsiaTheme="minorEastAsia" w:hAnsi="Times New Roman" w:hint="eastAsia"/>
          <w:b/>
          <w:sz w:val="21"/>
          <w:szCs w:val="21"/>
        </w:rPr>
        <w:t>(</w:t>
      </w:r>
      <w:r w:rsidRPr="0094108F">
        <w:rPr>
          <w:rFonts w:ascii="Times New Roman" w:eastAsiaTheme="minorEastAsia" w:hAnsi="Times New Roman"/>
          <w:b/>
          <w:sz w:val="21"/>
          <w:szCs w:val="21"/>
        </w:rPr>
        <w:t>part B</w:t>
      </w:r>
      <w:r w:rsidRPr="0094108F">
        <w:rPr>
          <w:rFonts w:ascii="Times New Roman" w:eastAsiaTheme="minorEastAsia" w:hAnsi="Times New Roman" w:hint="eastAsia"/>
          <w:b/>
          <w:sz w:val="21"/>
          <w:szCs w:val="21"/>
        </w:rPr>
        <w:t>)</w:t>
      </w:r>
      <w:r w:rsidRPr="0094108F">
        <w:rPr>
          <w:rFonts w:ascii="Times New Roman" w:eastAsiaTheme="minorEastAsia" w:hAnsi="Times New Roman" w:hint="eastAsia"/>
          <w:b/>
          <w:sz w:val="21"/>
          <w:szCs w:val="21"/>
        </w:rPr>
        <w:t>的同一条款。</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94108F"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94108F">
        <w:rPr>
          <w:rFonts w:ascii="Times New Roman" w:eastAsiaTheme="minorEastAsia" w:hAnsi="Times New Roman"/>
          <w:b/>
          <w:sz w:val="21"/>
          <w:szCs w:val="21"/>
        </w:rPr>
        <w:t>F16.</w:t>
      </w:r>
      <w:r w:rsidRPr="0094108F">
        <w:rPr>
          <w:rFonts w:ascii="Times New Roman" w:eastAsiaTheme="minorEastAsia" w:hAnsi="Times New Roman" w:hint="eastAsia"/>
          <w:b/>
          <w:sz w:val="21"/>
          <w:szCs w:val="21"/>
        </w:rPr>
        <w:t xml:space="preserve"> </w:t>
      </w:r>
      <w:r w:rsidRPr="0094108F">
        <w:rPr>
          <w:rFonts w:ascii="Times New Roman" w:eastAsiaTheme="minorEastAsia" w:hAnsi="Times New Roman" w:hint="eastAsia"/>
          <w:b/>
          <w:sz w:val="21"/>
          <w:szCs w:val="21"/>
        </w:rPr>
        <w:t>训练</w:t>
      </w:r>
      <w:r w:rsidRPr="0094108F">
        <w:rPr>
          <w:rFonts w:ascii="Times New Roman" w:eastAsiaTheme="minorEastAsia" w:hAnsi="Times New Roman" w:hint="eastAsia"/>
          <w:b/>
          <w:sz w:val="21"/>
          <w:szCs w:val="21"/>
        </w:rPr>
        <w:t>/</w:t>
      </w:r>
      <w:r w:rsidRPr="0094108F">
        <w:rPr>
          <w:rFonts w:ascii="Times New Roman" w:eastAsiaTheme="minorEastAsia" w:hAnsi="Times New Roman" w:hint="eastAsia"/>
          <w:b/>
          <w:sz w:val="21"/>
          <w:szCs w:val="21"/>
        </w:rPr>
        <w:t>模拟竞赛</w:t>
      </w:r>
      <w:r w:rsidRPr="0094108F">
        <w:rPr>
          <w:rFonts w:ascii="Times New Roman" w:eastAsiaTheme="minorEastAsia" w:hAnsi="Times New Roman" w:hint="eastAsia"/>
          <w:b/>
          <w:sz w:val="21"/>
          <w:szCs w:val="21"/>
        </w:rPr>
        <w:t xml:space="preserve"> </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Pr>
          <w:rFonts w:ascii="Times New Roman" w:eastAsiaTheme="minorEastAsia" w:hAnsi="Times New Roman"/>
          <w:sz w:val="21"/>
          <w:szCs w:val="21"/>
        </w:rPr>
        <w:t>F16.</w:t>
      </w:r>
      <w:r>
        <w:rPr>
          <w:rFonts w:ascii="Times New Roman" w:eastAsiaTheme="minorEastAsia" w:hAnsi="Times New Roman" w:hint="eastAsia"/>
          <w:sz w:val="21"/>
          <w:szCs w:val="21"/>
        </w:rPr>
        <w:t xml:space="preserve">1 </w:t>
      </w:r>
      <w:r w:rsidRPr="00CF1196">
        <w:rPr>
          <w:rFonts w:ascii="Times New Roman" w:eastAsiaTheme="minorEastAsia" w:hAnsi="Times New Roman" w:hint="eastAsia"/>
          <w:sz w:val="21"/>
          <w:szCs w:val="21"/>
        </w:rPr>
        <w:t>出于训练的目的，主办协会将在竞赛前一天提供模拟比赛，以示范将在比赛中使用的电台的性能，电台和天线的架设状况，记录设备等。用于比赛的每一个频率上都将设置一个电台。</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94108F"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94108F">
        <w:rPr>
          <w:rFonts w:ascii="Times New Roman" w:eastAsiaTheme="minorEastAsia" w:hAnsi="Times New Roman"/>
          <w:b/>
          <w:sz w:val="21"/>
          <w:szCs w:val="21"/>
        </w:rPr>
        <w:t>F17.</w:t>
      </w:r>
      <w:r w:rsidRPr="0094108F">
        <w:rPr>
          <w:rFonts w:ascii="Times New Roman" w:eastAsiaTheme="minorEastAsia" w:hAnsi="Times New Roman" w:hint="eastAsia"/>
          <w:b/>
          <w:sz w:val="21"/>
          <w:szCs w:val="21"/>
        </w:rPr>
        <w:t xml:space="preserve"> </w:t>
      </w:r>
      <w:r w:rsidRPr="0094108F">
        <w:rPr>
          <w:rFonts w:ascii="Times New Roman" w:eastAsiaTheme="minorEastAsia" w:hAnsi="Times New Roman" w:hint="eastAsia"/>
          <w:b/>
          <w:sz w:val="21"/>
          <w:szCs w:val="21"/>
        </w:rPr>
        <w:t>出发</w:t>
      </w:r>
      <w:r>
        <w:rPr>
          <w:rFonts w:ascii="Times New Roman" w:eastAsiaTheme="minorEastAsia" w:hAnsi="Times New Roman" w:hint="eastAsia"/>
          <w:b/>
          <w:sz w:val="21"/>
          <w:szCs w:val="21"/>
        </w:rPr>
        <w:t>批次</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F17.7</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同组别参赛者出发时间间隔</w:t>
      </w:r>
      <w:r>
        <w:rPr>
          <w:rFonts w:ascii="Times New Roman" w:eastAsiaTheme="minorEastAsia" w:hAnsi="Times New Roman" w:hint="eastAsia"/>
          <w:sz w:val="21"/>
          <w:szCs w:val="21"/>
        </w:rPr>
        <w:t>相等。</w:t>
      </w:r>
      <w:r w:rsidRPr="00CF1196">
        <w:rPr>
          <w:rFonts w:ascii="Times New Roman" w:eastAsiaTheme="minorEastAsia" w:hAnsi="Times New Roman" w:hint="eastAsia"/>
          <w:sz w:val="21"/>
          <w:szCs w:val="21"/>
        </w:rPr>
        <w:t>时间间隔至少为</w:t>
      </w:r>
      <w:r w:rsidRPr="00CF1196">
        <w:rPr>
          <w:rFonts w:ascii="Times New Roman" w:eastAsiaTheme="minorEastAsia" w:hAnsi="Times New Roman" w:hint="eastAsia"/>
          <w:sz w:val="21"/>
          <w:szCs w:val="21"/>
        </w:rPr>
        <w:t>2</w:t>
      </w:r>
      <w:r w:rsidRPr="00CF1196">
        <w:rPr>
          <w:rFonts w:ascii="Times New Roman" w:eastAsiaTheme="minorEastAsia" w:hAnsi="Times New Roman" w:hint="eastAsia"/>
          <w:sz w:val="21"/>
          <w:szCs w:val="21"/>
        </w:rPr>
        <w:t>分钟。</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F17.8</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同组别所有参赛者的出发跑道相同。</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94108F"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94108F">
        <w:rPr>
          <w:rFonts w:ascii="Times New Roman" w:eastAsiaTheme="minorEastAsia" w:hAnsi="Times New Roman"/>
          <w:b/>
          <w:sz w:val="21"/>
          <w:szCs w:val="21"/>
        </w:rPr>
        <w:t xml:space="preserve">F20. </w:t>
      </w:r>
      <w:r w:rsidRPr="0094108F">
        <w:rPr>
          <w:rFonts w:ascii="Times New Roman" w:eastAsiaTheme="minorEastAsia" w:hAnsi="Times New Roman" w:hint="eastAsia"/>
          <w:b/>
          <w:sz w:val="21"/>
          <w:szCs w:val="21"/>
        </w:rPr>
        <w:t>路线</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F20.3</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包括终点信标在内的各电台</w:t>
      </w:r>
      <w:r>
        <w:rPr>
          <w:rFonts w:ascii="Times New Roman" w:eastAsiaTheme="minorEastAsia" w:hAnsi="Times New Roman" w:hint="eastAsia"/>
          <w:sz w:val="21"/>
          <w:szCs w:val="21"/>
        </w:rPr>
        <w:t>之间距离不</w:t>
      </w:r>
      <w:r w:rsidRPr="00CF1196">
        <w:rPr>
          <w:rFonts w:ascii="Times New Roman" w:eastAsiaTheme="minorEastAsia" w:hAnsi="Times New Roman" w:hint="eastAsia"/>
          <w:sz w:val="21"/>
          <w:szCs w:val="21"/>
        </w:rPr>
        <w:t>小于</w:t>
      </w:r>
      <w:r w:rsidRPr="00CF1196">
        <w:rPr>
          <w:rFonts w:ascii="Times New Roman" w:eastAsiaTheme="minorEastAsia" w:hAnsi="Times New Roman" w:hint="eastAsia"/>
          <w:sz w:val="21"/>
          <w:szCs w:val="21"/>
        </w:rPr>
        <w:t>250</w:t>
      </w:r>
      <w:r w:rsidRPr="00CF1196">
        <w:rPr>
          <w:rFonts w:ascii="Times New Roman" w:eastAsiaTheme="minorEastAsia" w:hAnsi="Times New Roman" w:hint="eastAsia"/>
          <w:sz w:val="21"/>
          <w:szCs w:val="21"/>
        </w:rPr>
        <w:t>米。距起点最近的电台</w:t>
      </w:r>
      <w:r>
        <w:rPr>
          <w:rFonts w:ascii="Times New Roman" w:eastAsiaTheme="minorEastAsia" w:hAnsi="Times New Roman" w:hint="eastAsia"/>
          <w:sz w:val="21"/>
          <w:szCs w:val="21"/>
        </w:rPr>
        <w:t>与起点之间距离</w:t>
      </w:r>
      <w:r w:rsidRPr="00CF1196">
        <w:rPr>
          <w:rFonts w:ascii="Times New Roman" w:eastAsiaTheme="minorEastAsia" w:hAnsi="Times New Roman" w:hint="eastAsia"/>
          <w:sz w:val="21"/>
          <w:szCs w:val="21"/>
        </w:rPr>
        <w:t>大于</w:t>
      </w:r>
      <w:r w:rsidRPr="00CF1196">
        <w:rPr>
          <w:rFonts w:ascii="Times New Roman" w:eastAsiaTheme="minorEastAsia" w:hAnsi="Times New Roman" w:hint="eastAsia"/>
          <w:sz w:val="21"/>
          <w:szCs w:val="21"/>
        </w:rPr>
        <w:t>250</w:t>
      </w:r>
      <w:r w:rsidRPr="00CF1196">
        <w:rPr>
          <w:rFonts w:ascii="Times New Roman" w:eastAsiaTheme="minorEastAsia" w:hAnsi="Times New Roman" w:hint="eastAsia"/>
          <w:sz w:val="21"/>
          <w:szCs w:val="21"/>
        </w:rPr>
        <w:t>米。</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w:t>
      </w:r>
      <w:r w:rsidRPr="00CF1196">
        <w:rPr>
          <w:rFonts w:ascii="Times New Roman" w:eastAsiaTheme="minorEastAsia" w:hAnsi="Times New Roman" w:hint="eastAsia"/>
          <w:sz w:val="21"/>
          <w:szCs w:val="21"/>
        </w:rPr>
        <w:t>20</w:t>
      </w:r>
      <w:r w:rsidRPr="00CF1196">
        <w:rPr>
          <w:rFonts w:ascii="Times New Roman" w:eastAsiaTheme="minorEastAsia" w:hAnsi="Times New Roman"/>
          <w:sz w:val="21"/>
          <w:szCs w:val="21"/>
        </w:rPr>
        <w:t>.7</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发射机数量和线路长度的详细分组：</w:t>
      </w:r>
    </w:p>
    <w:tbl>
      <w:tblPr>
        <w:tblW w:w="0" w:type="auto"/>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551"/>
        <w:gridCol w:w="2693"/>
      </w:tblGrid>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2" w:hangingChars="250" w:hanging="552"/>
              <w:contextualSpacing/>
              <w:jc w:val="center"/>
              <w:rPr>
                <w:rFonts w:eastAsiaTheme="minorEastAsia"/>
                <w:b/>
                <w:szCs w:val="21"/>
              </w:rPr>
            </w:pPr>
            <w:r w:rsidRPr="00013CE7">
              <w:rPr>
                <w:rFonts w:eastAsiaTheme="minorEastAsia" w:hAnsiTheme="minorEastAsia"/>
                <w:b/>
                <w:szCs w:val="21"/>
              </w:rPr>
              <w:t>组</w:t>
            </w:r>
            <w:r w:rsidRPr="00013CE7">
              <w:rPr>
                <w:rFonts w:eastAsiaTheme="minorEastAsia"/>
                <w:b/>
                <w:szCs w:val="21"/>
              </w:rPr>
              <w:t xml:space="preserve">  </w:t>
            </w:r>
            <w:r w:rsidRPr="00013CE7">
              <w:rPr>
                <w:rFonts w:eastAsiaTheme="minorEastAsia" w:hAnsiTheme="minorEastAsia"/>
                <w:b/>
                <w:szCs w:val="21"/>
              </w:rPr>
              <w:t>别</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2" w:hangingChars="250" w:hanging="552"/>
              <w:contextualSpacing/>
              <w:jc w:val="center"/>
              <w:rPr>
                <w:rFonts w:eastAsiaTheme="minorEastAsia"/>
                <w:b/>
                <w:szCs w:val="21"/>
              </w:rPr>
            </w:pPr>
            <w:proofErr w:type="spellStart"/>
            <w:r w:rsidRPr="00013CE7">
              <w:rPr>
                <w:rFonts w:eastAsiaTheme="minorEastAsia" w:hAnsiTheme="minorEastAsia"/>
                <w:b/>
                <w:szCs w:val="21"/>
              </w:rPr>
              <w:t>找台数</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2" w:hangingChars="250" w:hanging="552"/>
              <w:contextualSpacing/>
              <w:jc w:val="center"/>
              <w:rPr>
                <w:rFonts w:eastAsiaTheme="minorEastAsia"/>
                <w:b/>
                <w:szCs w:val="21"/>
              </w:rPr>
            </w:pPr>
            <w:proofErr w:type="spellStart"/>
            <w:r w:rsidRPr="00013CE7">
              <w:rPr>
                <w:rFonts w:eastAsiaTheme="minorEastAsia" w:hAnsiTheme="minorEastAsia"/>
                <w:b/>
                <w:szCs w:val="21"/>
              </w:rPr>
              <w:t>路线总长度</w:t>
            </w:r>
            <w:proofErr w:type="spellEnd"/>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W19</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5-8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4</w:t>
            </w:r>
            <w:r w:rsidRPr="00013CE7">
              <w:rPr>
                <w:rFonts w:eastAsiaTheme="minorEastAsia" w:hAnsiTheme="minorEastAsia"/>
                <w:szCs w:val="21"/>
              </w:rPr>
              <w:t>－</w:t>
            </w:r>
            <w:r>
              <w:rPr>
                <w:rFonts w:eastAsiaTheme="minorEastAsia" w:hint="eastAsia"/>
                <w:szCs w:val="21"/>
              </w:rPr>
              <w:t>6</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W21</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6-10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5</w:t>
            </w:r>
            <w:r w:rsidRPr="00013CE7">
              <w:rPr>
                <w:rFonts w:eastAsiaTheme="minorEastAsia" w:hAnsiTheme="minorEastAsia"/>
                <w:szCs w:val="21"/>
              </w:rPr>
              <w:t>－</w:t>
            </w:r>
            <w:r>
              <w:rPr>
                <w:rFonts w:eastAsiaTheme="minorEastAsia" w:hint="eastAsia"/>
                <w:szCs w:val="21"/>
              </w:rPr>
              <w:t>7</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W35</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5-8</w:t>
            </w:r>
            <w:r w:rsidRPr="00013CE7">
              <w:rPr>
                <w:rFonts w:eastAsiaTheme="minorEastAsia"/>
                <w:szCs w:val="21"/>
              </w:rPr>
              <w:t xml:space="preserve"> +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AnsiTheme="minorEastAsia" w:hint="eastAsia"/>
                <w:szCs w:val="21"/>
              </w:rPr>
              <w:t>4</w:t>
            </w:r>
            <w:r w:rsidRPr="00013CE7">
              <w:rPr>
                <w:rFonts w:eastAsiaTheme="minorEastAsia" w:hAnsiTheme="minorEastAsia"/>
                <w:szCs w:val="21"/>
              </w:rPr>
              <w:t>－</w:t>
            </w:r>
            <w:r>
              <w:rPr>
                <w:rFonts w:eastAsiaTheme="minorEastAsia" w:hint="eastAsia"/>
                <w:szCs w:val="21"/>
              </w:rPr>
              <w:t>6</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W50</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4-7</w:t>
            </w:r>
            <w:r w:rsidRPr="00013CE7">
              <w:rPr>
                <w:rFonts w:eastAsiaTheme="minorEastAsia"/>
                <w:szCs w:val="21"/>
              </w:rPr>
              <w:t xml:space="preserve"> +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3</w:t>
            </w:r>
            <w:r w:rsidRPr="00013CE7">
              <w:rPr>
                <w:rFonts w:eastAsiaTheme="minorEastAsia" w:hAnsiTheme="minorEastAsia"/>
                <w:szCs w:val="21"/>
              </w:rPr>
              <w:t>－</w:t>
            </w:r>
            <w:r>
              <w:rPr>
                <w:rFonts w:eastAsiaTheme="minorEastAsia" w:hint="eastAsia"/>
                <w:szCs w:val="21"/>
              </w:rPr>
              <w:t>5</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W60</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4-7</w:t>
            </w:r>
            <w:r w:rsidRPr="00013CE7">
              <w:rPr>
                <w:rFonts w:eastAsiaTheme="minorEastAsia"/>
                <w:szCs w:val="21"/>
              </w:rPr>
              <w:t xml:space="preserve"> +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3</w:t>
            </w:r>
            <w:r w:rsidRPr="00013CE7">
              <w:rPr>
                <w:rFonts w:eastAsiaTheme="minorEastAsia" w:hAnsiTheme="minorEastAsia"/>
                <w:szCs w:val="21"/>
              </w:rPr>
              <w:t>－</w:t>
            </w:r>
            <w:r>
              <w:rPr>
                <w:rFonts w:eastAsiaTheme="minorEastAsia" w:hint="eastAsia"/>
                <w:szCs w:val="21"/>
              </w:rPr>
              <w:t>5</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M19</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6-8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6</w:t>
            </w:r>
            <w:r w:rsidRPr="00013CE7">
              <w:rPr>
                <w:rFonts w:eastAsiaTheme="minorEastAsia" w:hAnsiTheme="minorEastAsia"/>
                <w:szCs w:val="21"/>
              </w:rPr>
              <w:t>－</w:t>
            </w:r>
            <w:r>
              <w:rPr>
                <w:rFonts w:eastAsiaTheme="minorEastAsia" w:hint="eastAsia"/>
                <w:szCs w:val="21"/>
              </w:rPr>
              <w:t>8</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M21</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8-10</w:t>
            </w:r>
            <w:r w:rsidRPr="00013CE7">
              <w:rPr>
                <w:rFonts w:eastAsiaTheme="minorEastAsia"/>
                <w:szCs w:val="21"/>
              </w:rPr>
              <w:t xml:space="preserve"> +</w:t>
            </w:r>
            <w:r>
              <w:rPr>
                <w:rFonts w:eastAsiaTheme="minorEastAsia" w:hint="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7</w:t>
            </w:r>
            <w:r w:rsidRPr="00013CE7">
              <w:rPr>
                <w:rFonts w:eastAsiaTheme="minorEastAsia" w:hAnsiTheme="minorEastAsia"/>
                <w:szCs w:val="21"/>
              </w:rPr>
              <w:t>－</w:t>
            </w:r>
            <w:r>
              <w:rPr>
                <w:rFonts w:eastAsiaTheme="minorEastAsia" w:hint="eastAsia"/>
                <w:szCs w:val="21"/>
              </w:rPr>
              <w:t>9</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M40</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6-8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6</w:t>
            </w:r>
            <w:r w:rsidRPr="00013CE7">
              <w:rPr>
                <w:rFonts w:eastAsiaTheme="minorEastAsia" w:hAnsiTheme="minorEastAsia"/>
                <w:szCs w:val="21"/>
              </w:rPr>
              <w:t>－</w:t>
            </w:r>
            <w:r>
              <w:rPr>
                <w:rFonts w:eastAsiaTheme="minorEastAsia" w:hint="eastAsia"/>
                <w:szCs w:val="21"/>
              </w:rPr>
              <w:t>8</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M50</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5-8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5</w:t>
            </w:r>
            <w:r w:rsidRPr="00013CE7">
              <w:rPr>
                <w:rFonts w:eastAsiaTheme="minorEastAsia" w:hAnsiTheme="minorEastAsia"/>
                <w:szCs w:val="21"/>
              </w:rPr>
              <w:t>－</w:t>
            </w:r>
            <w:r>
              <w:rPr>
                <w:rFonts w:eastAsiaTheme="minorEastAsia" w:hint="eastAsia"/>
                <w:szCs w:val="21"/>
              </w:rPr>
              <w:t>7</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M60</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5-8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AnsiTheme="minorEastAsia" w:hint="eastAsia"/>
                <w:szCs w:val="21"/>
              </w:rPr>
              <w:t>4</w:t>
            </w:r>
            <w:r w:rsidRPr="00013CE7">
              <w:rPr>
                <w:rFonts w:eastAsiaTheme="minorEastAsia" w:hAnsiTheme="minorEastAsia"/>
                <w:szCs w:val="21"/>
              </w:rPr>
              <w:t>－</w:t>
            </w:r>
            <w:r>
              <w:rPr>
                <w:rFonts w:eastAsiaTheme="minorEastAsia" w:hint="eastAsia"/>
                <w:szCs w:val="21"/>
              </w:rPr>
              <w:t>6</w:t>
            </w:r>
            <w:r w:rsidRPr="00013CE7">
              <w:rPr>
                <w:rFonts w:eastAsiaTheme="minorEastAsia"/>
                <w:szCs w:val="21"/>
              </w:rPr>
              <w:t>km</w:t>
            </w:r>
          </w:p>
        </w:tc>
      </w:tr>
      <w:tr w:rsidR="00F63143" w:rsidRPr="00013CE7" w:rsidTr="009348D6">
        <w:trPr>
          <w:jc w:val="center"/>
        </w:trPr>
        <w:tc>
          <w:tcPr>
            <w:tcW w:w="114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sidRPr="00013CE7">
              <w:rPr>
                <w:rFonts w:eastAsiaTheme="minorEastAsia"/>
                <w:szCs w:val="21"/>
              </w:rPr>
              <w:t>M70</w:t>
            </w:r>
          </w:p>
        </w:tc>
        <w:tc>
          <w:tcPr>
            <w:tcW w:w="2551"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 xml:space="preserve">4-7 </w:t>
            </w:r>
            <w:r w:rsidRPr="00013CE7">
              <w:rPr>
                <w:rFonts w:eastAsiaTheme="minorEastAsia"/>
                <w:szCs w:val="21"/>
              </w:rPr>
              <w:t xml:space="preserve">+ </w:t>
            </w:r>
            <w:proofErr w:type="spellStart"/>
            <w:r w:rsidRPr="00013CE7">
              <w:rPr>
                <w:rFonts w:eastAsiaTheme="minorEastAsia" w:hAnsiTheme="minorEastAsia"/>
                <w:szCs w:val="21"/>
              </w:rPr>
              <w:t>终点信标</w:t>
            </w:r>
            <w:proofErr w:type="spellEnd"/>
          </w:p>
        </w:tc>
        <w:tc>
          <w:tcPr>
            <w:tcW w:w="2693" w:type="dxa"/>
            <w:vAlign w:val="center"/>
          </w:tcPr>
          <w:p w:rsidR="00F63143" w:rsidRPr="00013CE7" w:rsidRDefault="00F63143" w:rsidP="00F63143">
            <w:pPr>
              <w:tabs>
                <w:tab w:val="left" w:pos="426"/>
              </w:tabs>
              <w:autoSpaceDE w:val="0"/>
              <w:autoSpaceDN w:val="0"/>
              <w:adjustRightInd w:val="0"/>
              <w:snapToGrid w:val="0"/>
              <w:spacing w:line="300" w:lineRule="auto"/>
              <w:ind w:left="550" w:hangingChars="250" w:hanging="550"/>
              <w:contextualSpacing/>
              <w:jc w:val="center"/>
              <w:rPr>
                <w:rFonts w:eastAsiaTheme="minorEastAsia"/>
                <w:szCs w:val="21"/>
              </w:rPr>
            </w:pPr>
            <w:r>
              <w:rPr>
                <w:rFonts w:eastAsiaTheme="minorEastAsia" w:hint="eastAsia"/>
                <w:szCs w:val="21"/>
              </w:rPr>
              <w:t>3</w:t>
            </w:r>
            <w:r w:rsidRPr="00013CE7">
              <w:rPr>
                <w:rFonts w:eastAsiaTheme="minorEastAsia" w:hAnsiTheme="minorEastAsia"/>
                <w:szCs w:val="21"/>
              </w:rPr>
              <w:t>－</w:t>
            </w:r>
            <w:r>
              <w:rPr>
                <w:rFonts w:eastAsiaTheme="minorEastAsia" w:hint="eastAsia"/>
                <w:szCs w:val="21"/>
              </w:rPr>
              <w:t>5</w:t>
            </w:r>
            <w:r w:rsidRPr="00013CE7">
              <w:rPr>
                <w:rFonts w:eastAsiaTheme="minorEastAsia"/>
                <w:szCs w:val="21"/>
              </w:rPr>
              <w:t>km</w:t>
            </w:r>
          </w:p>
        </w:tc>
      </w:tr>
    </w:tbl>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CF13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CF1343">
        <w:rPr>
          <w:rFonts w:ascii="Times New Roman" w:eastAsiaTheme="minorEastAsia" w:hAnsi="Times New Roman"/>
          <w:b/>
          <w:sz w:val="21"/>
          <w:szCs w:val="21"/>
        </w:rPr>
        <w:t>F23.</w:t>
      </w:r>
      <w:r w:rsidRPr="00CF1343">
        <w:rPr>
          <w:rFonts w:ascii="Times New Roman" w:eastAsiaTheme="minorEastAsia" w:hAnsi="Times New Roman" w:hint="eastAsia"/>
          <w:b/>
          <w:sz w:val="21"/>
          <w:szCs w:val="21"/>
        </w:rPr>
        <w:t xml:space="preserve"> </w:t>
      </w:r>
      <w:r w:rsidRPr="00CF1343">
        <w:rPr>
          <w:rFonts w:ascii="Times New Roman" w:eastAsiaTheme="minorEastAsia" w:hAnsi="Times New Roman" w:hint="eastAsia"/>
          <w:b/>
          <w:sz w:val="21"/>
          <w:szCs w:val="21"/>
        </w:rPr>
        <w:t>地图</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F23.3</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竞赛地图应包含起点、终点信标和所有电台在内的全部竞赛区域。地图起点（参赛者获得地图的地点）、分配给各组别的全部电台的</w:t>
      </w:r>
      <w:r>
        <w:rPr>
          <w:rFonts w:ascii="Times New Roman" w:eastAsiaTheme="minorEastAsia" w:hAnsi="Times New Roman" w:hint="eastAsia"/>
          <w:sz w:val="21"/>
          <w:szCs w:val="21"/>
        </w:rPr>
        <w:t>大致区域</w:t>
      </w:r>
      <w:r w:rsidRPr="00CF1196">
        <w:rPr>
          <w:rFonts w:ascii="Times New Roman" w:eastAsiaTheme="minorEastAsia" w:hAnsi="Times New Roman" w:hint="eastAsia"/>
          <w:sz w:val="21"/>
          <w:szCs w:val="21"/>
        </w:rPr>
        <w:t>、终点信标和终点跑道均应清楚地标示在地图上。起点用一个三角形（符号</w:t>
      </w:r>
      <w:r w:rsidRPr="00CF1196">
        <w:rPr>
          <w:rFonts w:ascii="Times New Roman" w:eastAsiaTheme="minorEastAsia" w:hAnsi="Times New Roman" w:hint="eastAsia"/>
          <w:sz w:val="21"/>
          <w:szCs w:val="21"/>
        </w:rPr>
        <w:t>701</w:t>
      </w:r>
      <w:r w:rsidRPr="00CF1196">
        <w:rPr>
          <w:rFonts w:ascii="Times New Roman" w:eastAsiaTheme="minorEastAsia" w:hAnsi="Times New Roman" w:hint="eastAsia"/>
          <w:sz w:val="21"/>
          <w:szCs w:val="21"/>
        </w:rPr>
        <w:t>）表示，所有电台均用一个圆圈（符号</w:t>
      </w:r>
      <w:r w:rsidRPr="00CF1196">
        <w:rPr>
          <w:rFonts w:ascii="Times New Roman" w:eastAsiaTheme="minorEastAsia" w:hAnsi="Times New Roman" w:hint="eastAsia"/>
          <w:sz w:val="21"/>
          <w:szCs w:val="21"/>
        </w:rPr>
        <w:t>702</w:t>
      </w:r>
      <w:r w:rsidRPr="00CF1196">
        <w:rPr>
          <w:rFonts w:ascii="Times New Roman" w:eastAsiaTheme="minorEastAsia" w:hAnsi="Times New Roman" w:hint="eastAsia"/>
          <w:sz w:val="21"/>
          <w:szCs w:val="21"/>
        </w:rPr>
        <w:t>）表示，终点跑道用一段虚线（符号</w:t>
      </w:r>
      <w:r w:rsidRPr="00CF1196">
        <w:rPr>
          <w:rFonts w:ascii="Times New Roman" w:eastAsiaTheme="minorEastAsia" w:hAnsi="Times New Roman" w:hint="eastAsia"/>
          <w:sz w:val="21"/>
          <w:szCs w:val="21"/>
        </w:rPr>
        <w:t>705</w:t>
      </w:r>
      <w:r w:rsidRPr="00CF1196">
        <w:rPr>
          <w:rFonts w:ascii="Times New Roman" w:eastAsiaTheme="minorEastAsia" w:hAnsi="Times New Roman" w:hint="eastAsia"/>
          <w:sz w:val="21"/>
          <w:szCs w:val="21"/>
        </w:rPr>
        <w:t>）表示和终点用两个同心圆（符号</w:t>
      </w:r>
      <w:r w:rsidRPr="00CF1196">
        <w:rPr>
          <w:rFonts w:ascii="Times New Roman" w:eastAsiaTheme="minorEastAsia" w:hAnsi="Times New Roman" w:hint="eastAsia"/>
          <w:sz w:val="21"/>
          <w:szCs w:val="21"/>
        </w:rPr>
        <w:t>706</w:t>
      </w:r>
      <w:r w:rsidRPr="00CF1196">
        <w:rPr>
          <w:rFonts w:ascii="Times New Roman" w:eastAsiaTheme="minorEastAsia" w:hAnsi="Times New Roman" w:hint="eastAsia"/>
          <w:sz w:val="21"/>
          <w:szCs w:val="21"/>
        </w:rPr>
        <w:t>）表示。</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F23.6</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地图应作防潮处理。</w:t>
      </w:r>
      <w:r w:rsidRPr="00CF1196">
        <w:rPr>
          <w:rFonts w:ascii="Times New Roman" w:eastAsiaTheme="minorEastAsia" w:hAnsi="Times New Roman" w:hint="eastAsia"/>
          <w:sz w:val="21"/>
          <w:szCs w:val="21"/>
        </w:rPr>
        <w:t xml:space="preserve"> </w:t>
      </w:r>
    </w:p>
    <w:p w:rsidR="00F63143" w:rsidRPr="003B41C1"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3B41C1">
        <w:rPr>
          <w:rFonts w:ascii="Times New Roman" w:eastAsiaTheme="minorEastAsia" w:hAnsi="Times New Roman"/>
          <w:b/>
          <w:sz w:val="21"/>
          <w:szCs w:val="21"/>
        </w:rPr>
        <w:t>F26.</w:t>
      </w:r>
      <w:r w:rsidRPr="003B41C1">
        <w:rPr>
          <w:rFonts w:ascii="Times New Roman" w:eastAsiaTheme="minorEastAsia" w:hAnsi="Times New Roman" w:hint="eastAsia"/>
          <w:b/>
          <w:sz w:val="21"/>
          <w:szCs w:val="21"/>
        </w:rPr>
        <w:t xml:space="preserve"> </w:t>
      </w:r>
      <w:r w:rsidRPr="003B41C1">
        <w:rPr>
          <w:rFonts w:ascii="Times New Roman" w:eastAsiaTheme="minorEastAsia" w:hAnsi="Times New Roman" w:hint="eastAsia"/>
          <w:b/>
          <w:sz w:val="21"/>
          <w:szCs w:val="21"/>
        </w:rPr>
        <w:t>出发</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F26.</w:t>
      </w:r>
      <w:r>
        <w:rPr>
          <w:rFonts w:ascii="Times New Roman" w:eastAsiaTheme="minorEastAsia" w:hAnsi="Times New Roman" w:hint="eastAsia"/>
          <w:sz w:val="21"/>
          <w:szCs w:val="21"/>
        </w:rPr>
        <w:t>1</w:t>
      </w:r>
      <w:r w:rsidRPr="00CF1196">
        <w:rPr>
          <w:rFonts w:ascii="Times New Roman" w:eastAsiaTheme="minorEastAsia" w:hAnsi="Times New Roman" w:hint="eastAsia"/>
          <w:sz w:val="21"/>
          <w:szCs w:val="21"/>
        </w:rPr>
        <w:t>在到达比赛区域时，参赛者必需持有其测向机。</w:t>
      </w:r>
      <w:r>
        <w:rPr>
          <w:rFonts w:ascii="Times New Roman" w:eastAsiaTheme="minorEastAsia" w:hAnsi="Times New Roman" w:hint="eastAsia"/>
          <w:sz w:val="21"/>
          <w:szCs w:val="21"/>
        </w:rPr>
        <w:t>备用的测向机及附件，应清楚地做好标记</w:t>
      </w:r>
      <w:r w:rsidRPr="00CF1196">
        <w:rPr>
          <w:rFonts w:ascii="Times New Roman" w:eastAsiaTheme="minorEastAsia" w:hAnsi="Times New Roman" w:hint="eastAsia"/>
          <w:sz w:val="21"/>
          <w:szCs w:val="21"/>
        </w:rPr>
        <w:t>放在出发跑道以外的指定地点。</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Pr>
          <w:rFonts w:ascii="Times New Roman" w:eastAsiaTheme="minorEastAsia" w:hAnsi="Times New Roman"/>
          <w:sz w:val="21"/>
          <w:szCs w:val="21"/>
        </w:rPr>
        <w:t>F2</w:t>
      </w:r>
      <w:r>
        <w:rPr>
          <w:rFonts w:ascii="Times New Roman" w:eastAsiaTheme="minorEastAsia" w:hAnsi="Times New Roman" w:hint="eastAsia"/>
          <w:sz w:val="21"/>
          <w:szCs w:val="21"/>
        </w:rPr>
        <w:t>6</w:t>
      </w:r>
      <w:r w:rsidRPr="00CF1196">
        <w:rPr>
          <w:rFonts w:ascii="Times New Roman" w:eastAsiaTheme="minorEastAsia" w:hAnsi="Times New Roman"/>
          <w:sz w:val="21"/>
          <w:szCs w:val="21"/>
        </w:rPr>
        <w:t xml:space="preserve">.5 </w:t>
      </w:r>
      <w:r w:rsidRPr="00CF1196">
        <w:rPr>
          <w:rFonts w:ascii="Times New Roman" w:eastAsiaTheme="minorEastAsia" w:hAnsi="Times New Roman" w:hint="eastAsia"/>
          <w:sz w:val="21"/>
          <w:szCs w:val="21"/>
        </w:rPr>
        <w:t>参赛者进入出发区的时间不得早于本人出发时间</w:t>
      </w:r>
      <w:r>
        <w:rPr>
          <w:rFonts w:ascii="Times New Roman" w:eastAsiaTheme="minorEastAsia" w:hAnsi="Times New Roman" w:hint="eastAsia"/>
          <w:sz w:val="21"/>
          <w:szCs w:val="21"/>
        </w:rPr>
        <w:t>前</w:t>
      </w:r>
      <w:r w:rsidRPr="00CF1196">
        <w:rPr>
          <w:rFonts w:ascii="Times New Roman" w:eastAsiaTheme="minorEastAsia" w:hAnsi="Times New Roman" w:hint="eastAsia"/>
          <w:sz w:val="21"/>
          <w:szCs w:val="21"/>
        </w:rPr>
        <w:t>五分钟。参赛者在出发线或在出发</w:t>
      </w:r>
      <w:r>
        <w:rPr>
          <w:rFonts w:ascii="Times New Roman" w:eastAsiaTheme="minorEastAsia" w:hAnsi="Times New Roman" w:hint="eastAsia"/>
          <w:sz w:val="21"/>
          <w:szCs w:val="21"/>
        </w:rPr>
        <w:t>区里的指定地点才能拿到</w:t>
      </w:r>
      <w:r w:rsidRPr="00CF1196">
        <w:rPr>
          <w:rFonts w:ascii="Times New Roman" w:eastAsiaTheme="minorEastAsia" w:hAnsi="Times New Roman" w:hint="eastAsia"/>
          <w:sz w:val="21"/>
          <w:szCs w:val="21"/>
        </w:rPr>
        <w:t>地图。</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800A8C"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800A8C">
        <w:rPr>
          <w:rFonts w:ascii="Times New Roman" w:eastAsiaTheme="minorEastAsia" w:hAnsi="Times New Roman"/>
          <w:b/>
          <w:sz w:val="21"/>
          <w:szCs w:val="21"/>
        </w:rPr>
        <w:t>F27.</w:t>
      </w:r>
      <w:r w:rsidRPr="00800A8C">
        <w:rPr>
          <w:rFonts w:ascii="Times New Roman" w:eastAsiaTheme="minorEastAsia" w:hAnsi="Times New Roman" w:hint="eastAsia"/>
          <w:b/>
          <w:sz w:val="21"/>
          <w:szCs w:val="21"/>
        </w:rPr>
        <w:t xml:space="preserve"> </w:t>
      </w:r>
      <w:r w:rsidRPr="00800A8C">
        <w:rPr>
          <w:rFonts w:ascii="Times New Roman" w:eastAsiaTheme="minorEastAsia" w:hAnsi="Times New Roman" w:hint="eastAsia"/>
          <w:b/>
          <w:sz w:val="21"/>
          <w:szCs w:val="21"/>
        </w:rPr>
        <w:t>电台</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F27.3</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在</w:t>
      </w:r>
      <w:proofErr w:type="gramStart"/>
      <w:r w:rsidRPr="00CF1196">
        <w:rPr>
          <w:rFonts w:ascii="Times New Roman" w:eastAsiaTheme="minorEastAsia" w:hAnsi="Times New Roman" w:hint="eastAsia"/>
          <w:sz w:val="21"/>
          <w:szCs w:val="21"/>
        </w:rPr>
        <w:t>距每个</w:t>
      </w:r>
      <w:proofErr w:type="gramEnd"/>
      <w:r w:rsidRPr="00CF1196">
        <w:rPr>
          <w:rFonts w:ascii="Times New Roman" w:eastAsiaTheme="minorEastAsia" w:hAnsi="Times New Roman" w:hint="eastAsia"/>
          <w:sz w:val="21"/>
          <w:szCs w:val="21"/>
        </w:rPr>
        <w:t>电台实际位置和地图上所标位置</w:t>
      </w:r>
      <w:r w:rsidRPr="00CF1196">
        <w:rPr>
          <w:rFonts w:ascii="Times New Roman" w:eastAsiaTheme="minorEastAsia" w:hAnsi="Times New Roman" w:hint="eastAsia"/>
          <w:sz w:val="21"/>
          <w:szCs w:val="21"/>
        </w:rPr>
        <w:t>30</w:t>
      </w:r>
      <w:r w:rsidRPr="00CF1196">
        <w:rPr>
          <w:rFonts w:ascii="Times New Roman" w:eastAsiaTheme="minorEastAsia" w:hAnsi="Times New Roman" w:hint="eastAsia"/>
          <w:sz w:val="21"/>
          <w:szCs w:val="21"/>
        </w:rPr>
        <w:t>米时可以清楚地收听到。在距电台实际位置</w:t>
      </w:r>
      <w:r w:rsidRPr="00CF1196">
        <w:rPr>
          <w:rFonts w:ascii="Times New Roman" w:eastAsiaTheme="minorEastAsia" w:hAnsi="Times New Roman" w:hint="eastAsia"/>
          <w:sz w:val="21"/>
          <w:szCs w:val="21"/>
        </w:rPr>
        <w:t>250</w:t>
      </w:r>
      <w:r>
        <w:rPr>
          <w:rFonts w:ascii="Times New Roman" w:eastAsiaTheme="minorEastAsia" w:hAnsi="Times New Roman" w:hint="eastAsia"/>
          <w:sz w:val="21"/>
          <w:szCs w:val="21"/>
        </w:rPr>
        <w:t>米时接收</w:t>
      </w:r>
      <w:r w:rsidRPr="00CF1196">
        <w:rPr>
          <w:rFonts w:ascii="Times New Roman" w:eastAsiaTheme="minorEastAsia" w:hAnsi="Times New Roman" w:hint="eastAsia"/>
          <w:sz w:val="21"/>
          <w:szCs w:val="21"/>
        </w:rPr>
        <w:t>不到</w:t>
      </w:r>
      <w:r>
        <w:rPr>
          <w:rFonts w:ascii="Times New Roman" w:eastAsiaTheme="minorEastAsia" w:hAnsi="Times New Roman" w:hint="eastAsia"/>
          <w:sz w:val="21"/>
          <w:szCs w:val="21"/>
        </w:rPr>
        <w:t>信号。终点信标使用正常的功率，保证整场比</w:t>
      </w:r>
      <w:r w:rsidRPr="00CF1196">
        <w:rPr>
          <w:rFonts w:ascii="Times New Roman" w:eastAsiaTheme="minorEastAsia" w:hAnsi="Times New Roman" w:hint="eastAsia"/>
          <w:sz w:val="21"/>
          <w:szCs w:val="21"/>
        </w:rPr>
        <w:t>赛中都能清楚地</w:t>
      </w:r>
      <w:r>
        <w:rPr>
          <w:rFonts w:ascii="Times New Roman" w:eastAsiaTheme="minorEastAsia" w:hAnsi="Times New Roman" w:hint="eastAsia"/>
          <w:sz w:val="21"/>
          <w:szCs w:val="21"/>
        </w:rPr>
        <w:t>被</w:t>
      </w:r>
      <w:r w:rsidRPr="00CF1196">
        <w:rPr>
          <w:rFonts w:ascii="Times New Roman" w:eastAsiaTheme="minorEastAsia" w:hAnsi="Times New Roman" w:hint="eastAsia"/>
          <w:sz w:val="21"/>
          <w:szCs w:val="21"/>
        </w:rPr>
        <w:t>听到。</w:t>
      </w:r>
      <w:bookmarkStart w:id="73" w:name="OLE_LINK244"/>
      <w:bookmarkStart w:id="74" w:name="OLE_LINK245"/>
      <w:bookmarkStart w:id="75" w:name="OLE_LINK246"/>
    </w:p>
    <w:bookmarkEnd w:id="73"/>
    <w:bookmarkEnd w:id="74"/>
    <w:bookmarkEnd w:id="75"/>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lastRenderedPageBreak/>
        <w:t>F27.9</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所有电台除终点信标外都没有标志旗。记录装置安放在距离电台</w:t>
      </w:r>
      <w:r w:rsidRPr="00CF1196">
        <w:rPr>
          <w:rFonts w:ascii="Times New Roman" w:eastAsiaTheme="minorEastAsia" w:hAnsi="Times New Roman" w:hint="eastAsia"/>
          <w:sz w:val="21"/>
          <w:szCs w:val="21"/>
        </w:rPr>
        <w:t>1</w:t>
      </w:r>
      <w:r w:rsidRPr="00CF1196">
        <w:rPr>
          <w:rFonts w:ascii="Times New Roman" w:eastAsiaTheme="minorEastAsia" w:hAnsi="Times New Roman" w:hint="eastAsia"/>
          <w:sz w:val="21"/>
          <w:szCs w:val="21"/>
        </w:rPr>
        <w:t>米范围内。</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F27.10</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此条对本</w:t>
      </w:r>
      <w:r>
        <w:rPr>
          <w:rFonts w:ascii="Times New Roman" w:eastAsiaTheme="minorEastAsia" w:hAnsi="Times New Roman" w:hint="eastAsia"/>
          <w:sz w:val="21"/>
          <w:szCs w:val="21"/>
        </w:rPr>
        <w:t>竞赛</w:t>
      </w:r>
      <w:r w:rsidRPr="00CF1196">
        <w:rPr>
          <w:rFonts w:ascii="Times New Roman" w:eastAsiaTheme="minorEastAsia" w:hAnsi="Times New Roman" w:hint="eastAsia"/>
          <w:sz w:val="21"/>
          <w:szCs w:val="21"/>
        </w:rPr>
        <w:t>无效</w:t>
      </w:r>
      <w:r>
        <w:rPr>
          <w:rFonts w:ascii="Times New Roman" w:eastAsiaTheme="minorEastAsia" w:hAnsi="Times New Roman" w:hint="eastAsia"/>
          <w:sz w:val="21"/>
          <w:szCs w:val="21"/>
        </w:rPr>
        <w:t>。</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352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352196">
        <w:rPr>
          <w:rFonts w:ascii="Times New Roman" w:eastAsiaTheme="minorEastAsia" w:hAnsi="Times New Roman"/>
          <w:b/>
          <w:sz w:val="21"/>
          <w:szCs w:val="21"/>
        </w:rPr>
        <w:t>F28.</w:t>
      </w:r>
      <w:r w:rsidRPr="00352196">
        <w:rPr>
          <w:rFonts w:ascii="Times New Roman" w:eastAsiaTheme="minorEastAsia" w:hAnsi="Times New Roman" w:hint="eastAsia"/>
          <w:b/>
          <w:sz w:val="21"/>
          <w:szCs w:val="21"/>
        </w:rPr>
        <w:t xml:space="preserve"> </w:t>
      </w:r>
      <w:r>
        <w:rPr>
          <w:rFonts w:ascii="Times New Roman" w:eastAsiaTheme="minorEastAsia" w:hAnsi="Times New Roman" w:hint="eastAsia"/>
          <w:b/>
          <w:sz w:val="21"/>
          <w:szCs w:val="21"/>
        </w:rPr>
        <w:t>电台设置</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Pr>
          <w:rFonts w:ascii="Times New Roman" w:eastAsiaTheme="minorEastAsia" w:hAnsi="Times New Roman"/>
          <w:sz w:val="21"/>
          <w:szCs w:val="21"/>
        </w:rPr>
        <w:t>F2</w:t>
      </w:r>
      <w:r>
        <w:rPr>
          <w:rFonts w:ascii="Times New Roman" w:eastAsiaTheme="minorEastAsia" w:hAnsi="Times New Roman" w:hint="eastAsia"/>
          <w:sz w:val="21"/>
          <w:szCs w:val="21"/>
        </w:rPr>
        <w:t>8</w:t>
      </w:r>
      <w:r w:rsidRPr="00CF1196">
        <w:rPr>
          <w:rFonts w:ascii="Times New Roman" w:eastAsiaTheme="minorEastAsia" w:hAnsi="Times New Roman"/>
          <w:sz w:val="21"/>
          <w:szCs w:val="21"/>
        </w:rPr>
        <w:t>.2</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竞赛区域里有编号的电台和终点信标，各台均连续工作。</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bookmarkStart w:id="76" w:name="OLE_LINK38"/>
      <w:bookmarkStart w:id="77" w:name="OLE_LINK39"/>
      <w:bookmarkStart w:id="78" w:name="OLE_LINK45"/>
      <w:bookmarkStart w:id="79" w:name="OLE_LINK46"/>
      <w:bookmarkStart w:id="80" w:name="OLE_LINK47"/>
      <w:bookmarkStart w:id="81" w:name="OLE_LINK48"/>
    </w:p>
    <w:p w:rsidR="00F63143" w:rsidRPr="00352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sz w:val="21"/>
          <w:szCs w:val="21"/>
        </w:rPr>
      </w:pPr>
      <w:r w:rsidRPr="00352196">
        <w:rPr>
          <w:rFonts w:ascii="Times New Roman" w:eastAsiaTheme="minorEastAsia" w:hAnsi="Times New Roman" w:hint="eastAsia"/>
          <w:b/>
          <w:sz w:val="21"/>
          <w:szCs w:val="21"/>
        </w:rPr>
        <w:t xml:space="preserve">ARDF </w:t>
      </w:r>
      <w:r w:rsidRPr="00352196">
        <w:rPr>
          <w:rFonts w:ascii="Times New Roman" w:eastAsiaTheme="minorEastAsia" w:hAnsi="Times New Roman" w:hint="eastAsia"/>
          <w:b/>
          <w:sz w:val="21"/>
          <w:szCs w:val="21"/>
        </w:rPr>
        <w:t>定向</w:t>
      </w:r>
      <w:bookmarkStart w:id="82" w:name="OLE_LINK49"/>
      <w:bookmarkStart w:id="83" w:name="OLE_LINK50"/>
      <w:bookmarkStart w:id="84" w:name="OLE_LINK51"/>
      <w:r w:rsidRPr="00352196">
        <w:rPr>
          <w:rFonts w:ascii="Times New Roman" w:eastAsiaTheme="minorEastAsia" w:hAnsi="Times New Roman" w:hint="eastAsia"/>
          <w:b/>
          <w:sz w:val="21"/>
          <w:szCs w:val="21"/>
        </w:rPr>
        <w:t>猎狐技术指标</w:t>
      </w:r>
      <w:bookmarkStart w:id="85" w:name="OLE_LINK42"/>
      <w:bookmarkStart w:id="86" w:name="OLE_LINK43"/>
      <w:bookmarkStart w:id="87" w:name="OLE_LINK44"/>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FT2.6  3.5MHz</w:t>
      </w:r>
      <w:r w:rsidRPr="00CF1196">
        <w:rPr>
          <w:rFonts w:ascii="Times New Roman" w:eastAsiaTheme="minorEastAsia" w:hAnsi="Times New Roman" w:hint="eastAsia"/>
          <w:sz w:val="21"/>
          <w:szCs w:val="21"/>
        </w:rPr>
        <w:t>电台的技术参</w:t>
      </w:r>
      <w:bookmarkEnd w:id="82"/>
      <w:bookmarkEnd w:id="83"/>
      <w:bookmarkEnd w:id="84"/>
      <w:r w:rsidRPr="00CF1196">
        <w:rPr>
          <w:rFonts w:ascii="Times New Roman" w:eastAsiaTheme="minorEastAsia" w:hAnsi="Times New Roman" w:hint="eastAsia"/>
          <w:sz w:val="21"/>
          <w:szCs w:val="21"/>
        </w:rPr>
        <w:t>数</w:t>
      </w:r>
      <w:r w:rsidRPr="00CF1196">
        <w:rPr>
          <w:rFonts w:ascii="Times New Roman" w:eastAsiaTheme="minorEastAsia" w:hAnsi="Times New Roman" w:hint="eastAsia"/>
          <w:sz w:val="21"/>
          <w:szCs w:val="21"/>
        </w:rPr>
        <w:t xml:space="preserve">: </w:t>
      </w:r>
    </w:p>
    <w:bookmarkEnd w:id="76"/>
    <w:bookmarkEnd w:id="77"/>
    <w:bookmarkEnd w:id="78"/>
    <w:bookmarkEnd w:id="79"/>
    <w:bookmarkEnd w:id="80"/>
    <w:bookmarkEnd w:id="81"/>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发射频率</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sz w:val="21"/>
          <w:szCs w:val="21"/>
        </w:rPr>
        <w:t>3510-3600 kHz</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频率稳定度</w:t>
      </w:r>
      <w:r w:rsidRPr="00CF1196">
        <w:rPr>
          <w:rFonts w:ascii="Times New Roman" w:eastAsiaTheme="minorEastAsia" w:hAnsi="Times New Roman" w:hint="eastAsia"/>
          <w:sz w:val="21"/>
          <w:szCs w:val="21"/>
        </w:rPr>
        <w:t xml:space="preserve">               </w:t>
      </w:r>
      <w:bookmarkEnd w:id="85"/>
      <w:bookmarkEnd w:id="86"/>
      <w:bookmarkEnd w:id="87"/>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优于</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sz w:val="21"/>
          <w:szCs w:val="21"/>
        </w:rPr>
        <w:t>50ppm</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终点信标和其他电台之间的间隔</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最小</w:t>
      </w:r>
      <w:r w:rsidRPr="00CF1196">
        <w:rPr>
          <w:rFonts w:ascii="Times New Roman" w:eastAsiaTheme="minorEastAsia" w:hAnsi="Times New Roman"/>
          <w:sz w:val="21"/>
          <w:szCs w:val="21"/>
        </w:rPr>
        <w:t>30kHz</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杂散电平</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符合国家标准</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射频输出功率（终点信标</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sz w:val="21"/>
          <w:szCs w:val="21"/>
        </w:rPr>
        <w:t xml:space="preserve"> 1-5 W</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射频输出功率（其他电台</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sz w:val="21"/>
          <w:szCs w:val="21"/>
        </w:rPr>
        <w:t>10 mW</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调制方式</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sz w:val="21"/>
          <w:szCs w:val="21"/>
        </w:rPr>
        <w:t xml:space="preserve"> A1A</w:t>
      </w:r>
      <w:r w:rsidRPr="00CF1196">
        <w:rPr>
          <w:rFonts w:ascii="Times New Roman" w:eastAsiaTheme="minorEastAsia" w:hAnsi="Times New Roman" w:hint="eastAsia"/>
          <w:sz w:val="21"/>
          <w:szCs w:val="21"/>
        </w:rPr>
        <w:t>（键控无调制载波）</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键控速度</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sz w:val="21"/>
          <w:szCs w:val="21"/>
        </w:rPr>
        <w:t xml:space="preserve"> 8-15 WPM</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天线</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终点信标</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垂直</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hint="eastAsia"/>
          <w:sz w:val="21"/>
          <w:szCs w:val="21"/>
        </w:rPr>
        <w:t xml:space="preserve">    . </w:t>
      </w:r>
      <w:r w:rsidRPr="00CF1196">
        <w:rPr>
          <w:rFonts w:ascii="Times New Roman" w:eastAsiaTheme="minorEastAsia" w:hAnsi="Times New Roman" w:hint="eastAsia"/>
          <w:sz w:val="21"/>
          <w:szCs w:val="21"/>
        </w:rPr>
        <w:t>天线</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其他电台</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垂直</w:t>
      </w:r>
      <w:r w:rsidRPr="00CF1196">
        <w:rPr>
          <w:rFonts w:ascii="Times New Roman" w:eastAsiaTheme="minorEastAsia" w:hAnsi="Times New Roman" w:hint="eastAsia"/>
          <w:sz w:val="21"/>
          <w:szCs w:val="21"/>
        </w:rPr>
        <w:t xml:space="preserve"> (</w:t>
      </w:r>
      <w:r w:rsidRPr="00CF1196">
        <w:rPr>
          <w:rFonts w:ascii="Times New Roman" w:eastAsiaTheme="minorEastAsia" w:hAnsi="Times New Roman" w:hint="eastAsia"/>
          <w:sz w:val="21"/>
          <w:szCs w:val="21"/>
        </w:rPr>
        <w:t>长度约为</w:t>
      </w:r>
      <w:r w:rsidRPr="00CF1196">
        <w:rPr>
          <w:rFonts w:ascii="Times New Roman" w:eastAsiaTheme="minorEastAsia" w:hAnsi="Times New Roman"/>
          <w:sz w:val="21"/>
          <w:szCs w:val="21"/>
        </w:rPr>
        <w:t>30cm</w:t>
      </w:r>
      <w:r w:rsidRPr="00CF1196">
        <w:rPr>
          <w:rFonts w:ascii="Times New Roman" w:eastAsiaTheme="minorEastAsia" w:hAnsi="Times New Roman" w:hint="eastAsia"/>
          <w:sz w:val="21"/>
          <w:szCs w:val="21"/>
        </w:rPr>
        <w:t>)</w:t>
      </w:r>
    </w:p>
    <w:p w:rsidR="00F63143"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FT2.</w:t>
      </w:r>
      <w:r w:rsidRPr="00CF1196">
        <w:rPr>
          <w:rFonts w:ascii="Times New Roman" w:eastAsiaTheme="minorEastAsia" w:hAnsi="Times New Roman" w:hint="eastAsia"/>
          <w:sz w:val="21"/>
          <w:szCs w:val="21"/>
        </w:rPr>
        <w:t xml:space="preserve">9  </w:t>
      </w:r>
      <w:r w:rsidRPr="00CF1196">
        <w:rPr>
          <w:rFonts w:ascii="Times New Roman" w:eastAsiaTheme="minorEastAsia" w:hAnsi="Times New Roman" w:hint="eastAsia"/>
          <w:sz w:val="21"/>
          <w:szCs w:val="21"/>
        </w:rPr>
        <w:t>建议邻近的场地电台工作在不同的频率上。</w:t>
      </w:r>
    </w:p>
    <w:p w:rsidR="00F63143" w:rsidRPr="00D110CD"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b/>
          <w:i/>
          <w:sz w:val="21"/>
          <w:szCs w:val="21"/>
        </w:rPr>
      </w:pPr>
      <w:r w:rsidRPr="00CF1196">
        <w:rPr>
          <w:rFonts w:ascii="Times New Roman" w:eastAsiaTheme="minorEastAsia" w:hAnsi="Times New Roman" w:hint="eastAsia"/>
          <w:sz w:val="21"/>
          <w:szCs w:val="21"/>
        </w:rPr>
        <w:t xml:space="preserve">  </w:t>
      </w:r>
      <w:r w:rsidRPr="00D110CD">
        <w:rPr>
          <w:rFonts w:ascii="Times New Roman" w:eastAsiaTheme="minorEastAsia" w:hAnsi="Times New Roman" w:hint="eastAsia"/>
          <w:b/>
          <w:i/>
          <w:sz w:val="21"/>
          <w:szCs w:val="21"/>
        </w:rPr>
        <w:t xml:space="preserve"> </w:t>
      </w:r>
      <w:r w:rsidRPr="00D110CD">
        <w:rPr>
          <w:rFonts w:ascii="Times New Roman" w:eastAsiaTheme="minorEastAsia" w:hAnsi="Times New Roman" w:hint="eastAsia"/>
          <w:b/>
          <w:i/>
          <w:sz w:val="21"/>
          <w:szCs w:val="21"/>
        </w:rPr>
        <w:t>注意：这消除了附近发射机之间的干扰。此</w:t>
      </w:r>
      <w:r>
        <w:rPr>
          <w:rFonts w:ascii="Times New Roman" w:eastAsiaTheme="minorEastAsia" w:hAnsi="Times New Roman" w:hint="eastAsia"/>
          <w:b/>
          <w:i/>
          <w:sz w:val="21"/>
          <w:szCs w:val="21"/>
        </w:rPr>
        <w:t>外，它需要参赛者有更好的技术技能。（定向猎狐使用单一频率是很容易的，比定向运动本身更简单</w:t>
      </w:r>
      <w:r w:rsidRPr="00D110CD">
        <w:rPr>
          <w:rFonts w:ascii="Times New Roman" w:eastAsiaTheme="minorEastAsia" w:hAnsi="Times New Roman" w:hint="eastAsia"/>
          <w:b/>
          <w:i/>
          <w:sz w:val="21"/>
          <w:szCs w:val="21"/>
        </w:rPr>
        <w:t>）。</w:t>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r w:rsidRPr="00CF1196">
        <w:rPr>
          <w:rFonts w:ascii="Times New Roman" w:eastAsiaTheme="minorEastAsia" w:hAnsi="Times New Roman"/>
          <w:sz w:val="21"/>
          <w:szCs w:val="21"/>
        </w:rPr>
        <w:tab/>
      </w:r>
    </w:p>
    <w:p w:rsidR="00F63143" w:rsidRPr="00CF1196" w:rsidRDefault="00F63143" w:rsidP="00F63143">
      <w:pPr>
        <w:pStyle w:val="3"/>
        <w:numPr>
          <w:ilvl w:val="12"/>
          <w:numId w:val="0"/>
        </w:numPr>
        <w:tabs>
          <w:tab w:val="left" w:pos="567"/>
        </w:tabs>
        <w:snapToGrid w:val="0"/>
        <w:spacing w:before="0" w:line="340" w:lineRule="exact"/>
        <w:ind w:left="567" w:hanging="567"/>
        <w:contextualSpacing/>
        <w:rPr>
          <w:rFonts w:ascii="Times New Roman" w:eastAsiaTheme="minorEastAsia" w:hAnsi="Times New Roman"/>
          <w:sz w:val="21"/>
          <w:szCs w:val="21"/>
        </w:rPr>
      </w:pPr>
    </w:p>
    <w:p w:rsidR="00F63143" w:rsidRPr="00F63143" w:rsidRDefault="00F63143" w:rsidP="00013CE7">
      <w:pPr>
        <w:autoSpaceDE w:val="0"/>
        <w:autoSpaceDN w:val="0"/>
        <w:adjustRightInd w:val="0"/>
        <w:snapToGrid w:val="0"/>
        <w:spacing w:after="0" w:line="300" w:lineRule="auto"/>
        <w:contextualSpacing/>
        <w:rPr>
          <w:rFonts w:ascii="Times New Roman" w:eastAsiaTheme="minorEastAsia" w:hAnsi="Times New Roman"/>
          <w:sz w:val="21"/>
          <w:szCs w:val="21"/>
          <w:lang w:val="cs-CZ" w:eastAsia="zh-CN"/>
        </w:rPr>
      </w:pPr>
    </w:p>
    <w:p w:rsidR="00F63143" w:rsidRDefault="00F63143" w:rsidP="00013CE7">
      <w:pPr>
        <w:autoSpaceDE w:val="0"/>
        <w:autoSpaceDN w:val="0"/>
        <w:adjustRightInd w:val="0"/>
        <w:snapToGrid w:val="0"/>
        <w:spacing w:after="0" w:line="300" w:lineRule="auto"/>
        <w:contextualSpacing/>
        <w:rPr>
          <w:rFonts w:ascii="Times New Roman" w:eastAsiaTheme="minorEastAsia" w:hAnsi="Times New Roman"/>
          <w:sz w:val="21"/>
          <w:szCs w:val="21"/>
          <w:lang w:val="cs-CZ" w:eastAsia="zh-CN"/>
        </w:rPr>
      </w:pPr>
    </w:p>
    <w:p w:rsidR="00CF2922" w:rsidRDefault="00CF2922" w:rsidP="00CF2922">
      <w:pPr>
        <w:numPr>
          <w:ilvl w:val="12"/>
          <w:numId w:val="0"/>
        </w:numPr>
        <w:snapToGrid w:val="0"/>
        <w:spacing w:line="300" w:lineRule="exact"/>
        <w:ind w:left="567" w:hanging="567"/>
        <w:contextualSpacing/>
        <w:rPr>
          <w:b/>
          <w:sz w:val="28"/>
          <w:szCs w:val="28"/>
          <w:lang w:eastAsia="zh-CN"/>
        </w:rPr>
      </w:pPr>
      <w:r>
        <w:rPr>
          <w:rFonts w:hint="eastAsia"/>
          <w:b/>
          <w:sz w:val="28"/>
          <w:szCs w:val="28"/>
          <w:lang w:eastAsia="zh-CN"/>
        </w:rPr>
        <w:t>2017</w:t>
      </w:r>
      <w:r>
        <w:rPr>
          <w:rFonts w:hint="eastAsia"/>
          <w:b/>
          <w:sz w:val="28"/>
          <w:szCs w:val="28"/>
          <w:lang w:eastAsia="zh-CN"/>
        </w:rPr>
        <w:t>版规则中的</w:t>
      </w:r>
      <w:r w:rsidRPr="00850125">
        <w:rPr>
          <w:rFonts w:hint="eastAsia"/>
          <w:b/>
          <w:sz w:val="28"/>
          <w:szCs w:val="28"/>
          <w:lang w:eastAsia="zh-CN"/>
        </w:rPr>
        <w:t>附录</w:t>
      </w:r>
      <w:r w:rsidRPr="00850125">
        <w:rPr>
          <w:rFonts w:hint="eastAsia"/>
          <w:b/>
          <w:sz w:val="28"/>
          <w:szCs w:val="28"/>
          <w:lang w:eastAsia="zh-CN"/>
        </w:rPr>
        <w:t>2</w:t>
      </w:r>
      <w:r w:rsidRPr="00850125">
        <w:rPr>
          <w:b/>
          <w:sz w:val="28"/>
          <w:szCs w:val="28"/>
          <w:lang w:eastAsia="zh-CN"/>
        </w:rPr>
        <w:t>:</w:t>
      </w:r>
      <w:r w:rsidRPr="00850125">
        <w:rPr>
          <w:rFonts w:hint="eastAsia"/>
          <w:b/>
          <w:sz w:val="28"/>
          <w:szCs w:val="28"/>
          <w:lang w:eastAsia="zh-CN"/>
        </w:rPr>
        <w:t>场地选择的原则</w:t>
      </w:r>
      <w:bookmarkStart w:id="88" w:name="_Toc451674210"/>
      <w:bookmarkStart w:id="89" w:name="_Toc456097621"/>
    </w:p>
    <w:p w:rsidR="00CF2922" w:rsidRPr="00CF2922" w:rsidRDefault="00CF2922" w:rsidP="00CF2922">
      <w:pPr>
        <w:numPr>
          <w:ilvl w:val="12"/>
          <w:numId w:val="0"/>
        </w:numPr>
        <w:snapToGrid w:val="0"/>
        <w:spacing w:line="300" w:lineRule="exact"/>
        <w:ind w:left="567" w:hanging="567"/>
        <w:contextualSpacing/>
        <w:rPr>
          <w:b/>
          <w:sz w:val="28"/>
          <w:szCs w:val="28"/>
          <w:lang w:eastAsia="zh-CN"/>
        </w:rPr>
      </w:pPr>
    </w:p>
    <w:p w:rsidR="00CF2922" w:rsidRDefault="00CF2922" w:rsidP="00CF2922">
      <w:pPr>
        <w:numPr>
          <w:ilvl w:val="12"/>
          <w:numId w:val="0"/>
        </w:numPr>
        <w:snapToGrid w:val="0"/>
        <w:spacing w:line="300" w:lineRule="exact"/>
        <w:ind w:left="567" w:hanging="567"/>
        <w:contextualSpacing/>
        <w:rPr>
          <w:b/>
          <w:sz w:val="28"/>
          <w:szCs w:val="28"/>
          <w:lang w:eastAsia="zh-CN"/>
        </w:rPr>
      </w:pPr>
      <w:r>
        <w:rPr>
          <w:rFonts w:hint="eastAsia"/>
          <w:b/>
          <w:sz w:val="28"/>
          <w:szCs w:val="28"/>
          <w:lang w:eastAsia="zh-CN"/>
        </w:rPr>
        <w:t>因</w:t>
      </w:r>
      <w:r>
        <w:rPr>
          <w:rFonts w:hint="eastAsia"/>
          <w:b/>
          <w:sz w:val="28"/>
          <w:szCs w:val="28"/>
          <w:lang w:eastAsia="zh-CN"/>
        </w:rPr>
        <w:t>2017</w:t>
      </w:r>
      <w:r>
        <w:rPr>
          <w:rFonts w:hint="eastAsia"/>
          <w:b/>
          <w:sz w:val="28"/>
          <w:szCs w:val="28"/>
          <w:lang w:eastAsia="zh-CN"/>
        </w:rPr>
        <w:t>版规则中的附录</w:t>
      </w:r>
      <w:r>
        <w:rPr>
          <w:rFonts w:hint="eastAsia"/>
          <w:b/>
          <w:sz w:val="28"/>
          <w:szCs w:val="28"/>
          <w:lang w:eastAsia="zh-CN"/>
        </w:rPr>
        <w:t>2</w:t>
      </w:r>
      <w:r>
        <w:rPr>
          <w:rFonts w:hint="eastAsia"/>
          <w:b/>
          <w:sz w:val="28"/>
          <w:szCs w:val="28"/>
          <w:lang w:eastAsia="zh-CN"/>
        </w:rPr>
        <w:t>在</w:t>
      </w:r>
      <w:r>
        <w:rPr>
          <w:rFonts w:hint="eastAsia"/>
          <w:b/>
          <w:sz w:val="28"/>
          <w:szCs w:val="28"/>
          <w:lang w:eastAsia="zh-CN"/>
        </w:rPr>
        <w:t>2018</w:t>
      </w:r>
      <w:r>
        <w:rPr>
          <w:rFonts w:hint="eastAsia"/>
          <w:b/>
          <w:sz w:val="28"/>
          <w:szCs w:val="28"/>
          <w:lang w:eastAsia="zh-CN"/>
        </w:rPr>
        <w:t>版规则中被删除（英文版既已删除），</w:t>
      </w:r>
    </w:p>
    <w:p w:rsidR="00CF2922" w:rsidRPr="00CF2922" w:rsidRDefault="00CF2922" w:rsidP="00CF2922">
      <w:pPr>
        <w:numPr>
          <w:ilvl w:val="12"/>
          <w:numId w:val="0"/>
        </w:numPr>
        <w:snapToGrid w:val="0"/>
        <w:spacing w:line="300" w:lineRule="exact"/>
        <w:ind w:left="567" w:hanging="567"/>
        <w:contextualSpacing/>
        <w:rPr>
          <w:b/>
          <w:sz w:val="28"/>
          <w:szCs w:val="28"/>
          <w:lang w:eastAsia="zh-CN"/>
        </w:rPr>
      </w:pPr>
      <w:r>
        <w:rPr>
          <w:rFonts w:hint="eastAsia"/>
          <w:b/>
          <w:sz w:val="28"/>
          <w:szCs w:val="28"/>
          <w:lang w:eastAsia="zh-CN"/>
        </w:rPr>
        <w:t>导致原文引用指向的缺失，故此补充印发此条附录</w:t>
      </w:r>
    </w:p>
    <w:p w:rsidR="00CF2922" w:rsidRDefault="00CF2922" w:rsidP="00CF2922">
      <w:pPr>
        <w:numPr>
          <w:ilvl w:val="12"/>
          <w:numId w:val="0"/>
        </w:numPr>
        <w:snapToGrid w:val="0"/>
        <w:spacing w:line="300" w:lineRule="exact"/>
        <w:ind w:left="567" w:hanging="567"/>
        <w:contextualSpacing/>
        <w:rPr>
          <w:szCs w:val="21"/>
          <w:lang w:eastAsia="zh-CN"/>
        </w:rPr>
      </w:pPr>
    </w:p>
    <w:p w:rsidR="00CF2922" w:rsidRPr="00850125" w:rsidRDefault="00CF2922" w:rsidP="00CF2922">
      <w:pPr>
        <w:numPr>
          <w:ilvl w:val="12"/>
          <w:numId w:val="0"/>
        </w:numPr>
        <w:snapToGrid w:val="0"/>
        <w:spacing w:line="300" w:lineRule="exact"/>
        <w:ind w:left="567" w:hanging="567"/>
        <w:contextualSpacing/>
        <w:rPr>
          <w:b/>
          <w:szCs w:val="21"/>
          <w:lang w:eastAsia="zh-CN"/>
        </w:rPr>
      </w:pPr>
      <w:r w:rsidRPr="00850125">
        <w:rPr>
          <w:rFonts w:hint="eastAsia"/>
          <w:b/>
          <w:szCs w:val="21"/>
          <w:lang w:eastAsia="zh-CN"/>
        </w:rPr>
        <w:t>P</w:t>
      </w:r>
      <w:r w:rsidRPr="00850125">
        <w:rPr>
          <w:b/>
          <w:szCs w:val="21"/>
          <w:lang w:eastAsia="zh-CN"/>
        </w:rPr>
        <w:t>1.</w:t>
      </w:r>
      <w:bookmarkEnd w:id="88"/>
      <w:bookmarkEnd w:id="89"/>
      <w:r w:rsidRPr="00850125">
        <w:rPr>
          <w:rFonts w:hint="eastAsia"/>
          <w:b/>
          <w:szCs w:val="21"/>
          <w:lang w:eastAsia="zh-CN"/>
        </w:rPr>
        <w:t xml:space="preserve">  </w:t>
      </w:r>
      <w:r w:rsidRPr="00850125">
        <w:rPr>
          <w:rFonts w:hint="eastAsia"/>
          <w:b/>
          <w:szCs w:val="21"/>
          <w:lang w:eastAsia="zh-CN"/>
        </w:rPr>
        <w:t>说明</w:t>
      </w:r>
    </w:p>
    <w:p w:rsidR="00CF2922" w:rsidRPr="009B58AE" w:rsidRDefault="00CF2922" w:rsidP="00CF2922">
      <w:pPr>
        <w:numPr>
          <w:ilvl w:val="12"/>
          <w:numId w:val="0"/>
        </w:numPr>
        <w:snapToGrid w:val="0"/>
        <w:spacing w:line="280" w:lineRule="exact"/>
        <w:ind w:left="567" w:hanging="567"/>
        <w:contextualSpacing/>
        <w:outlineLvl w:val="0"/>
        <w:rPr>
          <w:szCs w:val="21"/>
          <w:lang w:eastAsia="zh-CN"/>
        </w:rPr>
      </w:pPr>
      <w:r w:rsidRPr="009B58AE">
        <w:rPr>
          <w:rFonts w:hint="eastAsia"/>
          <w:b/>
          <w:szCs w:val="21"/>
          <w:lang w:eastAsia="zh-CN"/>
        </w:rPr>
        <w:t>P</w:t>
      </w:r>
      <w:r w:rsidRPr="009B58AE">
        <w:rPr>
          <w:b/>
          <w:szCs w:val="21"/>
          <w:lang w:eastAsia="zh-CN"/>
        </w:rPr>
        <w:t>1.1</w:t>
      </w:r>
      <w:r w:rsidRPr="009B58AE">
        <w:rPr>
          <w:b/>
          <w:szCs w:val="21"/>
          <w:lang w:eastAsia="zh-CN"/>
        </w:rPr>
        <w:tab/>
      </w:r>
      <w:r w:rsidRPr="009B58AE">
        <w:rPr>
          <w:rFonts w:hint="eastAsia"/>
          <w:b/>
          <w:szCs w:val="21"/>
          <w:lang w:eastAsia="zh-CN"/>
        </w:rPr>
        <w:t>目的</w:t>
      </w:r>
    </w:p>
    <w:p w:rsidR="00CF2922" w:rsidRPr="009B58AE" w:rsidRDefault="00CF2922" w:rsidP="00CF2922">
      <w:pPr>
        <w:numPr>
          <w:ilvl w:val="12"/>
          <w:numId w:val="0"/>
        </w:numPr>
        <w:snapToGrid w:val="0"/>
        <w:spacing w:line="280" w:lineRule="exact"/>
        <w:ind w:left="567"/>
        <w:contextualSpacing/>
        <w:rPr>
          <w:szCs w:val="21"/>
          <w:lang w:eastAsia="zh-CN"/>
        </w:rPr>
      </w:pPr>
      <w:r w:rsidRPr="009B58AE">
        <w:rPr>
          <w:rFonts w:hint="eastAsia"/>
          <w:szCs w:val="21"/>
          <w:lang w:eastAsia="zh-CN"/>
        </w:rPr>
        <w:t>本原则的目的在于确定一个公认的标准，以保证竞赛的公平进行和维护业余无线电测向的独特性。</w:t>
      </w:r>
    </w:p>
    <w:p w:rsidR="00CF2922" w:rsidRDefault="00CF2922" w:rsidP="00CF2922">
      <w:pPr>
        <w:numPr>
          <w:ilvl w:val="12"/>
          <w:numId w:val="0"/>
        </w:numPr>
        <w:snapToGrid w:val="0"/>
        <w:spacing w:line="280" w:lineRule="exact"/>
        <w:ind w:left="567" w:hanging="567"/>
        <w:contextualSpacing/>
        <w:outlineLvl w:val="0"/>
        <w:rPr>
          <w:b/>
          <w:szCs w:val="21"/>
          <w:lang w:eastAsia="zh-CN"/>
        </w:rPr>
      </w:pPr>
    </w:p>
    <w:p w:rsidR="00CF2922" w:rsidRPr="009B58AE" w:rsidRDefault="00CF2922" w:rsidP="00CF2922">
      <w:pPr>
        <w:numPr>
          <w:ilvl w:val="12"/>
          <w:numId w:val="0"/>
        </w:numPr>
        <w:snapToGrid w:val="0"/>
        <w:spacing w:line="280" w:lineRule="exact"/>
        <w:ind w:left="567" w:hanging="567"/>
        <w:contextualSpacing/>
        <w:outlineLvl w:val="0"/>
        <w:rPr>
          <w:szCs w:val="21"/>
          <w:lang w:eastAsia="zh-CN"/>
        </w:rPr>
      </w:pPr>
      <w:r w:rsidRPr="009B58AE">
        <w:rPr>
          <w:rFonts w:hint="eastAsia"/>
          <w:b/>
          <w:szCs w:val="21"/>
          <w:lang w:eastAsia="zh-CN"/>
        </w:rPr>
        <w:t>P</w:t>
      </w:r>
      <w:r w:rsidRPr="009B58AE">
        <w:rPr>
          <w:b/>
          <w:szCs w:val="21"/>
          <w:lang w:eastAsia="zh-CN"/>
        </w:rPr>
        <w:t>1.2</w:t>
      </w:r>
      <w:r w:rsidRPr="009B58AE">
        <w:rPr>
          <w:b/>
          <w:szCs w:val="21"/>
          <w:lang w:eastAsia="zh-CN"/>
        </w:rPr>
        <w:tab/>
      </w:r>
      <w:r w:rsidRPr="009B58AE">
        <w:rPr>
          <w:rFonts w:hint="eastAsia"/>
          <w:b/>
          <w:szCs w:val="21"/>
          <w:lang w:eastAsia="zh-CN"/>
        </w:rPr>
        <w:t>本原则的运用</w:t>
      </w:r>
    </w:p>
    <w:p w:rsidR="00CF2922" w:rsidRDefault="00CF2922" w:rsidP="00CF2922">
      <w:pPr>
        <w:pStyle w:val="4"/>
        <w:numPr>
          <w:ilvl w:val="12"/>
          <w:numId w:val="0"/>
        </w:numPr>
        <w:snapToGrid w:val="0"/>
        <w:spacing w:before="0" w:line="280" w:lineRule="exact"/>
        <w:ind w:left="567"/>
        <w:contextualSpacing/>
        <w:rPr>
          <w:rFonts w:ascii="Arial" w:hAnsi="Arial"/>
          <w:sz w:val="21"/>
          <w:szCs w:val="21"/>
        </w:rPr>
      </w:pPr>
      <w:r w:rsidRPr="009B58AE">
        <w:rPr>
          <w:rFonts w:ascii="Arial" w:hAnsi="Arial" w:hint="eastAsia"/>
          <w:sz w:val="21"/>
          <w:szCs w:val="21"/>
        </w:rPr>
        <w:t>所有业余无线电测向竞赛路线的布置必须按照本原则施行。同时也应成为其他业余无线电测向竞赛的指导方针。</w:t>
      </w:r>
      <w:bookmarkStart w:id="90" w:name="_Toc451674211"/>
      <w:bookmarkStart w:id="91" w:name="_Toc456097622"/>
    </w:p>
    <w:p w:rsidR="00CF2922" w:rsidRDefault="00CF2922" w:rsidP="00CF2922">
      <w:pPr>
        <w:pStyle w:val="4"/>
        <w:numPr>
          <w:ilvl w:val="12"/>
          <w:numId w:val="0"/>
        </w:numPr>
        <w:snapToGrid w:val="0"/>
        <w:spacing w:before="0" w:line="280" w:lineRule="exact"/>
        <w:contextualSpacing/>
        <w:rPr>
          <w:rFonts w:ascii="Arial Unicode MS" w:eastAsia="Arial Unicode MS" w:hAnsi="Arial Unicode MS" w:cs="Arial Unicode MS"/>
          <w:b/>
          <w:sz w:val="21"/>
          <w:szCs w:val="21"/>
        </w:rPr>
      </w:pPr>
    </w:p>
    <w:p w:rsidR="00CF2922" w:rsidRPr="00BB65BB" w:rsidRDefault="00CF2922" w:rsidP="00CF2922">
      <w:pPr>
        <w:pStyle w:val="4"/>
        <w:numPr>
          <w:ilvl w:val="12"/>
          <w:numId w:val="0"/>
        </w:numPr>
        <w:snapToGrid w:val="0"/>
        <w:spacing w:before="0" w:line="280" w:lineRule="exact"/>
        <w:contextualSpacing/>
        <w:rPr>
          <w:b/>
          <w:sz w:val="21"/>
          <w:szCs w:val="21"/>
        </w:rPr>
      </w:pPr>
      <w:r w:rsidRPr="00BB65BB">
        <w:rPr>
          <w:rFonts w:ascii="Arial Unicode MS" w:eastAsia="Arial Unicode MS" w:hAnsi="Arial Unicode MS" w:cs="Arial Unicode MS" w:hint="eastAsia"/>
          <w:b/>
          <w:sz w:val="21"/>
          <w:szCs w:val="21"/>
        </w:rPr>
        <w:t>P</w:t>
      </w:r>
      <w:r w:rsidRPr="00BB65BB">
        <w:rPr>
          <w:rFonts w:ascii="Arial Unicode MS" w:eastAsia="Arial Unicode MS" w:hAnsi="Arial Unicode MS" w:cs="Arial Unicode MS"/>
          <w:b/>
          <w:sz w:val="21"/>
          <w:szCs w:val="21"/>
        </w:rPr>
        <w:t>2.</w:t>
      </w:r>
      <w:r w:rsidRPr="00BB65BB">
        <w:rPr>
          <w:rFonts w:ascii="Arial Unicode MS" w:eastAsia="Arial Unicode MS" w:hAnsi="Arial Unicode MS" w:cs="Arial Unicode MS"/>
          <w:b/>
          <w:sz w:val="21"/>
          <w:szCs w:val="21"/>
        </w:rPr>
        <w:tab/>
      </w:r>
      <w:r>
        <w:rPr>
          <w:rFonts w:ascii="Arial Unicode MS" w:eastAsia="Arial Unicode MS" w:hAnsi="Arial Unicode MS" w:cs="Arial Unicode MS" w:hint="eastAsia"/>
          <w:b/>
          <w:sz w:val="21"/>
          <w:szCs w:val="21"/>
        </w:rPr>
        <w:t xml:space="preserve">  </w:t>
      </w:r>
      <w:r w:rsidRPr="00BB65BB">
        <w:rPr>
          <w:rFonts w:hint="eastAsia"/>
          <w:b/>
          <w:sz w:val="21"/>
          <w:szCs w:val="21"/>
        </w:rPr>
        <w:t>基本原则</w:t>
      </w:r>
      <w:bookmarkEnd w:id="90"/>
      <w:bookmarkEnd w:id="91"/>
    </w:p>
    <w:p w:rsidR="00CF2922" w:rsidRPr="009B58AE" w:rsidRDefault="00CF2922" w:rsidP="00CF2922">
      <w:pPr>
        <w:numPr>
          <w:ilvl w:val="12"/>
          <w:numId w:val="0"/>
        </w:numPr>
        <w:snapToGrid w:val="0"/>
        <w:spacing w:line="280" w:lineRule="exact"/>
        <w:ind w:left="567" w:hanging="567"/>
        <w:contextualSpacing/>
        <w:outlineLvl w:val="0"/>
        <w:rPr>
          <w:b/>
          <w:szCs w:val="21"/>
          <w:lang w:val="cs-CZ" w:eastAsia="zh-CN"/>
        </w:rPr>
      </w:pPr>
      <w:r w:rsidRPr="009B58AE">
        <w:rPr>
          <w:rFonts w:hint="eastAsia"/>
          <w:b/>
          <w:szCs w:val="21"/>
          <w:lang w:val="cs-CZ" w:eastAsia="zh-CN"/>
        </w:rPr>
        <w:t>P</w:t>
      </w:r>
      <w:r w:rsidRPr="009B58AE">
        <w:rPr>
          <w:b/>
          <w:szCs w:val="21"/>
          <w:lang w:val="cs-CZ" w:eastAsia="zh-CN"/>
        </w:rPr>
        <w:t>2.1</w:t>
      </w:r>
      <w:r w:rsidRPr="009B58AE">
        <w:rPr>
          <w:b/>
          <w:szCs w:val="21"/>
          <w:lang w:val="cs-CZ" w:eastAsia="zh-CN"/>
        </w:rPr>
        <w:tab/>
      </w:r>
      <w:r w:rsidRPr="009B58AE">
        <w:rPr>
          <w:rFonts w:hint="eastAsia"/>
          <w:b/>
          <w:szCs w:val="21"/>
          <w:lang w:val="cs-CZ" w:eastAsia="zh-CN"/>
        </w:rPr>
        <w:t>良好路线的目标</w:t>
      </w:r>
    </w:p>
    <w:p w:rsidR="00CF2922" w:rsidRPr="009B58AE" w:rsidRDefault="00CF2922" w:rsidP="00CF2922">
      <w:pPr>
        <w:pStyle w:val="4"/>
        <w:numPr>
          <w:ilvl w:val="12"/>
          <w:numId w:val="0"/>
        </w:numPr>
        <w:snapToGrid w:val="0"/>
        <w:spacing w:before="0" w:line="280" w:lineRule="exact"/>
        <w:ind w:left="567"/>
        <w:contextualSpacing/>
        <w:rPr>
          <w:rFonts w:ascii="Arial" w:hAnsi="Arial"/>
          <w:sz w:val="21"/>
          <w:szCs w:val="21"/>
        </w:rPr>
      </w:pPr>
      <w:r w:rsidRPr="009B58AE">
        <w:rPr>
          <w:rFonts w:ascii="Arial" w:hAnsi="Arial" w:hint="eastAsia"/>
          <w:sz w:val="21"/>
          <w:szCs w:val="21"/>
        </w:rPr>
        <w:lastRenderedPageBreak/>
        <w:t>路线计划的目标是促使</w:t>
      </w:r>
      <w:r>
        <w:rPr>
          <w:rFonts w:ascii="Arial" w:hAnsi="Arial" w:hint="eastAsia"/>
          <w:sz w:val="21"/>
          <w:szCs w:val="21"/>
        </w:rPr>
        <w:t>参赛者</w:t>
      </w:r>
      <w:r w:rsidRPr="009B58AE">
        <w:rPr>
          <w:rFonts w:ascii="Arial" w:hAnsi="Arial" w:hint="eastAsia"/>
          <w:sz w:val="21"/>
          <w:szCs w:val="21"/>
        </w:rPr>
        <w:t>能最大地发挥预期水平。使其成绩能反映出他的技术和体能。</w:t>
      </w:r>
    </w:p>
    <w:p w:rsidR="00CF2922" w:rsidRDefault="00CF2922" w:rsidP="00CF2922">
      <w:pPr>
        <w:numPr>
          <w:ilvl w:val="12"/>
          <w:numId w:val="0"/>
        </w:numPr>
        <w:snapToGrid w:val="0"/>
        <w:spacing w:line="280" w:lineRule="exact"/>
        <w:ind w:left="567" w:hanging="567"/>
        <w:contextualSpacing/>
        <w:outlineLvl w:val="0"/>
        <w:rPr>
          <w:b/>
          <w:szCs w:val="21"/>
          <w:lang w:val="cs-CZ" w:eastAsia="zh-CN"/>
        </w:rPr>
      </w:pPr>
    </w:p>
    <w:p w:rsidR="00CF2922" w:rsidRPr="009B58AE" w:rsidRDefault="00CF2922" w:rsidP="00CF2922">
      <w:pPr>
        <w:numPr>
          <w:ilvl w:val="12"/>
          <w:numId w:val="0"/>
        </w:numPr>
        <w:snapToGrid w:val="0"/>
        <w:spacing w:line="280" w:lineRule="exact"/>
        <w:ind w:left="567" w:hanging="567"/>
        <w:contextualSpacing/>
        <w:outlineLvl w:val="0"/>
        <w:rPr>
          <w:b/>
          <w:szCs w:val="21"/>
          <w:lang w:val="cs-CZ" w:eastAsia="zh-CN"/>
        </w:rPr>
      </w:pPr>
      <w:r w:rsidRPr="009B58AE">
        <w:rPr>
          <w:rFonts w:hint="eastAsia"/>
          <w:b/>
          <w:szCs w:val="21"/>
          <w:lang w:val="cs-CZ" w:eastAsia="zh-CN"/>
        </w:rPr>
        <w:t>P</w:t>
      </w:r>
      <w:r w:rsidRPr="009B58AE">
        <w:rPr>
          <w:b/>
          <w:szCs w:val="21"/>
          <w:lang w:val="cs-CZ" w:eastAsia="zh-CN"/>
        </w:rPr>
        <w:t>2.2</w:t>
      </w:r>
      <w:r w:rsidRPr="009B58AE">
        <w:rPr>
          <w:b/>
          <w:szCs w:val="21"/>
          <w:lang w:val="cs-CZ" w:eastAsia="zh-CN"/>
        </w:rPr>
        <w:tab/>
      </w:r>
      <w:r w:rsidRPr="009B58AE">
        <w:rPr>
          <w:rFonts w:hint="eastAsia"/>
          <w:b/>
          <w:szCs w:val="21"/>
          <w:lang w:val="cs-CZ" w:eastAsia="zh-CN"/>
        </w:rPr>
        <w:t>场地裁判</w:t>
      </w:r>
      <w:r>
        <w:rPr>
          <w:rFonts w:hint="eastAsia"/>
          <w:b/>
          <w:szCs w:val="21"/>
          <w:lang w:val="cs-CZ" w:eastAsia="zh-CN"/>
        </w:rPr>
        <w:t>长</w:t>
      </w:r>
      <w:r w:rsidRPr="009B58AE">
        <w:rPr>
          <w:rFonts w:hint="eastAsia"/>
          <w:b/>
          <w:szCs w:val="21"/>
          <w:lang w:val="cs-CZ" w:eastAsia="zh-CN"/>
        </w:rPr>
        <w:t>的金</w:t>
      </w:r>
      <w:proofErr w:type="gramStart"/>
      <w:r w:rsidRPr="009B58AE">
        <w:rPr>
          <w:rFonts w:hint="eastAsia"/>
          <w:b/>
          <w:szCs w:val="21"/>
          <w:lang w:val="cs-CZ" w:eastAsia="zh-CN"/>
        </w:rPr>
        <w:t>规</w:t>
      </w:r>
      <w:proofErr w:type="gramEnd"/>
    </w:p>
    <w:p w:rsidR="00CF2922" w:rsidRPr="009B58AE" w:rsidRDefault="00CF2922" w:rsidP="00CF2922">
      <w:pPr>
        <w:pStyle w:val="4"/>
        <w:numPr>
          <w:ilvl w:val="12"/>
          <w:numId w:val="0"/>
        </w:numPr>
        <w:snapToGrid w:val="0"/>
        <w:spacing w:before="0" w:line="280" w:lineRule="exact"/>
        <w:ind w:left="567"/>
        <w:contextualSpacing/>
        <w:rPr>
          <w:rFonts w:ascii="Arial" w:hAnsi="Arial"/>
          <w:sz w:val="21"/>
          <w:szCs w:val="21"/>
        </w:rPr>
      </w:pPr>
      <w:r>
        <w:rPr>
          <w:rFonts w:ascii="Arial" w:hAnsi="Arial" w:hint="eastAsia"/>
          <w:sz w:val="21"/>
          <w:szCs w:val="21"/>
        </w:rPr>
        <w:t>场地</w:t>
      </w:r>
      <w:r w:rsidRPr="009B58AE">
        <w:rPr>
          <w:rFonts w:ascii="Arial" w:hAnsi="Arial" w:hint="eastAsia"/>
          <w:sz w:val="21"/>
          <w:szCs w:val="21"/>
        </w:rPr>
        <w:t>裁判</w:t>
      </w:r>
      <w:r>
        <w:rPr>
          <w:rFonts w:ascii="Arial" w:hAnsi="Arial" w:hint="eastAsia"/>
          <w:sz w:val="21"/>
          <w:szCs w:val="21"/>
        </w:rPr>
        <w:t>长</w:t>
      </w:r>
      <w:r w:rsidRPr="009B58AE">
        <w:rPr>
          <w:rFonts w:ascii="Arial" w:hAnsi="Arial" w:hint="eastAsia"/>
          <w:sz w:val="21"/>
          <w:szCs w:val="21"/>
        </w:rPr>
        <w:t>应在</w:t>
      </w:r>
      <w:r>
        <w:rPr>
          <w:rFonts w:ascii="Arial" w:hAnsi="Arial" w:hint="eastAsia"/>
          <w:sz w:val="21"/>
          <w:szCs w:val="21"/>
        </w:rPr>
        <w:t>理</w:t>
      </w:r>
      <w:r w:rsidRPr="009B58AE">
        <w:rPr>
          <w:rFonts w:ascii="Arial" w:hAnsi="Arial" w:hint="eastAsia"/>
          <w:sz w:val="21"/>
          <w:szCs w:val="21"/>
        </w:rPr>
        <w:t>念中自始至终保持如下原则：</w:t>
      </w:r>
    </w:p>
    <w:p w:rsidR="00CF2922" w:rsidRPr="009B58AE" w:rsidRDefault="00CF2922" w:rsidP="00CF2922">
      <w:pPr>
        <w:pStyle w:val="4"/>
        <w:numPr>
          <w:ilvl w:val="0"/>
          <w:numId w:val="7"/>
        </w:numPr>
        <w:snapToGrid w:val="0"/>
        <w:spacing w:before="0" w:line="280" w:lineRule="exact"/>
        <w:ind w:left="851" w:hanging="284"/>
        <w:contextualSpacing/>
        <w:rPr>
          <w:rFonts w:ascii="Arial" w:hAnsi="Arial"/>
          <w:sz w:val="21"/>
          <w:szCs w:val="21"/>
        </w:rPr>
      </w:pPr>
      <w:r w:rsidRPr="009B58AE">
        <w:rPr>
          <w:rFonts w:ascii="Arial" w:hAnsi="Arial" w:hint="eastAsia"/>
          <w:sz w:val="21"/>
          <w:szCs w:val="21"/>
        </w:rPr>
        <w:t>业余无线电测向的独特性：测向是在有时间限制的压力和消耗体能的情况下进行的。</w:t>
      </w:r>
    </w:p>
    <w:p w:rsidR="00CF2922" w:rsidRPr="009B58AE" w:rsidRDefault="00CF2922" w:rsidP="00CF2922">
      <w:pPr>
        <w:pStyle w:val="4"/>
        <w:numPr>
          <w:ilvl w:val="0"/>
          <w:numId w:val="7"/>
        </w:numPr>
        <w:snapToGrid w:val="0"/>
        <w:spacing w:before="0" w:line="280" w:lineRule="exact"/>
        <w:ind w:left="851" w:hanging="284"/>
        <w:contextualSpacing/>
        <w:rPr>
          <w:rFonts w:ascii="Arial" w:hAnsi="Arial"/>
          <w:sz w:val="21"/>
          <w:szCs w:val="21"/>
        </w:rPr>
      </w:pPr>
      <w:r w:rsidRPr="009B58AE">
        <w:rPr>
          <w:rFonts w:ascii="Arial" w:hAnsi="Arial" w:hint="eastAsia"/>
          <w:sz w:val="21"/>
          <w:szCs w:val="21"/>
        </w:rPr>
        <w:t>竞争的公平性</w:t>
      </w:r>
    </w:p>
    <w:p w:rsidR="00CF2922" w:rsidRPr="009B58AE" w:rsidRDefault="00CF2922" w:rsidP="00CF2922">
      <w:pPr>
        <w:pStyle w:val="4"/>
        <w:numPr>
          <w:ilvl w:val="0"/>
          <w:numId w:val="7"/>
        </w:numPr>
        <w:tabs>
          <w:tab w:val="left" w:pos="851"/>
        </w:tabs>
        <w:snapToGrid w:val="0"/>
        <w:spacing w:before="0" w:line="280" w:lineRule="exact"/>
        <w:ind w:left="567" w:firstLine="0"/>
        <w:contextualSpacing/>
        <w:rPr>
          <w:rFonts w:ascii="Arial" w:hAnsi="Arial"/>
          <w:sz w:val="21"/>
          <w:szCs w:val="21"/>
        </w:rPr>
      </w:pPr>
      <w:r>
        <w:rPr>
          <w:rFonts w:ascii="Arial" w:hAnsi="Arial" w:hint="eastAsia"/>
          <w:sz w:val="21"/>
          <w:szCs w:val="21"/>
        </w:rPr>
        <w:t>参赛者</w:t>
      </w:r>
      <w:r w:rsidRPr="009B58AE">
        <w:rPr>
          <w:rFonts w:ascii="Arial" w:hAnsi="Arial" w:hint="eastAsia"/>
          <w:sz w:val="21"/>
          <w:szCs w:val="21"/>
        </w:rPr>
        <w:t>的愉悦性</w:t>
      </w:r>
      <w:r w:rsidRPr="009B58AE">
        <w:rPr>
          <w:rFonts w:ascii="Arial" w:hAnsi="Arial"/>
          <w:sz w:val="21"/>
          <w:szCs w:val="21"/>
        </w:rPr>
        <w:t xml:space="preserve"> </w:t>
      </w:r>
    </w:p>
    <w:p w:rsidR="00CF2922" w:rsidRPr="009B58AE" w:rsidRDefault="00CF2922" w:rsidP="00CF2922">
      <w:pPr>
        <w:pStyle w:val="4"/>
        <w:numPr>
          <w:ilvl w:val="0"/>
          <w:numId w:val="7"/>
        </w:numPr>
        <w:tabs>
          <w:tab w:val="left" w:pos="851"/>
        </w:tabs>
        <w:snapToGrid w:val="0"/>
        <w:spacing w:before="0" w:line="280" w:lineRule="exact"/>
        <w:ind w:left="567" w:firstLine="0"/>
        <w:contextualSpacing/>
        <w:rPr>
          <w:rFonts w:ascii="Arial" w:hAnsi="Arial"/>
          <w:sz w:val="21"/>
          <w:szCs w:val="21"/>
        </w:rPr>
      </w:pPr>
      <w:r w:rsidRPr="009B58AE">
        <w:rPr>
          <w:rFonts w:ascii="Arial" w:hAnsi="Arial" w:hint="eastAsia"/>
          <w:sz w:val="21"/>
          <w:szCs w:val="21"/>
        </w:rPr>
        <w:t>野生动植物和环境的保护</w:t>
      </w:r>
    </w:p>
    <w:p w:rsidR="00CF2922" w:rsidRPr="00177CC8" w:rsidRDefault="00CF2922" w:rsidP="00CF2922">
      <w:pPr>
        <w:pStyle w:val="4"/>
        <w:numPr>
          <w:ilvl w:val="0"/>
          <w:numId w:val="7"/>
        </w:numPr>
        <w:tabs>
          <w:tab w:val="left" w:pos="851"/>
        </w:tabs>
        <w:snapToGrid w:val="0"/>
        <w:spacing w:before="0" w:line="280" w:lineRule="exact"/>
        <w:ind w:left="567" w:firstLine="0"/>
        <w:contextualSpacing/>
        <w:rPr>
          <w:sz w:val="21"/>
          <w:szCs w:val="21"/>
        </w:rPr>
      </w:pPr>
      <w:r w:rsidRPr="00177CC8">
        <w:rPr>
          <w:rFonts w:ascii="Arial" w:hAnsi="Arial" w:hint="eastAsia"/>
          <w:sz w:val="21"/>
          <w:szCs w:val="21"/>
        </w:rPr>
        <w:t>新闻报导和观众的需要</w:t>
      </w:r>
    </w:p>
    <w:p w:rsidR="00CF2922" w:rsidRDefault="00CF2922" w:rsidP="00CF2922">
      <w:pPr>
        <w:pStyle w:val="4"/>
        <w:tabs>
          <w:tab w:val="left" w:pos="851"/>
        </w:tabs>
        <w:snapToGrid w:val="0"/>
        <w:spacing w:before="0" w:line="280" w:lineRule="exact"/>
        <w:ind w:left="527" w:hangingChars="250" w:hanging="527"/>
        <w:contextualSpacing/>
        <w:rPr>
          <w:b/>
          <w:sz w:val="21"/>
          <w:szCs w:val="21"/>
        </w:rPr>
      </w:pPr>
    </w:p>
    <w:p w:rsidR="00CF2922" w:rsidRDefault="00CF2922" w:rsidP="00CF2922">
      <w:pPr>
        <w:pStyle w:val="4"/>
        <w:tabs>
          <w:tab w:val="left" w:pos="851"/>
        </w:tabs>
        <w:snapToGrid w:val="0"/>
        <w:spacing w:before="0" w:line="280" w:lineRule="exact"/>
        <w:ind w:left="527" w:hangingChars="250" w:hanging="527"/>
        <w:contextualSpacing/>
        <w:rPr>
          <w:sz w:val="21"/>
          <w:szCs w:val="21"/>
        </w:rPr>
      </w:pPr>
      <w:r w:rsidRPr="007B57DD">
        <w:rPr>
          <w:rFonts w:ascii="Calibri" w:hAnsi="Calibri"/>
          <w:b/>
          <w:sz w:val="21"/>
          <w:szCs w:val="21"/>
        </w:rPr>
        <w:t>P2.2.1</w:t>
      </w:r>
      <w:r>
        <w:rPr>
          <w:rFonts w:hint="eastAsia"/>
          <w:b/>
          <w:sz w:val="21"/>
          <w:szCs w:val="21"/>
        </w:rPr>
        <w:t>项目</w:t>
      </w:r>
      <w:r w:rsidRPr="00177CC8">
        <w:rPr>
          <w:rFonts w:hint="eastAsia"/>
          <w:b/>
          <w:sz w:val="21"/>
          <w:szCs w:val="21"/>
        </w:rPr>
        <w:t>独特性</w:t>
      </w:r>
    </w:p>
    <w:p w:rsidR="00CF2922" w:rsidRPr="00177CC8" w:rsidRDefault="00CF2922" w:rsidP="00CF2922">
      <w:pPr>
        <w:pStyle w:val="4"/>
        <w:tabs>
          <w:tab w:val="left" w:pos="851"/>
        </w:tabs>
        <w:snapToGrid w:val="0"/>
        <w:spacing w:before="0" w:line="280" w:lineRule="exact"/>
        <w:ind w:leftChars="250" w:left="550"/>
        <w:contextualSpacing/>
        <w:rPr>
          <w:sz w:val="21"/>
          <w:szCs w:val="21"/>
        </w:rPr>
      </w:pPr>
      <w:r w:rsidRPr="009B58AE">
        <w:rPr>
          <w:rFonts w:hint="eastAsia"/>
          <w:sz w:val="21"/>
          <w:szCs w:val="21"/>
        </w:rPr>
        <w:t>每项运动都有自己的特点。业余无线电测向的特点是在尽量短的时间内寻找出藏在未知地方的多个隐蔽电台。它要求特殊的技能</w:t>
      </w:r>
      <w:r w:rsidRPr="009B58AE">
        <w:rPr>
          <w:rFonts w:hint="eastAsia"/>
          <w:sz w:val="21"/>
          <w:szCs w:val="21"/>
          <w:lang w:val="en-US"/>
        </w:rPr>
        <w:t>：如使用测向机、正确测量和识别地图、合适地确定路线，承受压力能力强、能快速做出决定、越野奔跑等等。</w:t>
      </w:r>
    </w:p>
    <w:p w:rsidR="00CF2922" w:rsidRDefault="00CF2922" w:rsidP="00CF2922">
      <w:pPr>
        <w:pStyle w:val="4"/>
        <w:numPr>
          <w:ilvl w:val="12"/>
          <w:numId w:val="0"/>
        </w:numPr>
        <w:snapToGrid w:val="0"/>
        <w:spacing w:before="0" w:line="280" w:lineRule="exact"/>
        <w:ind w:left="527" w:hangingChars="250" w:hanging="527"/>
        <w:contextualSpacing/>
        <w:rPr>
          <w:rFonts w:ascii="Calibri" w:hAnsi="Calibri"/>
          <w:b/>
          <w:sz w:val="21"/>
          <w:szCs w:val="21"/>
        </w:rPr>
      </w:pPr>
    </w:p>
    <w:p w:rsidR="00CF2922" w:rsidRPr="009B58AE" w:rsidRDefault="00CF2922" w:rsidP="00CF2922">
      <w:pPr>
        <w:pStyle w:val="4"/>
        <w:numPr>
          <w:ilvl w:val="12"/>
          <w:numId w:val="0"/>
        </w:numPr>
        <w:snapToGrid w:val="0"/>
        <w:spacing w:before="0" w:line="280" w:lineRule="exact"/>
        <w:ind w:left="527" w:hangingChars="250" w:hanging="527"/>
        <w:contextualSpacing/>
        <w:rPr>
          <w:b/>
          <w:sz w:val="21"/>
          <w:szCs w:val="21"/>
        </w:rPr>
      </w:pPr>
      <w:r w:rsidRPr="007B57DD">
        <w:rPr>
          <w:rFonts w:ascii="Calibri" w:hAnsi="Calibri"/>
          <w:b/>
          <w:sz w:val="21"/>
          <w:szCs w:val="21"/>
        </w:rPr>
        <w:t>P2.2.2</w:t>
      </w:r>
      <w:r>
        <w:rPr>
          <w:rFonts w:hint="eastAsia"/>
          <w:b/>
          <w:sz w:val="21"/>
          <w:szCs w:val="21"/>
        </w:rPr>
        <w:t>竞争</w:t>
      </w:r>
      <w:r w:rsidRPr="009B58AE">
        <w:rPr>
          <w:rFonts w:hint="eastAsia"/>
          <w:b/>
          <w:sz w:val="21"/>
          <w:szCs w:val="21"/>
        </w:rPr>
        <w:t>公平性</w:t>
      </w:r>
      <w:r w:rsidRPr="009B58AE">
        <w:rPr>
          <w:b/>
          <w:sz w:val="21"/>
          <w:szCs w:val="21"/>
        </w:rPr>
        <w:tab/>
      </w:r>
      <w:r w:rsidRPr="009B58AE">
        <w:rPr>
          <w:rFonts w:hint="eastAsia"/>
          <w:b/>
          <w:sz w:val="21"/>
          <w:szCs w:val="21"/>
        </w:rPr>
        <w:t xml:space="preserve"> </w:t>
      </w:r>
    </w:p>
    <w:p w:rsidR="00CF2922" w:rsidRDefault="00CF2922" w:rsidP="00CF2922">
      <w:pPr>
        <w:pStyle w:val="4"/>
        <w:numPr>
          <w:ilvl w:val="12"/>
          <w:numId w:val="0"/>
        </w:numPr>
        <w:snapToGrid w:val="0"/>
        <w:spacing w:before="0" w:line="280" w:lineRule="exact"/>
        <w:ind w:leftChars="250" w:left="550"/>
        <w:contextualSpacing/>
        <w:rPr>
          <w:rFonts w:ascii="Arial" w:hAnsi="Arial"/>
          <w:sz w:val="21"/>
          <w:szCs w:val="21"/>
        </w:rPr>
      </w:pPr>
      <w:r w:rsidRPr="009B58AE">
        <w:rPr>
          <w:rFonts w:ascii="Arial" w:hAnsi="Arial" w:hint="eastAsia"/>
          <w:sz w:val="21"/>
          <w:szCs w:val="21"/>
        </w:rPr>
        <w:t>公平是竞技运动的基本要求。如果不特别细心地关注路线设置和电台安放的每一个细节，在测向竞赛中本来是幸运的事很容易就会变成失误。场地裁判</w:t>
      </w:r>
      <w:r>
        <w:rPr>
          <w:rFonts w:ascii="Arial" w:hAnsi="Arial" w:hint="eastAsia"/>
          <w:sz w:val="21"/>
          <w:szCs w:val="21"/>
        </w:rPr>
        <w:t>长</w:t>
      </w:r>
      <w:r w:rsidRPr="009B58AE">
        <w:rPr>
          <w:rFonts w:ascii="Arial" w:hAnsi="Arial" w:hint="eastAsia"/>
          <w:sz w:val="21"/>
          <w:szCs w:val="21"/>
        </w:rPr>
        <w:t>必须考虑到所有的因素，以保证竞赛公平和所有</w:t>
      </w:r>
      <w:r>
        <w:rPr>
          <w:rFonts w:ascii="Arial" w:hAnsi="Arial" w:hint="eastAsia"/>
          <w:sz w:val="21"/>
          <w:szCs w:val="21"/>
        </w:rPr>
        <w:t>参赛者</w:t>
      </w:r>
      <w:r w:rsidRPr="009B58AE">
        <w:rPr>
          <w:rFonts w:ascii="Arial" w:hAnsi="Arial" w:hint="eastAsia"/>
          <w:sz w:val="21"/>
          <w:szCs w:val="21"/>
        </w:rPr>
        <w:t>在路线的每一部分面对的条件都相同。</w:t>
      </w:r>
    </w:p>
    <w:p w:rsidR="00CF2922" w:rsidRDefault="00CF2922" w:rsidP="00CF2922">
      <w:pPr>
        <w:pStyle w:val="4"/>
        <w:numPr>
          <w:ilvl w:val="12"/>
          <w:numId w:val="0"/>
        </w:numPr>
        <w:snapToGrid w:val="0"/>
        <w:spacing w:before="0" w:line="280" w:lineRule="exact"/>
        <w:contextualSpacing/>
        <w:rPr>
          <w:rFonts w:ascii="Calibri" w:hAnsi="Calibri"/>
          <w:b/>
          <w:szCs w:val="21"/>
        </w:rPr>
      </w:pPr>
      <w:bookmarkStart w:id="92" w:name="OLE_LINK354"/>
      <w:bookmarkStart w:id="93" w:name="OLE_LINK355"/>
      <w:bookmarkStart w:id="94" w:name="OLE_LINK356"/>
      <w:bookmarkStart w:id="95" w:name="OLE_LINK357"/>
    </w:p>
    <w:p w:rsidR="00CF2922" w:rsidRDefault="00CF2922" w:rsidP="00CF2922">
      <w:pPr>
        <w:pStyle w:val="4"/>
        <w:numPr>
          <w:ilvl w:val="12"/>
          <w:numId w:val="0"/>
        </w:numPr>
        <w:snapToGrid w:val="0"/>
        <w:spacing w:before="0" w:line="280" w:lineRule="exact"/>
        <w:contextualSpacing/>
        <w:rPr>
          <w:b/>
          <w:szCs w:val="21"/>
        </w:rPr>
      </w:pPr>
      <w:r w:rsidRPr="007B57DD">
        <w:rPr>
          <w:rFonts w:ascii="Calibri" w:hAnsi="Calibri"/>
          <w:b/>
          <w:szCs w:val="21"/>
        </w:rPr>
        <w:t>P2.2.3</w:t>
      </w:r>
      <w:r w:rsidRPr="009B58AE">
        <w:rPr>
          <w:b/>
          <w:szCs w:val="21"/>
        </w:rPr>
        <w:tab/>
      </w:r>
      <w:r>
        <w:rPr>
          <w:rFonts w:hint="eastAsia"/>
          <w:b/>
          <w:szCs w:val="21"/>
        </w:rPr>
        <w:t>参赛者</w:t>
      </w:r>
      <w:r w:rsidRPr="009B58AE">
        <w:rPr>
          <w:rFonts w:hint="eastAsia"/>
          <w:b/>
          <w:szCs w:val="21"/>
        </w:rPr>
        <w:t>愉悦性</w:t>
      </w:r>
    </w:p>
    <w:p w:rsidR="00CF2922" w:rsidRPr="009B58AE" w:rsidRDefault="00CF2922" w:rsidP="00CF2922">
      <w:pPr>
        <w:pStyle w:val="4"/>
        <w:numPr>
          <w:ilvl w:val="12"/>
          <w:numId w:val="0"/>
        </w:numPr>
        <w:adjustRightInd w:val="0"/>
        <w:snapToGrid w:val="0"/>
        <w:spacing w:before="0" w:line="280" w:lineRule="exact"/>
        <w:ind w:leftChars="250" w:left="550"/>
        <w:contextualSpacing/>
        <w:rPr>
          <w:rFonts w:ascii="Arial" w:hAnsi="Arial"/>
          <w:sz w:val="21"/>
          <w:szCs w:val="21"/>
        </w:rPr>
      </w:pPr>
      <w:r w:rsidRPr="009B58AE">
        <w:rPr>
          <w:rFonts w:ascii="Arial" w:hAnsi="Arial" w:hint="eastAsia"/>
          <w:sz w:val="21"/>
          <w:szCs w:val="21"/>
        </w:rPr>
        <w:t>只有</w:t>
      </w:r>
      <w:r>
        <w:rPr>
          <w:rFonts w:ascii="Arial" w:hAnsi="Arial" w:hint="eastAsia"/>
          <w:sz w:val="21"/>
          <w:szCs w:val="21"/>
        </w:rPr>
        <w:t>参赛者</w:t>
      </w:r>
      <w:r w:rsidRPr="009B58AE">
        <w:rPr>
          <w:rFonts w:ascii="Arial" w:hAnsi="Arial" w:hint="eastAsia"/>
          <w:sz w:val="21"/>
          <w:szCs w:val="21"/>
        </w:rPr>
        <w:t>满意竞赛路线的安排，业余无线电测向才能普及。仔细的路线安排应包括距离长度适度，体能和技术的难度与电台的设置合理等等。这种考虑尤其重要的是每条路线都应适合</w:t>
      </w:r>
      <w:r>
        <w:rPr>
          <w:rFonts w:ascii="Arial" w:hAnsi="Arial" w:hint="eastAsia"/>
          <w:sz w:val="21"/>
          <w:szCs w:val="21"/>
        </w:rPr>
        <w:t>参赛者</w:t>
      </w:r>
      <w:r w:rsidRPr="009B58AE">
        <w:rPr>
          <w:rFonts w:ascii="Arial" w:hAnsi="Arial" w:hint="eastAsia"/>
          <w:sz w:val="21"/>
          <w:szCs w:val="21"/>
        </w:rPr>
        <w:t>在它中间的作业。</w:t>
      </w:r>
    </w:p>
    <w:p w:rsidR="00CF2922" w:rsidRDefault="00CF2922" w:rsidP="00CF2922">
      <w:pPr>
        <w:numPr>
          <w:ilvl w:val="12"/>
          <w:numId w:val="0"/>
        </w:numPr>
        <w:adjustRightInd w:val="0"/>
        <w:snapToGrid w:val="0"/>
        <w:spacing w:line="280" w:lineRule="exact"/>
        <w:ind w:left="552" w:hangingChars="250" w:hanging="552"/>
        <w:contextualSpacing/>
        <w:outlineLvl w:val="0"/>
        <w:rPr>
          <w:b/>
          <w:szCs w:val="21"/>
          <w:lang w:val="cs-CZ" w:eastAsia="zh-CN"/>
        </w:rPr>
      </w:pPr>
    </w:p>
    <w:p w:rsidR="00CF2922" w:rsidRPr="009B58AE" w:rsidRDefault="00CF2922" w:rsidP="00CF2922">
      <w:pPr>
        <w:numPr>
          <w:ilvl w:val="12"/>
          <w:numId w:val="0"/>
        </w:numPr>
        <w:adjustRightInd w:val="0"/>
        <w:snapToGrid w:val="0"/>
        <w:spacing w:line="280" w:lineRule="exact"/>
        <w:ind w:left="552" w:hangingChars="250" w:hanging="552"/>
        <w:contextualSpacing/>
        <w:outlineLvl w:val="0"/>
        <w:rPr>
          <w:b/>
          <w:szCs w:val="21"/>
          <w:lang w:val="cs-CZ" w:eastAsia="zh-CN"/>
        </w:rPr>
      </w:pPr>
      <w:r w:rsidRPr="007B57DD">
        <w:rPr>
          <w:b/>
          <w:szCs w:val="21"/>
          <w:lang w:val="cs-CZ" w:eastAsia="zh-CN"/>
        </w:rPr>
        <w:t>P2.2.4</w:t>
      </w:r>
      <w:r w:rsidRPr="009B58AE">
        <w:rPr>
          <w:b/>
          <w:szCs w:val="21"/>
          <w:lang w:val="cs-CZ" w:eastAsia="zh-CN"/>
        </w:rPr>
        <w:tab/>
      </w:r>
      <w:r w:rsidRPr="009B58AE">
        <w:rPr>
          <w:rFonts w:hint="eastAsia"/>
          <w:b/>
          <w:szCs w:val="21"/>
          <w:lang w:val="cs-CZ" w:eastAsia="zh-CN"/>
        </w:rPr>
        <w:t>野生动植物和环境保护</w:t>
      </w:r>
    </w:p>
    <w:p w:rsidR="00CF2922" w:rsidRPr="009B58AE" w:rsidRDefault="00CF2922" w:rsidP="00CF2922">
      <w:pPr>
        <w:pStyle w:val="4"/>
        <w:numPr>
          <w:ilvl w:val="12"/>
          <w:numId w:val="0"/>
        </w:numPr>
        <w:adjustRightInd w:val="0"/>
        <w:snapToGrid w:val="0"/>
        <w:spacing w:before="0" w:line="280" w:lineRule="exact"/>
        <w:ind w:leftChars="250" w:left="550"/>
        <w:contextualSpacing/>
        <w:rPr>
          <w:rFonts w:ascii="Arial" w:hAnsi="Arial"/>
          <w:sz w:val="21"/>
          <w:szCs w:val="21"/>
        </w:rPr>
      </w:pPr>
      <w:r w:rsidRPr="009B58AE">
        <w:rPr>
          <w:rFonts w:ascii="Arial" w:hAnsi="Arial" w:hint="eastAsia"/>
          <w:sz w:val="21"/>
          <w:szCs w:val="21"/>
        </w:rPr>
        <w:t>环保是敏感的：即野生动植物生态可能被扰乱、植被可能被破坏。环境一般包括有竞赛区域的居民，围墙、栅栏、有作物的土地、房屋和其他建筑物等等。路线选择得好，就可以避免扰乱和损坏它们。经验和研究表明，如果事先考虑到这个问题并在路线设计上做好选择，即使很大的竞赛在很敏感的地区举行也能避免那些永久性的损害。</w:t>
      </w:r>
    </w:p>
    <w:p w:rsidR="00CF2922" w:rsidRDefault="00CF2922" w:rsidP="00CF2922">
      <w:pPr>
        <w:pStyle w:val="4"/>
        <w:numPr>
          <w:ilvl w:val="12"/>
          <w:numId w:val="0"/>
        </w:numPr>
        <w:adjustRightInd w:val="0"/>
        <w:snapToGrid w:val="0"/>
        <w:spacing w:before="0"/>
        <w:ind w:leftChars="250" w:left="550"/>
        <w:contextualSpacing/>
        <w:rPr>
          <w:rFonts w:ascii="Arial" w:hAnsi="Arial"/>
          <w:sz w:val="21"/>
          <w:szCs w:val="21"/>
        </w:rPr>
      </w:pPr>
      <w:r w:rsidRPr="009B58AE">
        <w:rPr>
          <w:rFonts w:ascii="Arial" w:hAnsi="Arial" w:hint="eastAsia"/>
          <w:sz w:val="21"/>
          <w:szCs w:val="21"/>
        </w:rPr>
        <w:t>确保被选定地形内的任何敏感区域都能事先心中有数，是场地裁判</w:t>
      </w:r>
      <w:r>
        <w:rPr>
          <w:rFonts w:ascii="Arial" w:hAnsi="Arial" w:hint="eastAsia"/>
          <w:sz w:val="21"/>
          <w:szCs w:val="21"/>
        </w:rPr>
        <w:t>长</w:t>
      </w:r>
      <w:r w:rsidRPr="009B58AE">
        <w:rPr>
          <w:rFonts w:ascii="Arial" w:hAnsi="Arial" w:hint="eastAsia"/>
          <w:sz w:val="21"/>
          <w:szCs w:val="21"/>
        </w:rPr>
        <w:t>的重要职责。</w:t>
      </w:r>
      <w:bookmarkEnd w:id="92"/>
      <w:bookmarkEnd w:id="93"/>
      <w:bookmarkEnd w:id="94"/>
      <w:bookmarkEnd w:id="95"/>
    </w:p>
    <w:p w:rsidR="00CF2922" w:rsidRDefault="00CF2922" w:rsidP="00CF2922">
      <w:pPr>
        <w:pStyle w:val="4"/>
        <w:numPr>
          <w:ilvl w:val="12"/>
          <w:numId w:val="0"/>
        </w:numPr>
        <w:adjustRightInd w:val="0"/>
        <w:snapToGrid w:val="0"/>
        <w:spacing w:before="0"/>
        <w:contextualSpacing/>
        <w:rPr>
          <w:rFonts w:ascii="Arial" w:hAnsi="Arial"/>
          <w:sz w:val="21"/>
          <w:szCs w:val="21"/>
        </w:rPr>
      </w:pPr>
    </w:p>
    <w:p w:rsidR="00CF2922" w:rsidRDefault="00CF2922" w:rsidP="00CF2922">
      <w:pPr>
        <w:pStyle w:val="4"/>
        <w:numPr>
          <w:ilvl w:val="12"/>
          <w:numId w:val="0"/>
        </w:numPr>
        <w:adjustRightInd w:val="0"/>
        <w:snapToGrid w:val="0"/>
        <w:spacing w:before="0"/>
        <w:contextualSpacing/>
        <w:rPr>
          <w:rFonts w:ascii="Arial" w:hAnsi="Arial"/>
          <w:sz w:val="21"/>
          <w:szCs w:val="21"/>
        </w:rPr>
      </w:pPr>
    </w:p>
    <w:p w:rsidR="00CF2922" w:rsidRPr="000F5B21" w:rsidRDefault="00CF2922" w:rsidP="00CF2922">
      <w:pPr>
        <w:pStyle w:val="4"/>
        <w:numPr>
          <w:ilvl w:val="12"/>
          <w:numId w:val="0"/>
        </w:numPr>
        <w:adjustRightInd w:val="0"/>
        <w:snapToGrid w:val="0"/>
        <w:spacing w:before="0"/>
        <w:contextualSpacing/>
        <w:rPr>
          <w:rFonts w:ascii="Arial" w:hAnsi="Arial"/>
          <w:b/>
          <w:sz w:val="21"/>
          <w:szCs w:val="21"/>
        </w:rPr>
      </w:pPr>
      <w:r w:rsidRPr="000F5B21">
        <w:rPr>
          <w:rFonts w:ascii="Arial" w:hAnsi="Arial" w:hint="eastAsia"/>
          <w:b/>
          <w:sz w:val="21"/>
          <w:szCs w:val="21"/>
        </w:rPr>
        <w:t xml:space="preserve">P3.  </w:t>
      </w:r>
      <w:r w:rsidRPr="000F5B21">
        <w:rPr>
          <w:rFonts w:ascii="Arial" w:hAnsi="Arial" w:hint="eastAsia"/>
          <w:b/>
          <w:sz w:val="21"/>
          <w:szCs w:val="21"/>
        </w:rPr>
        <w:t>业余无线电测向线路</w:t>
      </w:r>
    </w:p>
    <w:p w:rsidR="00CF2922" w:rsidRDefault="00CF2922" w:rsidP="00CF2922">
      <w:pPr>
        <w:pStyle w:val="4"/>
        <w:widowControl w:val="0"/>
        <w:numPr>
          <w:ilvl w:val="12"/>
          <w:numId w:val="0"/>
        </w:numPr>
        <w:snapToGrid w:val="0"/>
        <w:spacing w:before="0"/>
        <w:contextualSpacing/>
        <w:rPr>
          <w:rFonts w:ascii="Arial" w:hAnsi="Arial"/>
          <w:b/>
          <w:sz w:val="21"/>
          <w:szCs w:val="21"/>
        </w:rPr>
      </w:pPr>
    </w:p>
    <w:p w:rsidR="00CF2922" w:rsidRPr="000F5B21" w:rsidRDefault="00CF2922" w:rsidP="00CF2922">
      <w:pPr>
        <w:pStyle w:val="4"/>
        <w:widowControl w:val="0"/>
        <w:numPr>
          <w:ilvl w:val="12"/>
          <w:numId w:val="0"/>
        </w:numPr>
        <w:snapToGrid w:val="0"/>
        <w:spacing w:before="0"/>
        <w:contextualSpacing/>
        <w:rPr>
          <w:rFonts w:ascii="Arial" w:hAnsi="Arial"/>
          <w:b/>
          <w:sz w:val="21"/>
          <w:szCs w:val="21"/>
        </w:rPr>
      </w:pPr>
      <w:r w:rsidRPr="000F5B21">
        <w:rPr>
          <w:rFonts w:ascii="Arial" w:hAnsi="Arial" w:hint="eastAsia"/>
          <w:b/>
          <w:sz w:val="21"/>
          <w:szCs w:val="21"/>
        </w:rPr>
        <w:t>P</w:t>
      </w:r>
      <w:r w:rsidRPr="000F5B21">
        <w:rPr>
          <w:rFonts w:ascii="Arial" w:hAnsi="Arial"/>
          <w:b/>
          <w:sz w:val="21"/>
          <w:szCs w:val="21"/>
        </w:rPr>
        <w:t>3.1</w:t>
      </w:r>
      <w:r w:rsidRPr="000F5B21">
        <w:rPr>
          <w:rFonts w:ascii="Arial" w:hAnsi="Arial" w:hint="eastAsia"/>
          <w:b/>
          <w:sz w:val="21"/>
          <w:szCs w:val="21"/>
        </w:rPr>
        <w:t xml:space="preserve">  </w:t>
      </w:r>
      <w:r w:rsidRPr="000F5B21">
        <w:rPr>
          <w:rFonts w:ascii="Arial" w:hAnsi="Arial" w:hint="eastAsia"/>
          <w:b/>
          <w:sz w:val="21"/>
          <w:szCs w:val="21"/>
        </w:rPr>
        <w:t>地形</w:t>
      </w:r>
    </w:p>
    <w:p w:rsidR="00CF2922" w:rsidRPr="000F5B21" w:rsidRDefault="00CF2922" w:rsidP="00CF2922">
      <w:pPr>
        <w:pStyle w:val="4"/>
        <w:widowControl w:val="0"/>
        <w:numPr>
          <w:ilvl w:val="12"/>
          <w:numId w:val="0"/>
        </w:numPr>
        <w:snapToGrid w:val="0"/>
        <w:spacing w:before="0" w:line="280" w:lineRule="exact"/>
        <w:ind w:leftChars="270" w:left="594"/>
        <w:contextualSpacing/>
        <w:rPr>
          <w:rFonts w:ascii="Arial" w:hAnsi="Arial"/>
          <w:sz w:val="21"/>
          <w:szCs w:val="21"/>
        </w:rPr>
      </w:pPr>
      <w:r w:rsidRPr="000F5B21">
        <w:rPr>
          <w:rFonts w:ascii="Arial" w:hAnsi="Arial" w:hint="eastAsia"/>
          <w:sz w:val="21"/>
          <w:szCs w:val="21"/>
        </w:rPr>
        <w:t xml:space="preserve">    </w:t>
      </w:r>
      <w:r w:rsidRPr="000F5B21">
        <w:rPr>
          <w:rFonts w:ascii="Arial" w:hAnsi="Arial" w:hint="eastAsia"/>
          <w:sz w:val="21"/>
          <w:szCs w:val="21"/>
        </w:rPr>
        <w:t>竞赛地形选择得好，对参加者是一种公平。为维护本项运动的特点，地形应适于参赛者奔跑和能够正确检验他们的业余无线电测向技能。一条好的</w:t>
      </w:r>
      <w:bookmarkStart w:id="96" w:name="OLE_LINK52"/>
      <w:bookmarkStart w:id="97" w:name="OLE_LINK53"/>
      <w:r w:rsidRPr="000F5B21">
        <w:rPr>
          <w:rFonts w:ascii="Arial" w:hAnsi="Arial" w:hint="eastAsia"/>
          <w:sz w:val="21"/>
          <w:szCs w:val="21"/>
        </w:rPr>
        <w:t>线</w:t>
      </w:r>
      <w:bookmarkEnd w:id="96"/>
      <w:bookmarkEnd w:id="97"/>
      <w:r w:rsidRPr="000F5B21">
        <w:rPr>
          <w:rFonts w:ascii="Arial" w:hAnsi="Arial" w:hint="eastAsia"/>
          <w:sz w:val="21"/>
          <w:szCs w:val="21"/>
        </w:rPr>
        <w:t>路，能使参赛者自始至终集中精力于穿行通过。（如可能）应避免那些不能穿行的地方。</w:t>
      </w:r>
    </w:p>
    <w:p w:rsidR="00CF2922" w:rsidRPr="000F5B21" w:rsidRDefault="00CF2922" w:rsidP="00CF2922">
      <w:pPr>
        <w:pStyle w:val="4"/>
        <w:widowControl w:val="0"/>
        <w:numPr>
          <w:ilvl w:val="12"/>
          <w:numId w:val="0"/>
        </w:numPr>
        <w:snapToGrid w:val="0"/>
        <w:spacing w:before="0" w:line="280" w:lineRule="exact"/>
        <w:ind w:leftChars="270" w:left="594"/>
        <w:contextualSpacing/>
        <w:rPr>
          <w:rFonts w:ascii="Arial" w:hAnsi="Arial"/>
          <w:sz w:val="21"/>
          <w:szCs w:val="21"/>
        </w:rPr>
      </w:pPr>
      <w:r w:rsidRPr="000F5B21">
        <w:rPr>
          <w:rFonts w:ascii="Arial" w:hAnsi="Arial" w:hint="eastAsia"/>
          <w:sz w:val="21"/>
          <w:szCs w:val="21"/>
        </w:rPr>
        <w:t xml:space="preserve">    </w:t>
      </w:r>
      <w:r w:rsidRPr="000F5B21">
        <w:rPr>
          <w:rFonts w:ascii="Arial" w:hAnsi="Arial" w:hint="eastAsia"/>
          <w:sz w:val="21"/>
          <w:szCs w:val="21"/>
        </w:rPr>
        <w:t>多变的地段迫使参赛者使用地图去对路线进行选择和得出结论。路段选择使参赛者独立思考和自行穿越，会撇弃“跟踪别人”。一个好的路线能使参赛者在通过竞赛区域时分散开来而</w:t>
      </w:r>
      <w:proofErr w:type="gramStart"/>
      <w:r w:rsidRPr="000F5B21">
        <w:rPr>
          <w:rFonts w:ascii="Arial" w:hAnsi="Arial" w:hint="eastAsia"/>
          <w:sz w:val="21"/>
          <w:szCs w:val="21"/>
        </w:rPr>
        <w:t>不</w:t>
      </w:r>
      <w:proofErr w:type="gramEnd"/>
      <w:r w:rsidRPr="000F5B21">
        <w:rPr>
          <w:rFonts w:ascii="Arial" w:hAnsi="Arial" w:hint="eastAsia"/>
          <w:sz w:val="21"/>
          <w:szCs w:val="21"/>
        </w:rPr>
        <w:t>扎堆。电台必须被有意识地放开和在数量上有所区别，这样不同组别的参赛者就会有不同的最合适的“首找台”。出发跑道的方向在这些考虑中也同样占有一定分量。</w:t>
      </w:r>
    </w:p>
    <w:p w:rsidR="00CF2922" w:rsidRPr="000F5B21" w:rsidRDefault="00CF2922" w:rsidP="00CF2922">
      <w:pPr>
        <w:pStyle w:val="4"/>
        <w:widowControl w:val="0"/>
        <w:numPr>
          <w:ilvl w:val="12"/>
          <w:numId w:val="0"/>
        </w:numPr>
        <w:snapToGrid w:val="0"/>
        <w:spacing w:before="0" w:line="340" w:lineRule="exact"/>
        <w:ind w:leftChars="270" w:left="594" w:firstLineChars="200" w:firstLine="420"/>
        <w:contextualSpacing/>
        <w:rPr>
          <w:rFonts w:ascii="Arial" w:hAnsi="Arial"/>
          <w:sz w:val="21"/>
          <w:szCs w:val="21"/>
        </w:rPr>
      </w:pPr>
      <w:r w:rsidRPr="000F5B21">
        <w:rPr>
          <w:rFonts w:ascii="Arial" w:hAnsi="Arial" w:hint="eastAsia"/>
          <w:sz w:val="21"/>
          <w:szCs w:val="21"/>
        </w:rPr>
        <w:t>应该避免路线</w:t>
      </w:r>
      <w:r w:rsidRPr="000F5B21">
        <w:rPr>
          <w:rFonts w:ascii="Arial" w:hAnsi="Arial" w:hint="eastAsia"/>
          <w:sz w:val="21"/>
          <w:szCs w:val="21"/>
          <w:lang w:val="en-US"/>
        </w:rPr>
        <w:t>中某个</w:t>
      </w:r>
      <w:r w:rsidRPr="000F5B21">
        <w:rPr>
          <w:rFonts w:ascii="Arial" w:hAnsi="Arial" w:hint="eastAsia"/>
          <w:sz w:val="21"/>
          <w:szCs w:val="21"/>
        </w:rPr>
        <w:t>地段或者选台顺序会对参赛者在竞赛条件下使用测向机或者地图得不到预想结果时可以产生有利或者不利的影响。</w:t>
      </w:r>
    </w:p>
    <w:p w:rsidR="00CF2922" w:rsidRPr="000F5B21" w:rsidRDefault="00CF2922" w:rsidP="00CF2922">
      <w:pPr>
        <w:pStyle w:val="4"/>
        <w:widowControl w:val="0"/>
        <w:numPr>
          <w:ilvl w:val="12"/>
          <w:numId w:val="0"/>
        </w:numPr>
        <w:snapToGrid w:val="0"/>
        <w:spacing w:before="0"/>
        <w:ind w:leftChars="270" w:left="594" w:firstLineChars="200" w:firstLine="420"/>
        <w:contextualSpacing/>
        <w:rPr>
          <w:rFonts w:ascii="Arial" w:hAnsi="Arial"/>
          <w:sz w:val="21"/>
          <w:szCs w:val="21"/>
        </w:rPr>
      </w:pPr>
      <w:r w:rsidRPr="000F5B21">
        <w:rPr>
          <w:rFonts w:ascii="Arial" w:hAnsi="Arial" w:hint="eastAsia"/>
          <w:sz w:val="21"/>
          <w:szCs w:val="21"/>
        </w:rPr>
        <w:t>应避免路线中的部分地段会导致参赛者穿越起点区域、终点区域、禁区、危险区域。</w:t>
      </w:r>
    </w:p>
    <w:p w:rsidR="00CF2922" w:rsidRDefault="00CF2922" w:rsidP="00CF2922">
      <w:pPr>
        <w:pStyle w:val="4"/>
        <w:widowControl w:val="0"/>
        <w:numPr>
          <w:ilvl w:val="12"/>
          <w:numId w:val="0"/>
        </w:numPr>
        <w:snapToGrid w:val="0"/>
        <w:spacing w:before="0"/>
        <w:contextualSpacing/>
        <w:rPr>
          <w:rFonts w:ascii="Arial Unicode MS" w:eastAsia="Arial Unicode MS" w:hAnsi="Arial Unicode MS" w:cs="Arial Unicode MS"/>
          <w:b/>
          <w:szCs w:val="21"/>
        </w:rPr>
      </w:pPr>
    </w:p>
    <w:p w:rsidR="00CF2922" w:rsidRDefault="00CF2922" w:rsidP="00CF2922">
      <w:pPr>
        <w:pStyle w:val="4"/>
        <w:widowControl w:val="0"/>
        <w:numPr>
          <w:ilvl w:val="12"/>
          <w:numId w:val="0"/>
        </w:numPr>
        <w:snapToGrid w:val="0"/>
        <w:spacing w:before="0"/>
        <w:contextualSpacing/>
        <w:rPr>
          <w:b/>
          <w:szCs w:val="21"/>
        </w:rPr>
      </w:pPr>
      <w:r w:rsidRPr="009A1A36">
        <w:rPr>
          <w:rFonts w:ascii="Arial Unicode MS" w:eastAsia="Arial Unicode MS" w:hAnsi="Arial Unicode MS" w:cs="Arial Unicode MS" w:hint="eastAsia"/>
          <w:b/>
          <w:szCs w:val="21"/>
        </w:rPr>
        <w:t>P</w:t>
      </w:r>
      <w:r w:rsidRPr="009A1A36">
        <w:rPr>
          <w:rFonts w:ascii="Arial Unicode MS" w:eastAsia="Arial Unicode MS" w:hAnsi="Arial Unicode MS" w:cs="Arial Unicode MS"/>
          <w:b/>
          <w:szCs w:val="21"/>
        </w:rPr>
        <w:t>3.2</w:t>
      </w:r>
      <w:r>
        <w:rPr>
          <w:rFonts w:hint="eastAsia"/>
          <w:b/>
          <w:szCs w:val="21"/>
        </w:rPr>
        <w:t xml:space="preserve">  </w:t>
      </w:r>
      <w:r w:rsidRPr="009B58AE">
        <w:rPr>
          <w:rFonts w:hint="eastAsia"/>
          <w:b/>
          <w:szCs w:val="21"/>
        </w:rPr>
        <w:t>起点</w:t>
      </w:r>
    </w:p>
    <w:p w:rsidR="00CF2922" w:rsidRPr="009B58AE" w:rsidRDefault="00CF2922" w:rsidP="00CF2922">
      <w:pPr>
        <w:pStyle w:val="4"/>
        <w:widowControl w:val="0"/>
        <w:numPr>
          <w:ilvl w:val="12"/>
          <w:numId w:val="0"/>
        </w:numPr>
        <w:snapToGrid w:val="0"/>
        <w:spacing w:before="0"/>
        <w:ind w:firstLineChars="245" w:firstLine="514"/>
        <w:contextualSpacing/>
        <w:rPr>
          <w:rFonts w:ascii="Arial" w:hAnsi="Arial"/>
          <w:sz w:val="21"/>
          <w:szCs w:val="21"/>
        </w:rPr>
      </w:pPr>
      <w:r w:rsidRPr="009B58AE">
        <w:rPr>
          <w:rFonts w:ascii="Arial" w:hAnsi="Arial" w:hint="eastAsia"/>
          <w:sz w:val="21"/>
          <w:szCs w:val="21"/>
        </w:rPr>
        <w:t>起点应按以下原则设置和组织：</w:t>
      </w:r>
    </w:p>
    <w:p w:rsidR="00CF2922" w:rsidRPr="009B58AE" w:rsidRDefault="00CF2922" w:rsidP="00CF2922">
      <w:pPr>
        <w:pStyle w:val="4"/>
        <w:numPr>
          <w:ilvl w:val="0"/>
          <w:numId w:val="7"/>
        </w:numPr>
        <w:tabs>
          <w:tab w:val="left" w:pos="851"/>
        </w:tabs>
        <w:snapToGrid w:val="0"/>
        <w:spacing w:before="0" w:line="340" w:lineRule="exact"/>
        <w:ind w:left="567" w:firstLine="0"/>
        <w:contextualSpacing/>
        <w:rPr>
          <w:rFonts w:ascii="Arial" w:hAnsi="Arial"/>
          <w:sz w:val="21"/>
          <w:szCs w:val="21"/>
        </w:rPr>
      </w:pPr>
      <w:r w:rsidRPr="009B58AE">
        <w:rPr>
          <w:rFonts w:ascii="Arial" w:hAnsi="Arial" w:hint="eastAsia"/>
          <w:sz w:val="21"/>
          <w:szCs w:val="21"/>
        </w:rPr>
        <w:lastRenderedPageBreak/>
        <w:t>对所有</w:t>
      </w:r>
      <w:r>
        <w:rPr>
          <w:rFonts w:ascii="Arial" w:hAnsi="Arial" w:hint="eastAsia"/>
          <w:sz w:val="21"/>
          <w:szCs w:val="21"/>
        </w:rPr>
        <w:t>参赛者</w:t>
      </w:r>
      <w:r w:rsidRPr="009B58AE">
        <w:rPr>
          <w:rFonts w:ascii="Arial" w:hAnsi="Arial" w:hint="eastAsia"/>
          <w:sz w:val="21"/>
          <w:szCs w:val="21"/>
        </w:rPr>
        <w:t>而言，这是一个准备区域和能充分隐蔽的地区。</w:t>
      </w:r>
    </w:p>
    <w:p w:rsidR="00CF2922" w:rsidRPr="009B58AE" w:rsidRDefault="00CF2922" w:rsidP="00CF2922">
      <w:pPr>
        <w:pStyle w:val="4"/>
        <w:numPr>
          <w:ilvl w:val="0"/>
          <w:numId w:val="7"/>
        </w:numPr>
        <w:tabs>
          <w:tab w:val="left" w:pos="851"/>
        </w:tabs>
        <w:snapToGrid w:val="0"/>
        <w:spacing w:before="0" w:line="340" w:lineRule="exact"/>
        <w:ind w:left="567" w:firstLine="0"/>
        <w:contextualSpacing/>
        <w:rPr>
          <w:rFonts w:ascii="Arial" w:hAnsi="Arial"/>
          <w:sz w:val="21"/>
          <w:szCs w:val="21"/>
        </w:rPr>
      </w:pPr>
      <w:r w:rsidRPr="009B58AE">
        <w:rPr>
          <w:rFonts w:ascii="Arial" w:hAnsi="Arial" w:hint="eastAsia"/>
          <w:sz w:val="21"/>
          <w:szCs w:val="21"/>
        </w:rPr>
        <w:t>等待出发的</w:t>
      </w:r>
      <w:r>
        <w:rPr>
          <w:rFonts w:ascii="Arial" w:hAnsi="Arial" w:hint="eastAsia"/>
          <w:sz w:val="21"/>
          <w:szCs w:val="21"/>
        </w:rPr>
        <w:t>参赛者</w:t>
      </w:r>
      <w:r w:rsidRPr="009B58AE">
        <w:rPr>
          <w:rFonts w:ascii="Arial" w:hAnsi="Arial" w:hint="eastAsia"/>
          <w:sz w:val="21"/>
          <w:szCs w:val="21"/>
        </w:rPr>
        <w:t>应看不见已出发</w:t>
      </w:r>
      <w:r>
        <w:rPr>
          <w:rFonts w:ascii="Arial" w:hAnsi="Arial" w:hint="eastAsia"/>
          <w:sz w:val="21"/>
          <w:szCs w:val="21"/>
        </w:rPr>
        <w:t>参赛者</w:t>
      </w:r>
      <w:r w:rsidRPr="009B58AE">
        <w:rPr>
          <w:rFonts w:ascii="Arial" w:hAnsi="Arial" w:hint="eastAsia"/>
          <w:sz w:val="21"/>
          <w:szCs w:val="21"/>
        </w:rPr>
        <w:t>跑出去的方向或路线。</w:t>
      </w:r>
    </w:p>
    <w:p w:rsidR="00CF2922" w:rsidRPr="00FA17B9" w:rsidRDefault="00CF2922" w:rsidP="00CF2922">
      <w:pPr>
        <w:pStyle w:val="4"/>
        <w:snapToGrid w:val="0"/>
        <w:spacing w:line="340" w:lineRule="exact"/>
        <w:ind w:leftChars="270" w:left="594"/>
        <w:contextualSpacing/>
        <w:rPr>
          <w:rFonts w:ascii="Arial" w:hAnsi="Arial"/>
          <w:sz w:val="21"/>
          <w:szCs w:val="21"/>
        </w:rPr>
      </w:pPr>
      <w:r>
        <w:rPr>
          <w:rFonts w:ascii="Arial" w:hAnsi="Arial" w:hint="eastAsia"/>
          <w:sz w:val="21"/>
          <w:szCs w:val="21"/>
          <w:lang w:val="en-US"/>
        </w:rPr>
        <w:t xml:space="preserve">    </w:t>
      </w:r>
      <w:r w:rsidRPr="009B58AE">
        <w:rPr>
          <w:rFonts w:ascii="Arial" w:hAnsi="Arial" w:hint="eastAsia"/>
          <w:sz w:val="21"/>
          <w:szCs w:val="21"/>
          <w:lang w:val="en-US"/>
        </w:rPr>
        <w:t>起点</w:t>
      </w:r>
      <w:r w:rsidRPr="009B58AE">
        <w:rPr>
          <w:rFonts w:ascii="Arial" w:hAnsi="Arial" w:hint="eastAsia"/>
          <w:sz w:val="21"/>
          <w:szCs w:val="21"/>
        </w:rPr>
        <w:t>不能放在竞赛区域的最佳部分</w:t>
      </w:r>
      <w:bookmarkStart w:id="98" w:name="OLE_LINK17"/>
      <w:bookmarkStart w:id="99" w:name="OLE_LINK24"/>
      <w:r>
        <w:rPr>
          <w:rFonts w:ascii="Arial" w:hAnsi="Arial" w:hint="eastAsia"/>
          <w:sz w:val="21"/>
          <w:szCs w:val="21"/>
        </w:rPr>
        <w:t>——</w:t>
      </w:r>
      <w:r w:rsidRPr="000F5B21">
        <w:rPr>
          <w:rFonts w:ascii="Arial" w:hAnsi="Arial" w:hint="eastAsia"/>
          <w:b/>
          <w:sz w:val="21"/>
          <w:szCs w:val="21"/>
        </w:rPr>
        <w:t>在起点周围</w:t>
      </w:r>
      <w:r w:rsidRPr="000F5B21">
        <w:rPr>
          <w:rFonts w:ascii="Arial" w:hAnsi="Arial" w:hint="eastAsia"/>
          <w:b/>
          <w:sz w:val="21"/>
          <w:szCs w:val="21"/>
        </w:rPr>
        <w:t>1.5</w:t>
      </w:r>
      <w:r w:rsidRPr="000F5B21">
        <w:rPr>
          <w:rFonts w:ascii="Arial" w:hAnsi="Arial" w:hint="eastAsia"/>
          <w:b/>
          <w:sz w:val="21"/>
          <w:szCs w:val="21"/>
        </w:rPr>
        <w:t>公里直径内的区域内不能用于设置电台</w:t>
      </w:r>
      <w:bookmarkEnd w:id="98"/>
      <w:bookmarkEnd w:id="99"/>
      <w:r w:rsidRPr="00FA17B9">
        <w:rPr>
          <w:rFonts w:ascii="Arial" w:hAnsi="Arial" w:hint="eastAsia"/>
          <w:sz w:val="21"/>
          <w:szCs w:val="21"/>
        </w:rPr>
        <w:t>。</w:t>
      </w:r>
      <w:r w:rsidRPr="00FA17B9">
        <w:rPr>
          <w:rFonts w:ascii="Arial" w:hAnsi="Arial"/>
          <w:sz w:val="21"/>
          <w:szCs w:val="21"/>
        </w:rPr>
        <w:t xml:space="preserve"> </w:t>
      </w:r>
    </w:p>
    <w:p w:rsidR="00CF2922" w:rsidRPr="009B58AE" w:rsidRDefault="00CF2922" w:rsidP="00CF2922">
      <w:pPr>
        <w:pStyle w:val="4"/>
        <w:snapToGrid w:val="0"/>
        <w:spacing w:line="340" w:lineRule="exact"/>
        <w:ind w:leftChars="270" w:left="594"/>
        <w:contextualSpacing/>
        <w:rPr>
          <w:rFonts w:ascii="Arial" w:hAnsi="Arial"/>
          <w:sz w:val="21"/>
          <w:szCs w:val="21"/>
        </w:rPr>
      </w:pPr>
      <w:r>
        <w:rPr>
          <w:rFonts w:ascii="Arial" w:hAnsi="Arial" w:hint="eastAsia"/>
          <w:sz w:val="21"/>
          <w:szCs w:val="21"/>
        </w:rPr>
        <w:t xml:space="preserve">    </w:t>
      </w:r>
      <w:r w:rsidRPr="009B58AE">
        <w:rPr>
          <w:rFonts w:ascii="Arial" w:hAnsi="Arial" w:hint="eastAsia"/>
          <w:sz w:val="21"/>
          <w:szCs w:val="21"/>
        </w:rPr>
        <w:t>出发跑道应易于奔跑和被清晰标志，特别是在它们的</w:t>
      </w:r>
      <w:r>
        <w:rPr>
          <w:rFonts w:ascii="Arial" w:hAnsi="Arial" w:hint="eastAsia"/>
          <w:sz w:val="21"/>
          <w:szCs w:val="21"/>
        </w:rPr>
        <w:t>终</w:t>
      </w:r>
      <w:r w:rsidRPr="009B58AE">
        <w:rPr>
          <w:rFonts w:ascii="Arial" w:hAnsi="Arial" w:hint="eastAsia"/>
          <w:sz w:val="21"/>
          <w:szCs w:val="21"/>
        </w:rPr>
        <w:t>端和出发后的地形应较开阔。</w:t>
      </w:r>
    </w:p>
    <w:p w:rsidR="00CF2922" w:rsidRPr="009B58AE" w:rsidRDefault="00CF2922" w:rsidP="00CF2922">
      <w:pPr>
        <w:pStyle w:val="4"/>
        <w:snapToGrid w:val="0"/>
        <w:spacing w:line="340" w:lineRule="exact"/>
        <w:ind w:leftChars="270" w:left="594"/>
        <w:contextualSpacing/>
        <w:rPr>
          <w:rFonts w:ascii="Arial" w:hAnsi="Arial"/>
          <w:sz w:val="21"/>
          <w:szCs w:val="21"/>
        </w:rPr>
      </w:pPr>
      <w:r>
        <w:rPr>
          <w:rFonts w:ascii="Arial" w:hAnsi="Arial" w:hint="eastAsia"/>
          <w:sz w:val="21"/>
          <w:szCs w:val="21"/>
        </w:rPr>
        <w:t xml:space="preserve">    </w:t>
      </w:r>
      <w:r w:rsidRPr="009B58AE">
        <w:rPr>
          <w:rFonts w:ascii="Arial" w:hAnsi="Arial" w:hint="eastAsia"/>
          <w:sz w:val="21"/>
          <w:szCs w:val="21"/>
        </w:rPr>
        <w:t>应周到安排从起点到终点的转移（</w:t>
      </w:r>
      <w:r>
        <w:rPr>
          <w:rFonts w:ascii="Arial" w:hAnsi="Arial" w:hint="eastAsia"/>
          <w:sz w:val="21"/>
          <w:szCs w:val="21"/>
        </w:rPr>
        <w:t>参赛者</w:t>
      </w:r>
      <w:r w:rsidRPr="009B58AE">
        <w:rPr>
          <w:rFonts w:ascii="Arial" w:hAnsi="Arial" w:hint="eastAsia"/>
          <w:sz w:val="21"/>
          <w:szCs w:val="21"/>
        </w:rPr>
        <w:t>的衣服、人员），防止</w:t>
      </w:r>
      <w:bookmarkStart w:id="100" w:name="OLE_LINK88"/>
      <w:bookmarkStart w:id="101" w:name="OLE_LINK89"/>
      <w:r>
        <w:rPr>
          <w:rFonts w:ascii="Arial" w:hAnsi="Arial" w:hint="eastAsia"/>
          <w:sz w:val="21"/>
          <w:szCs w:val="21"/>
        </w:rPr>
        <w:t>反向传递信息</w:t>
      </w:r>
      <w:r w:rsidRPr="009B58AE">
        <w:rPr>
          <w:rFonts w:ascii="Arial" w:hAnsi="Arial" w:hint="eastAsia"/>
          <w:sz w:val="21"/>
          <w:szCs w:val="21"/>
        </w:rPr>
        <w:t>。</w:t>
      </w:r>
    </w:p>
    <w:bookmarkEnd w:id="100"/>
    <w:bookmarkEnd w:id="101"/>
    <w:p w:rsidR="00CF2922" w:rsidRPr="009B58AE" w:rsidRDefault="00CF2922" w:rsidP="00CF2922">
      <w:pPr>
        <w:pStyle w:val="4"/>
        <w:snapToGrid w:val="0"/>
        <w:spacing w:line="340" w:lineRule="exact"/>
        <w:contextualSpacing/>
        <w:rPr>
          <w:rFonts w:ascii="Arial" w:hAnsi="Arial"/>
          <w:b/>
          <w:sz w:val="21"/>
          <w:szCs w:val="21"/>
        </w:rPr>
      </w:pPr>
      <w:r w:rsidRPr="009B58AE">
        <w:rPr>
          <w:rFonts w:ascii="Arial" w:hAnsi="Arial" w:hint="eastAsia"/>
          <w:b/>
          <w:sz w:val="21"/>
          <w:szCs w:val="21"/>
        </w:rPr>
        <w:t>P</w:t>
      </w:r>
      <w:r w:rsidRPr="009B58AE">
        <w:rPr>
          <w:rFonts w:ascii="Arial" w:hAnsi="Arial"/>
          <w:b/>
          <w:sz w:val="21"/>
          <w:szCs w:val="21"/>
        </w:rPr>
        <w:t>3.3</w:t>
      </w:r>
      <w:r w:rsidRPr="009B58AE">
        <w:rPr>
          <w:rFonts w:ascii="Arial" w:hAnsi="Arial"/>
          <w:b/>
          <w:sz w:val="21"/>
          <w:szCs w:val="21"/>
        </w:rPr>
        <w:tab/>
      </w:r>
      <w:r w:rsidRPr="009B58AE">
        <w:rPr>
          <w:rFonts w:ascii="Arial" w:hAnsi="Arial" w:hint="eastAsia"/>
          <w:b/>
          <w:sz w:val="21"/>
          <w:szCs w:val="21"/>
        </w:rPr>
        <w:t>隐蔽电台</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隐蔽电台的</w:t>
      </w:r>
      <w:r>
        <w:rPr>
          <w:rFonts w:ascii="Arial" w:hAnsi="Arial" w:hint="eastAsia"/>
          <w:sz w:val="21"/>
          <w:szCs w:val="21"/>
        </w:rPr>
        <w:t>位置是</w:t>
      </w:r>
      <w:r w:rsidRPr="009B58AE">
        <w:rPr>
          <w:rFonts w:ascii="Arial" w:hAnsi="Arial" w:hint="eastAsia"/>
          <w:sz w:val="21"/>
          <w:szCs w:val="21"/>
        </w:rPr>
        <w:t>业余无线电测向的路线中</w:t>
      </w:r>
      <w:r>
        <w:rPr>
          <w:rFonts w:ascii="Arial" w:hAnsi="Arial" w:hint="eastAsia"/>
          <w:sz w:val="21"/>
          <w:szCs w:val="21"/>
        </w:rPr>
        <w:t>最重要的元素</w:t>
      </w:r>
      <w:r w:rsidRPr="009B58AE">
        <w:rPr>
          <w:rFonts w:ascii="Arial" w:hAnsi="Arial" w:hint="eastAsia"/>
          <w:sz w:val="21"/>
          <w:szCs w:val="21"/>
        </w:rPr>
        <w:t>，</w:t>
      </w:r>
      <w:r>
        <w:rPr>
          <w:rFonts w:ascii="Arial" w:hAnsi="Arial" w:hint="eastAsia"/>
          <w:sz w:val="21"/>
          <w:szCs w:val="21"/>
        </w:rPr>
        <w:t>将在很大程度上决定其质量</w:t>
      </w:r>
      <w:r w:rsidRPr="009B58AE">
        <w:rPr>
          <w:rFonts w:ascii="Arial" w:hAnsi="Arial" w:hint="eastAsia"/>
          <w:sz w:val="21"/>
          <w:szCs w:val="21"/>
        </w:rPr>
        <w:t>。</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特别重要的是电台附近的情况在地图上应描绘清楚。不应该有产生电磁干扰的物体以影响近距离测向。</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应非常细致地选择电台安放点。特别应该避免“锐角”效果，就是说应该避免正在过来的</w:t>
      </w:r>
      <w:r>
        <w:rPr>
          <w:rFonts w:ascii="Arial" w:hAnsi="Arial" w:hint="eastAsia"/>
          <w:sz w:val="21"/>
          <w:szCs w:val="21"/>
        </w:rPr>
        <w:t>参赛者</w:t>
      </w:r>
      <w:r w:rsidRPr="009B58AE">
        <w:rPr>
          <w:rFonts w:ascii="Arial" w:hAnsi="Arial" w:hint="eastAsia"/>
          <w:sz w:val="21"/>
          <w:szCs w:val="21"/>
        </w:rPr>
        <w:t>能被正出去的</w:t>
      </w:r>
      <w:r>
        <w:rPr>
          <w:rFonts w:ascii="Arial" w:hAnsi="Arial" w:hint="eastAsia"/>
          <w:sz w:val="21"/>
          <w:szCs w:val="21"/>
        </w:rPr>
        <w:t>参赛者</w:t>
      </w:r>
      <w:r w:rsidRPr="009B58AE">
        <w:rPr>
          <w:rFonts w:ascii="Arial" w:hAnsi="Arial" w:hint="eastAsia"/>
          <w:sz w:val="21"/>
          <w:szCs w:val="21"/>
        </w:rPr>
        <w:t>引导到电台前的情况。</w:t>
      </w:r>
      <w:r w:rsidRPr="009B58AE">
        <w:rPr>
          <w:rFonts w:ascii="Arial" w:hAnsi="Arial"/>
          <w:sz w:val="21"/>
          <w:szCs w:val="21"/>
        </w:rPr>
        <w:t xml:space="preserve"> </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电台的</w:t>
      </w:r>
      <w:r>
        <w:rPr>
          <w:rFonts w:ascii="Arial" w:hAnsi="Arial" w:hint="eastAsia"/>
          <w:sz w:val="21"/>
          <w:szCs w:val="21"/>
        </w:rPr>
        <w:t>机械性能、</w:t>
      </w:r>
      <w:r w:rsidRPr="009B58AE">
        <w:rPr>
          <w:rFonts w:ascii="Arial" w:hAnsi="Arial" w:hint="eastAsia"/>
          <w:sz w:val="21"/>
          <w:szCs w:val="21"/>
        </w:rPr>
        <w:t>天线和</w:t>
      </w:r>
      <w:bookmarkStart w:id="102" w:name="OLE_LINK225"/>
      <w:bookmarkStart w:id="103" w:name="OLE_LINK226"/>
      <w:r w:rsidRPr="009B58AE">
        <w:rPr>
          <w:rFonts w:ascii="Arial" w:hAnsi="Arial" w:hint="eastAsia"/>
          <w:sz w:val="21"/>
          <w:szCs w:val="21"/>
        </w:rPr>
        <w:t>打卡设备</w:t>
      </w:r>
      <w:bookmarkEnd w:id="102"/>
      <w:bookmarkEnd w:id="103"/>
      <w:r>
        <w:rPr>
          <w:rFonts w:ascii="Arial" w:hAnsi="Arial" w:hint="eastAsia"/>
          <w:sz w:val="21"/>
          <w:szCs w:val="21"/>
        </w:rPr>
        <w:t>以及标志</w:t>
      </w:r>
      <w:proofErr w:type="gramStart"/>
      <w:r>
        <w:rPr>
          <w:rFonts w:ascii="Arial" w:hAnsi="Arial" w:hint="eastAsia"/>
          <w:sz w:val="21"/>
          <w:szCs w:val="21"/>
        </w:rPr>
        <w:t>旗</w:t>
      </w:r>
      <w:r w:rsidRPr="009B58AE">
        <w:rPr>
          <w:rFonts w:ascii="Arial" w:hAnsi="Arial" w:hint="eastAsia"/>
          <w:sz w:val="21"/>
          <w:szCs w:val="21"/>
        </w:rPr>
        <w:t>应该</w:t>
      </w:r>
      <w:proofErr w:type="gramEnd"/>
      <w:r w:rsidRPr="009B58AE">
        <w:rPr>
          <w:rFonts w:ascii="Arial" w:hAnsi="Arial" w:hint="eastAsia"/>
          <w:sz w:val="21"/>
          <w:szCs w:val="21"/>
        </w:rPr>
        <w:t>牢固。在任何情况下，电台和它的附件都应该能持续工作</w:t>
      </w:r>
      <w:r w:rsidRPr="009B58AE">
        <w:rPr>
          <w:rFonts w:ascii="Arial" w:hAnsi="Arial" w:hint="eastAsia"/>
          <w:sz w:val="21"/>
          <w:szCs w:val="21"/>
        </w:rPr>
        <w:t>8</w:t>
      </w:r>
      <w:r w:rsidRPr="009B58AE">
        <w:rPr>
          <w:rFonts w:ascii="Arial" w:hAnsi="Arial" w:hint="eastAsia"/>
          <w:sz w:val="21"/>
          <w:szCs w:val="21"/>
        </w:rPr>
        <w:t>小时左右。电台天线应设置确当，电台和天线之的连接应该良好，地线的安放应使</w:t>
      </w:r>
      <w:r>
        <w:rPr>
          <w:rFonts w:ascii="Arial" w:hAnsi="Arial" w:hint="eastAsia"/>
          <w:sz w:val="21"/>
          <w:szCs w:val="21"/>
        </w:rPr>
        <w:t>参赛者</w:t>
      </w:r>
      <w:r w:rsidRPr="009B58AE">
        <w:rPr>
          <w:rFonts w:ascii="Arial" w:hAnsi="Arial" w:hint="eastAsia"/>
          <w:sz w:val="21"/>
          <w:szCs w:val="21"/>
        </w:rPr>
        <w:t>跑过它们的时候不会产生任何问题。</w:t>
      </w:r>
    </w:p>
    <w:p w:rsidR="00CF2922"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标志旗的位置应使</w:t>
      </w:r>
      <w:r>
        <w:rPr>
          <w:rFonts w:ascii="Arial" w:hAnsi="Arial" w:hint="eastAsia"/>
          <w:sz w:val="21"/>
          <w:szCs w:val="21"/>
        </w:rPr>
        <w:t>参赛者</w:t>
      </w:r>
      <w:r w:rsidRPr="009B58AE">
        <w:rPr>
          <w:rFonts w:ascii="Arial" w:hAnsi="Arial" w:hint="eastAsia"/>
          <w:sz w:val="21"/>
          <w:szCs w:val="21"/>
        </w:rPr>
        <w:t>在到达电台</w:t>
      </w:r>
      <w:r w:rsidRPr="009B58AE">
        <w:rPr>
          <w:rFonts w:ascii="Arial" w:hAnsi="Arial" w:hint="eastAsia"/>
          <w:sz w:val="21"/>
          <w:szCs w:val="21"/>
        </w:rPr>
        <w:t>10</w:t>
      </w:r>
      <w:r w:rsidRPr="009B58AE">
        <w:rPr>
          <w:rFonts w:ascii="Arial" w:hAnsi="Arial" w:hint="eastAsia"/>
          <w:sz w:val="21"/>
          <w:szCs w:val="21"/>
        </w:rPr>
        <w:t>米</w:t>
      </w:r>
      <w:r>
        <w:rPr>
          <w:rFonts w:ascii="Arial" w:hAnsi="Arial" w:hint="eastAsia"/>
          <w:sz w:val="21"/>
          <w:szCs w:val="21"/>
        </w:rPr>
        <w:t>内</w:t>
      </w:r>
      <w:r w:rsidRPr="009B58AE">
        <w:rPr>
          <w:rFonts w:ascii="Arial" w:hAnsi="Arial" w:hint="eastAsia"/>
          <w:sz w:val="21"/>
          <w:szCs w:val="21"/>
        </w:rPr>
        <w:t>的范围时能被看见。为公平起见，无论有没有</w:t>
      </w:r>
      <w:r>
        <w:rPr>
          <w:rFonts w:ascii="Arial" w:hAnsi="Arial" w:hint="eastAsia"/>
          <w:sz w:val="21"/>
          <w:szCs w:val="21"/>
        </w:rPr>
        <w:t>参赛者</w:t>
      </w:r>
      <w:r w:rsidRPr="009B58AE">
        <w:rPr>
          <w:rFonts w:ascii="Arial" w:hAnsi="Arial" w:hint="eastAsia"/>
          <w:sz w:val="21"/>
          <w:szCs w:val="21"/>
        </w:rPr>
        <w:t>在附近，标志旗在可见程度上都应该是一样的。</w:t>
      </w:r>
    </w:p>
    <w:p w:rsidR="00CF2922" w:rsidRDefault="00CF2922" w:rsidP="00CF2922">
      <w:pPr>
        <w:pStyle w:val="4"/>
        <w:snapToGrid w:val="0"/>
        <w:spacing w:line="340" w:lineRule="exact"/>
        <w:contextualSpacing/>
        <w:rPr>
          <w:rFonts w:ascii="Arial" w:hAnsi="Arial"/>
          <w:b/>
          <w:sz w:val="21"/>
          <w:szCs w:val="21"/>
        </w:rPr>
      </w:pPr>
    </w:p>
    <w:p w:rsidR="00CF2922" w:rsidRDefault="00CF2922" w:rsidP="00CF2922">
      <w:pPr>
        <w:pStyle w:val="4"/>
        <w:snapToGrid w:val="0"/>
        <w:spacing w:line="340" w:lineRule="exact"/>
        <w:contextualSpacing/>
        <w:rPr>
          <w:rFonts w:ascii="Arial" w:hAnsi="Arial"/>
          <w:b/>
          <w:sz w:val="21"/>
          <w:szCs w:val="21"/>
        </w:rPr>
      </w:pPr>
      <w:r w:rsidRPr="009B58AE">
        <w:rPr>
          <w:rFonts w:ascii="Arial" w:hAnsi="Arial" w:hint="eastAsia"/>
          <w:b/>
          <w:sz w:val="21"/>
          <w:szCs w:val="21"/>
        </w:rPr>
        <w:t>P</w:t>
      </w:r>
      <w:r w:rsidRPr="009B58AE">
        <w:rPr>
          <w:rFonts w:ascii="Arial" w:hAnsi="Arial"/>
          <w:b/>
          <w:sz w:val="21"/>
          <w:szCs w:val="21"/>
        </w:rPr>
        <w:t>3.4</w:t>
      </w:r>
      <w:r w:rsidRPr="009B58AE">
        <w:rPr>
          <w:rFonts w:ascii="Arial" w:hAnsi="Arial"/>
          <w:b/>
          <w:sz w:val="21"/>
          <w:szCs w:val="21"/>
        </w:rPr>
        <w:tab/>
      </w:r>
      <w:r w:rsidRPr="009B58AE">
        <w:rPr>
          <w:rFonts w:ascii="Arial" w:hAnsi="Arial" w:hint="eastAsia"/>
          <w:b/>
          <w:sz w:val="21"/>
          <w:szCs w:val="21"/>
        </w:rPr>
        <w:t>终点</w:t>
      </w:r>
    </w:p>
    <w:p w:rsidR="00CF2922" w:rsidRDefault="00CF2922" w:rsidP="00CF2922">
      <w:pPr>
        <w:pStyle w:val="4"/>
        <w:snapToGrid w:val="0"/>
        <w:spacing w:line="340" w:lineRule="exact"/>
        <w:ind w:leftChars="250" w:left="550" w:firstLineChars="200" w:firstLine="420"/>
        <w:contextualSpacing/>
        <w:rPr>
          <w:rFonts w:ascii="Arial" w:hAnsi="Arial"/>
          <w:sz w:val="21"/>
          <w:szCs w:val="21"/>
        </w:rPr>
      </w:pPr>
      <w:r w:rsidRPr="009B58AE">
        <w:rPr>
          <w:rFonts w:ascii="Arial" w:hAnsi="Arial" w:hint="eastAsia"/>
          <w:sz w:val="21"/>
          <w:szCs w:val="21"/>
        </w:rPr>
        <w:t>终点信标、终点跑道和终点区域的安排应明显、清楚和不混乱。</w:t>
      </w:r>
    </w:p>
    <w:p w:rsidR="00CF2922" w:rsidRDefault="00CF2922" w:rsidP="00CF2922">
      <w:pPr>
        <w:pStyle w:val="4"/>
        <w:snapToGrid w:val="0"/>
        <w:spacing w:line="340" w:lineRule="exact"/>
        <w:ind w:leftChars="250" w:left="550" w:firstLineChars="200" w:firstLine="420"/>
        <w:contextualSpacing/>
        <w:rPr>
          <w:rFonts w:ascii="Arial" w:hAnsi="Arial"/>
          <w:sz w:val="21"/>
          <w:szCs w:val="21"/>
        </w:rPr>
      </w:pPr>
      <w:r w:rsidRPr="009B58AE">
        <w:rPr>
          <w:rFonts w:ascii="Arial" w:hAnsi="Arial" w:hint="eastAsia"/>
          <w:sz w:val="21"/>
          <w:szCs w:val="21"/>
        </w:rPr>
        <w:t>终点跑道应便于奔跑，应至少有</w:t>
      </w:r>
      <w:r w:rsidRPr="009B58AE">
        <w:rPr>
          <w:rFonts w:ascii="Arial" w:hAnsi="Arial" w:hint="eastAsia"/>
          <w:sz w:val="21"/>
          <w:szCs w:val="21"/>
        </w:rPr>
        <w:t>3</w:t>
      </w:r>
      <w:r w:rsidRPr="009B58AE">
        <w:rPr>
          <w:rFonts w:ascii="Arial" w:hAnsi="Arial" w:hint="eastAsia"/>
          <w:sz w:val="21"/>
          <w:szCs w:val="21"/>
        </w:rPr>
        <w:t>米宽的直道。为便于观看和防止观众进入</w:t>
      </w:r>
      <w:r>
        <w:rPr>
          <w:rFonts w:ascii="Arial" w:hAnsi="Arial" w:hint="eastAsia"/>
          <w:sz w:val="21"/>
          <w:szCs w:val="21"/>
        </w:rPr>
        <w:t>赛道</w:t>
      </w:r>
      <w:r w:rsidRPr="009B58AE">
        <w:rPr>
          <w:rFonts w:ascii="Arial" w:hAnsi="Arial" w:hint="eastAsia"/>
          <w:sz w:val="21"/>
          <w:szCs w:val="21"/>
        </w:rPr>
        <w:t>，建议沿着跑道两边设置保护地带。</w:t>
      </w:r>
      <w:bookmarkStart w:id="104" w:name="_Toc451674213"/>
      <w:bookmarkStart w:id="105" w:name="_Toc456097624"/>
    </w:p>
    <w:p w:rsidR="00CF2922" w:rsidRDefault="00CF2922" w:rsidP="00CF2922">
      <w:pPr>
        <w:pStyle w:val="4"/>
        <w:snapToGrid w:val="0"/>
        <w:spacing w:line="340" w:lineRule="exact"/>
        <w:contextualSpacing/>
        <w:rPr>
          <w:rFonts w:ascii="Arial Unicode MS" w:eastAsia="Arial Unicode MS" w:hAnsi="Arial Unicode MS" w:cs="Arial Unicode MS"/>
          <w:b/>
          <w:sz w:val="21"/>
          <w:szCs w:val="21"/>
        </w:rPr>
      </w:pPr>
    </w:p>
    <w:p w:rsidR="00CF2922" w:rsidRPr="0042166C" w:rsidRDefault="00CF2922" w:rsidP="00CF2922">
      <w:pPr>
        <w:pStyle w:val="4"/>
        <w:snapToGrid w:val="0"/>
        <w:spacing w:line="340" w:lineRule="exact"/>
        <w:contextualSpacing/>
        <w:rPr>
          <w:rFonts w:ascii="Arial" w:hAnsi="Arial"/>
          <w:b/>
          <w:sz w:val="21"/>
          <w:szCs w:val="21"/>
        </w:rPr>
      </w:pPr>
      <w:r w:rsidRPr="0042166C">
        <w:rPr>
          <w:rFonts w:ascii="Arial Unicode MS" w:eastAsia="Arial Unicode MS" w:hAnsi="Arial Unicode MS" w:cs="Arial Unicode MS" w:hint="eastAsia"/>
          <w:b/>
          <w:sz w:val="21"/>
          <w:szCs w:val="21"/>
        </w:rPr>
        <w:t>P</w:t>
      </w:r>
      <w:r w:rsidRPr="0042166C">
        <w:rPr>
          <w:rFonts w:ascii="Arial Unicode MS" w:eastAsia="Arial Unicode MS" w:hAnsi="Arial Unicode MS" w:cs="Arial Unicode MS"/>
          <w:b/>
          <w:sz w:val="21"/>
          <w:szCs w:val="21"/>
        </w:rPr>
        <w:t>4.</w:t>
      </w:r>
      <w:r w:rsidRPr="0042166C">
        <w:rPr>
          <w:b/>
          <w:sz w:val="21"/>
          <w:szCs w:val="21"/>
        </w:rPr>
        <w:tab/>
      </w:r>
      <w:r w:rsidRPr="0042166C">
        <w:rPr>
          <w:rFonts w:hint="eastAsia"/>
          <w:b/>
          <w:sz w:val="21"/>
          <w:szCs w:val="21"/>
        </w:rPr>
        <w:t>场地裁判</w:t>
      </w:r>
      <w:bookmarkEnd w:id="104"/>
      <w:bookmarkEnd w:id="105"/>
      <w:r>
        <w:rPr>
          <w:rFonts w:hint="eastAsia"/>
          <w:b/>
          <w:sz w:val="21"/>
          <w:szCs w:val="21"/>
        </w:rPr>
        <w:t>长</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lang w:val="en-US"/>
        </w:rPr>
        <w:t>场地裁判</w:t>
      </w:r>
      <w:r>
        <w:rPr>
          <w:rFonts w:ascii="Arial" w:hAnsi="Arial" w:hint="eastAsia"/>
          <w:sz w:val="21"/>
          <w:szCs w:val="21"/>
          <w:lang w:val="en-US"/>
        </w:rPr>
        <w:t>长在开始设计路线时，应对地形有充分的了解。他们应该知道在比赛的当天，</w:t>
      </w:r>
      <w:r w:rsidRPr="009B58AE">
        <w:rPr>
          <w:rFonts w:ascii="Arial" w:hAnsi="Arial" w:hint="eastAsia"/>
          <w:sz w:val="21"/>
          <w:szCs w:val="21"/>
          <w:lang w:val="en-US"/>
        </w:rPr>
        <w:t>地图</w:t>
      </w:r>
      <w:r>
        <w:rPr>
          <w:rFonts w:ascii="Arial" w:hAnsi="Arial" w:hint="eastAsia"/>
          <w:sz w:val="21"/>
          <w:szCs w:val="21"/>
          <w:lang w:val="en-US"/>
        </w:rPr>
        <w:t>的条件及</w:t>
      </w:r>
      <w:r w:rsidRPr="009B58AE">
        <w:rPr>
          <w:rFonts w:ascii="Arial" w:hAnsi="Arial" w:hint="eastAsia"/>
          <w:sz w:val="21"/>
          <w:szCs w:val="21"/>
          <w:lang w:val="en-US"/>
        </w:rPr>
        <w:t>地形和</w:t>
      </w:r>
      <w:r>
        <w:rPr>
          <w:rFonts w:ascii="Arial" w:hAnsi="Arial" w:hint="eastAsia"/>
          <w:sz w:val="21"/>
          <w:szCs w:val="21"/>
          <w:lang w:val="en-US"/>
        </w:rPr>
        <w:t>设计路线时的</w:t>
      </w:r>
      <w:r w:rsidRPr="009B58AE">
        <w:rPr>
          <w:rFonts w:ascii="Arial" w:hAnsi="Arial" w:hint="eastAsia"/>
          <w:sz w:val="21"/>
          <w:szCs w:val="21"/>
          <w:lang w:val="en-US"/>
        </w:rPr>
        <w:t>情况</w:t>
      </w:r>
      <w:r>
        <w:rPr>
          <w:rFonts w:ascii="Arial" w:hAnsi="Arial" w:hint="eastAsia"/>
          <w:sz w:val="21"/>
          <w:szCs w:val="21"/>
          <w:lang w:val="en-US"/>
        </w:rPr>
        <w:t>可能有</w:t>
      </w:r>
      <w:r w:rsidRPr="009B58AE">
        <w:rPr>
          <w:rFonts w:ascii="Arial" w:hAnsi="Arial" w:hint="eastAsia"/>
          <w:sz w:val="21"/>
          <w:szCs w:val="21"/>
          <w:lang w:val="en-US"/>
        </w:rPr>
        <w:t>不同的地方。</w:t>
      </w:r>
      <w:r w:rsidRPr="009B58AE">
        <w:rPr>
          <w:rFonts w:ascii="Arial" w:hAnsi="Arial"/>
          <w:sz w:val="21"/>
          <w:szCs w:val="21"/>
        </w:rPr>
        <w:t xml:space="preserve"> </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线路设计的负责人应具备了解和正确评价一条好的</w:t>
      </w:r>
      <w:bookmarkStart w:id="106" w:name="OLE_LINK248"/>
      <w:bookmarkStart w:id="107" w:name="OLE_LINK249"/>
      <w:bookmarkStart w:id="108" w:name="OLE_LINK252"/>
      <w:bookmarkStart w:id="109" w:name="OLE_LINK253"/>
      <w:bookmarkStart w:id="110" w:name="OLE_LINK250"/>
      <w:bookmarkStart w:id="111" w:name="OLE_LINK251"/>
      <w:r w:rsidRPr="009B58AE">
        <w:rPr>
          <w:rFonts w:ascii="Arial" w:hAnsi="Arial" w:hint="eastAsia"/>
          <w:sz w:val="21"/>
          <w:szCs w:val="21"/>
        </w:rPr>
        <w:t>路</w:t>
      </w:r>
      <w:bookmarkEnd w:id="106"/>
      <w:bookmarkEnd w:id="107"/>
      <w:bookmarkEnd w:id="108"/>
      <w:bookmarkEnd w:id="109"/>
      <w:r w:rsidRPr="009B58AE">
        <w:rPr>
          <w:rFonts w:ascii="Arial" w:hAnsi="Arial" w:hint="eastAsia"/>
          <w:sz w:val="21"/>
          <w:szCs w:val="21"/>
        </w:rPr>
        <w:t>线</w:t>
      </w:r>
      <w:bookmarkEnd w:id="110"/>
      <w:bookmarkEnd w:id="111"/>
      <w:r w:rsidRPr="009B58AE">
        <w:rPr>
          <w:rFonts w:ascii="Arial" w:hAnsi="Arial" w:hint="eastAsia"/>
          <w:sz w:val="21"/>
          <w:szCs w:val="21"/>
        </w:rPr>
        <w:t>质量的个人经验。他或者她应同时熟悉路线设置理论和明了因项目</w:t>
      </w:r>
      <w:proofErr w:type="gramStart"/>
      <w:r w:rsidRPr="009B58AE">
        <w:rPr>
          <w:rFonts w:ascii="Arial" w:hAnsi="Arial" w:hint="eastAsia"/>
          <w:sz w:val="21"/>
          <w:szCs w:val="21"/>
        </w:rPr>
        <w:t>组不同</w:t>
      </w:r>
      <w:proofErr w:type="gramEnd"/>
      <w:r w:rsidRPr="009B58AE">
        <w:rPr>
          <w:rFonts w:ascii="Arial" w:hAnsi="Arial" w:hint="eastAsia"/>
          <w:sz w:val="21"/>
          <w:szCs w:val="21"/>
        </w:rPr>
        <w:t>而对地形产生的要求也不同。</w:t>
      </w:r>
      <w:r w:rsidRPr="009B58AE">
        <w:rPr>
          <w:rFonts w:ascii="Arial" w:hAnsi="Arial"/>
          <w:sz w:val="21"/>
          <w:szCs w:val="21"/>
        </w:rPr>
        <w:t xml:space="preserve">. </w:t>
      </w:r>
    </w:p>
    <w:p w:rsidR="00CF2922" w:rsidRPr="009B58AE"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场地裁判</w:t>
      </w:r>
      <w:r>
        <w:rPr>
          <w:rFonts w:ascii="Arial" w:hAnsi="Arial" w:hint="eastAsia"/>
          <w:sz w:val="21"/>
          <w:szCs w:val="21"/>
        </w:rPr>
        <w:t>长</w:t>
      </w:r>
      <w:r w:rsidRPr="009B58AE">
        <w:rPr>
          <w:rFonts w:ascii="Arial" w:hAnsi="Arial" w:hint="eastAsia"/>
          <w:sz w:val="21"/>
          <w:szCs w:val="21"/>
        </w:rPr>
        <w:t>应该能够预见</w:t>
      </w:r>
      <w:r>
        <w:rPr>
          <w:rFonts w:ascii="Arial" w:hAnsi="Arial" w:hint="eastAsia"/>
          <w:sz w:val="21"/>
          <w:szCs w:val="21"/>
        </w:rPr>
        <w:t>到</w:t>
      </w:r>
      <w:r w:rsidRPr="009B58AE">
        <w:rPr>
          <w:rFonts w:ascii="Arial" w:hAnsi="Arial" w:hint="eastAsia"/>
          <w:sz w:val="21"/>
          <w:szCs w:val="21"/>
        </w:rPr>
        <w:t>会对竞赛产生各种影响的因素，例如地形情况、无线电波传播的情况、地图的质量、出席竞赛的人员和观众，等等。</w:t>
      </w:r>
    </w:p>
    <w:p w:rsidR="00CF2922" w:rsidRDefault="00CF2922" w:rsidP="00CF2922">
      <w:pPr>
        <w:pStyle w:val="4"/>
        <w:snapToGrid w:val="0"/>
        <w:spacing w:line="340" w:lineRule="exact"/>
        <w:ind w:leftChars="270" w:left="594" w:firstLineChars="200" w:firstLine="420"/>
        <w:contextualSpacing/>
        <w:rPr>
          <w:rFonts w:ascii="Arial" w:hAnsi="Arial"/>
          <w:sz w:val="21"/>
          <w:szCs w:val="21"/>
        </w:rPr>
      </w:pPr>
      <w:r w:rsidRPr="009B58AE">
        <w:rPr>
          <w:rFonts w:ascii="Arial" w:hAnsi="Arial" w:hint="eastAsia"/>
          <w:sz w:val="21"/>
          <w:szCs w:val="21"/>
        </w:rPr>
        <w:t>场地裁判</w:t>
      </w:r>
      <w:r>
        <w:rPr>
          <w:rFonts w:ascii="Arial" w:hAnsi="Arial" w:hint="eastAsia"/>
          <w:sz w:val="21"/>
          <w:szCs w:val="21"/>
        </w:rPr>
        <w:t>长应对线路和</w:t>
      </w:r>
      <w:r w:rsidRPr="009B58AE">
        <w:rPr>
          <w:rFonts w:ascii="Arial" w:hAnsi="Arial" w:hint="eastAsia"/>
          <w:sz w:val="21"/>
          <w:szCs w:val="21"/>
        </w:rPr>
        <w:t>起点</w:t>
      </w:r>
      <w:r>
        <w:rPr>
          <w:rFonts w:ascii="Arial" w:hAnsi="Arial" w:hint="eastAsia"/>
          <w:sz w:val="21"/>
          <w:szCs w:val="21"/>
        </w:rPr>
        <w:t>与终点线之间的竞赛</w:t>
      </w:r>
      <w:r w:rsidRPr="009B58AE">
        <w:rPr>
          <w:rFonts w:ascii="Arial" w:hAnsi="Arial" w:hint="eastAsia"/>
          <w:sz w:val="21"/>
          <w:szCs w:val="21"/>
        </w:rPr>
        <w:t>负责。因此强烈建议，他们的工作必须由有资格的裁判来进行检查，以避免可能的差错对竞赛带来的严重后果。</w:t>
      </w:r>
    </w:p>
    <w:p w:rsidR="00CF2922" w:rsidRPr="00CF2922" w:rsidRDefault="00CF2922" w:rsidP="00013CE7">
      <w:pPr>
        <w:autoSpaceDE w:val="0"/>
        <w:autoSpaceDN w:val="0"/>
        <w:adjustRightInd w:val="0"/>
        <w:snapToGrid w:val="0"/>
        <w:spacing w:after="0" w:line="300" w:lineRule="auto"/>
        <w:contextualSpacing/>
        <w:rPr>
          <w:rFonts w:ascii="Times New Roman" w:eastAsiaTheme="minorEastAsia" w:hAnsi="Times New Roman"/>
          <w:sz w:val="21"/>
          <w:szCs w:val="21"/>
          <w:lang w:val="cs-CZ" w:eastAsia="zh-CN"/>
        </w:rPr>
      </w:pPr>
    </w:p>
    <w:sectPr w:rsidR="00CF2922" w:rsidRPr="00CF2922" w:rsidSect="00374373">
      <w:head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0D" w:rsidRDefault="0086480D" w:rsidP="001711F3">
      <w:pPr>
        <w:spacing w:after="0" w:line="240" w:lineRule="auto"/>
      </w:pPr>
      <w:r>
        <w:separator/>
      </w:r>
    </w:p>
  </w:endnote>
  <w:endnote w:type="continuationSeparator" w:id="0">
    <w:p w:rsidR="0086480D" w:rsidRDefault="0086480D" w:rsidP="0017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0D" w:rsidRDefault="0086480D" w:rsidP="001711F3">
      <w:pPr>
        <w:spacing w:after="0" w:line="240" w:lineRule="auto"/>
      </w:pPr>
      <w:r>
        <w:separator/>
      </w:r>
    </w:p>
  </w:footnote>
  <w:footnote w:type="continuationSeparator" w:id="0">
    <w:p w:rsidR="0086480D" w:rsidRDefault="0086480D" w:rsidP="00171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73" w:rsidRPr="00013CE7" w:rsidRDefault="003E5773" w:rsidP="00013CE7">
    <w:pPr>
      <w:pStyle w:val="a3"/>
      <w:rPr>
        <w:lang w:eastAsia="zh-CN"/>
      </w:rPr>
    </w:pPr>
    <w:r>
      <w:rPr>
        <w:rFonts w:hint="eastAsia"/>
        <w:lang w:eastAsia="zh-CN"/>
      </w:rPr>
      <w:t xml:space="preserve">ARDF </w:t>
    </w:r>
    <w:r>
      <w:rPr>
        <w:rFonts w:hint="eastAsia"/>
        <w:lang w:eastAsia="zh-CN"/>
      </w:rPr>
      <w:t>国际规则</w:t>
    </w:r>
    <w:r>
      <w:ptab w:relativeTo="margin" w:alignment="center" w:leader="none"/>
    </w:r>
    <w:r>
      <w:rPr>
        <w:rFonts w:hint="eastAsia"/>
        <w:lang w:eastAsia="zh-CN"/>
      </w:rPr>
      <w:t>自</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日起实施</w:t>
    </w:r>
    <w:r>
      <w:ptab w:relativeTo="margin" w:alignment="right" w:leader="none"/>
    </w:r>
    <w:proofErr w:type="spellStart"/>
    <w:r>
      <w:rPr>
        <w:rFonts w:hint="eastAsia"/>
        <w:lang w:eastAsia="zh-CN"/>
      </w:rPr>
      <w:t>Pg</w:t>
    </w:r>
    <w:proofErr w:type="spellEnd"/>
    <w:r>
      <w:fldChar w:fldCharType="begin"/>
    </w:r>
    <w:r>
      <w:rPr>
        <w:lang w:eastAsia="zh-CN"/>
      </w:rPr>
      <w:instrText xml:space="preserve"> PAGE   \* MERGEFORMAT </w:instrText>
    </w:r>
    <w:r>
      <w:fldChar w:fldCharType="separate"/>
    </w:r>
    <w:r w:rsidR="00244F8B" w:rsidRPr="00244F8B">
      <w:rPr>
        <w:noProof/>
        <w:lang w:val="zh-CN" w:eastAsia="zh-CN"/>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452506"/>
    <w:multiLevelType w:val="hybridMultilevel"/>
    <w:tmpl w:val="C17439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701C9A"/>
    <w:multiLevelType w:val="hybridMultilevel"/>
    <w:tmpl w:val="76120518"/>
    <w:lvl w:ilvl="0" w:tplc="FFFFFFFF">
      <w:start w:val="1"/>
      <w:numFmt w:val="bullet"/>
      <w:lvlText w:val=""/>
      <w:lvlJc w:val="left"/>
      <w:pPr>
        <w:ind w:left="1365" w:hanging="420"/>
      </w:pPr>
      <w:rPr>
        <w:rFonts w:ascii="Symbol" w:hAnsi="Symbol"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3">
    <w:nsid w:val="179A30AF"/>
    <w:multiLevelType w:val="hybridMultilevel"/>
    <w:tmpl w:val="A6F812D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2556096"/>
    <w:multiLevelType w:val="hybridMultilevel"/>
    <w:tmpl w:val="5B80C3D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C0A2826"/>
    <w:multiLevelType w:val="hybridMultilevel"/>
    <w:tmpl w:val="DEA4EC1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1AC2060"/>
    <w:multiLevelType w:val="hybridMultilevel"/>
    <w:tmpl w:val="68B68212"/>
    <w:lvl w:ilvl="0" w:tplc="04090005">
      <w:start w:val="1"/>
      <w:numFmt w:val="bullet"/>
      <w:lvlText w:val=""/>
      <w:lvlJc w:val="left"/>
      <w:pPr>
        <w:ind w:left="1285" w:hanging="420"/>
      </w:pPr>
      <w:rPr>
        <w:rFonts w:ascii="Wingdings" w:hAnsi="Wingdings" w:hint="default"/>
      </w:rPr>
    </w:lvl>
    <w:lvl w:ilvl="1" w:tplc="04090003" w:tentative="1">
      <w:start w:val="1"/>
      <w:numFmt w:val="bullet"/>
      <w:lvlText w:val=""/>
      <w:lvlJc w:val="left"/>
      <w:pPr>
        <w:ind w:left="1705" w:hanging="420"/>
      </w:pPr>
      <w:rPr>
        <w:rFonts w:ascii="Wingdings" w:hAnsi="Wingdings" w:hint="default"/>
      </w:rPr>
    </w:lvl>
    <w:lvl w:ilvl="2" w:tplc="04090005"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3" w:tentative="1">
      <w:start w:val="1"/>
      <w:numFmt w:val="bullet"/>
      <w:lvlText w:val=""/>
      <w:lvlJc w:val="left"/>
      <w:pPr>
        <w:ind w:left="2965" w:hanging="420"/>
      </w:pPr>
      <w:rPr>
        <w:rFonts w:ascii="Wingdings" w:hAnsi="Wingdings" w:hint="default"/>
      </w:rPr>
    </w:lvl>
    <w:lvl w:ilvl="5" w:tplc="04090005"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3" w:tentative="1">
      <w:start w:val="1"/>
      <w:numFmt w:val="bullet"/>
      <w:lvlText w:val=""/>
      <w:lvlJc w:val="left"/>
      <w:pPr>
        <w:ind w:left="4225" w:hanging="420"/>
      </w:pPr>
      <w:rPr>
        <w:rFonts w:ascii="Wingdings" w:hAnsi="Wingdings" w:hint="default"/>
      </w:rPr>
    </w:lvl>
    <w:lvl w:ilvl="8" w:tplc="04090005" w:tentative="1">
      <w:start w:val="1"/>
      <w:numFmt w:val="bullet"/>
      <w:lvlText w:val=""/>
      <w:lvlJc w:val="left"/>
      <w:pPr>
        <w:ind w:left="4645" w:hanging="420"/>
      </w:pPr>
      <w:rPr>
        <w:rFonts w:ascii="Wingdings" w:hAnsi="Wingdings" w:hint="default"/>
      </w:rPr>
    </w:lvl>
  </w:abstractNum>
  <w:abstractNum w:abstractNumId="7">
    <w:nsid w:val="69FF3573"/>
    <w:multiLevelType w:val="hybridMultilevel"/>
    <w:tmpl w:val="990A7E8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AB32483"/>
    <w:multiLevelType w:val="hybridMultilevel"/>
    <w:tmpl w:val="DBF4D300"/>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D1E3EB3"/>
    <w:multiLevelType w:val="hybridMultilevel"/>
    <w:tmpl w:val="3FA8A1D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5"/>
  </w:num>
  <w:num w:numId="4">
    <w:abstractNumId w:val="7"/>
  </w:num>
  <w:num w:numId="5">
    <w:abstractNumId w:val="9"/>
  </w:num>
  <w:num w:numId="6">
    <w:abstractNumId w:val="6"/>
  </w:num>
  <w:num w:numId="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F3"/>
    <w:rsid w:val="00013CE7"/>
    <w:rsid w:val="00015105"/>
    <w:rsid w:val="00094AA2"/>
    <w:rsid w:val="000B6216"/>
    <w:rsid w:val="000B6859"/>
    <w:rsid w:val="000B6997"/>
    <w:rsid w:val="000E6035"/>
    <w:rsid w:val="00140137"/>
    <w:rsid w:val="00146E3B"/>
    <w:rsid w:val="001475DF"/>
    <w:rsid w:val="001711F3"/>
    <w:rsid w:val="00204830"/>
    <w:rsid w:val="00215A68"/>
    <w:rsid w:val="002344BB"/>
    <w:rsid w:val="00244F8B"/>
    <w:rsid w:val="00247CCE"/>
    <w:rsid w:val="0026188E"/>
    <w:rsid w:val="002B2BA8"/>
    <w:rsid w:val="002B4D8C"/>
    <w:rsid w:val="002C6F6D"/>
    <w:rsid w:val="002E02FB"/>
    <w:rsid w:val="002F47AA"/>
    <w:rsid w:val="0035686B"/>
    <w:rsid w:val="00364201"/>
    <w:rsid w:val="0036638B"/>
    <w:rsid w:val="00374373"/>
    <w:rsid w:val="003970BD"/>
    <w:rsid w:val="003C18AA"/>
    <w:rsid w:val="003E41E7"/>
    <w:rsid w:val="003E5773"/>
    <w:rsid w:val="00431A7D"/>
    <w:rsid w:val="00435C53"/>
    <w:rsid w:val="0045105D"/>
    <w:rsid w:val="0049107F"/>
    <w:rsid w:val="005132AC"/>
    <w:rsid w:val="00532E0D"/>
    <w:rsid w:val="005915E8"/>
    <w:rsid w:val="005E0AA6"/>
    <w:rsid w:val="0065618C"/>
    <w:rsid w:val="006B5B6B"/>
    <w:rsid w:val="00735824"/>
    <w:rsid w:val="00786FFD"/>
    <w:rsid w:val="008110AF"/>
    <w:rsid w:val="008235DE"/>
    <w:rsid w:val="00840D2D"/>
    <w:rsid w:val="00853BA1"/>
    <w:rsid w:val="00854CD3"/>
    <w:rsid w:val="0086480D"/>
    <w:rsid w:val="0087789C"/>
    <w:rsid w:val="008A0552"/>
    <w:rsid w:val="00923FC4"/>
    <w:rsid w:val="009348D6"/>
    <w:rsid w:val="009520ED"/>
    <w:rsid w:val="00957D3E"/>
    <w:rsid w:val="00992D0D"/>
    <w:rsid w:val="009C2BD0"/>
    <w:rsid w:val="009D7B5C"/>
    <w:rsid w:val="00A0265B"/>
    <w:rsid w:val="00A04BFB"/>
    <w:rsid w:val="00A760E1"/>
    <w:rsid w:val="00BB09D7"/>
    <w:rsid w:val="00C3585C"/>
    <w:rsid w:val="00C60C41"/>
    <w:rsid w:val="00C81ED8"/>
    <w:rsid w:val="00CA2C01"/>
    <w:rsid w:val="00CC0498"/>
    <w:rsid w:val="00CD4069"/>
    <w:rsid w:val="00CF2922"/>
    <w:rsid w:val="00CF3F46"/>
    <w:rsid w:val="00D4250A"/>
    <w:rsid w:val="00D823F8"/>
    <w:rsid w:val="00D908BE"/>
    <w:rsid w:val="00DB7711"/>
    <w:rsid w:val="00F064A8"/>
    <w:rsid w:val="00F13D56"/>
    <w:rsid w:val="00F52BFF"/>
    <w:rsid w:val="00F63143"/>
    <w:rsid w:val="00F80441"/>
    <w:rsid w:val="00FC3CF3"/>
    <w:rsid w:val="00FD15E5"/>
    <w:rsid w:val="00FF1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3"/>
    <w:pPr>
      <w:widowControl w:val="0"/>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1F3"/>
    <w:rPr>
      <w:sz w:val="18"/>
      <w:szCs w:val="18"/>
    </w:rPr>
  </w:style>
  <w:style w:type="paragraph" w:styleId="a4">
    <w:name w:val="footer"/>
    <w:basedOn w:val="a"/>
    <w:link w:val="Char0"/>
    <w:uiPriority w:val="99"/>
    <w:unhideWhenUsed/>
    <w:rsid w:val="001711F3"/>
    <w:pPr>
      <w:tabs>
        <w:tab w:val="center" w:pos="4153"/>
        <w:tab w:val="right" w:pos="8306"/>
      </w:tabs>
      <w:snapToGrid w:val="0"/>
    </w:pPr>
    <w:rPr>
      <w:sz w:val="18"/>
      <w:szCs w:val="18"/>
    </w:rPr>
  </w:style>
  <w:style w:type="character" w:customStyle="1" w:styleId="Char0">
    <w:name w:val="页脚 Char"/>
    <w:basedOn w:val="a0"/>
    <w:link w:val="a4"/>
    <w:uiPriority w:val="99"/>
    <w:rsid w:val="001711F3"/>
    <w:rPr>
      <w:sz w:val="18"/>
      <w:szCs w:val="18"/>
    </w:rPr>
  </w:style>
  <w:style w:type="paragraph" w:styleId="a5">
    <w:name w:val="Plain Text"/>
    <w:basedOn w:val="a"/>
    <w:link w:val="Char1"/>
    <w:uiPriority w:val="99"/>
    <w:rsid w:val="001711F3"/>
    <w:pPr>
      <w:widowControl/>
      <w:spacing w:before="120" w:after="0" w:line="240" w:lineRule="auto"/>
      <w:jc w:val="both"/>
    </w:pPr>
    <w:rPr>
      <w:rFonts w:ascii="Courier New" w:hAnsi="Courier New"/>
      <w:sz w:val="20"/>
      <w:szCs w:val="20"/>
      <w:lang w:val="cs-CZ" w:eastAsia="zh-CN"/>
    </w:rPr>
  </w:style>
  <w:style w:type="character" w:customStyle="1" w:styleId="Char1">
    <w:name w:val="纯文本 Char"/>
    <w:basedOn w:val="a0"/>
    <w:link w:val="a5"/>
    <w:uiPriority w:val="99"/>
    <w:rsid w:val="001711F3"/>
    <w:rPr>
      <w:rFonts w:ascii="Courier New" w:eastAsia="宋体" w:hAnsi="Courier New" w:cs="Times New Roman"/>
      <w:kern w:val="0"/>
      <w:sz w:val="20"/>
      <w:szCs w:val="20"/>
      <w:lang w:val="cs-CZ"/>
    </w:rPr>
  </w:style>
  <w:style w:type="paragraph" w:customStyle="1" w:styleId="1">
    <w:name w:val="纯文本1"/>
    <w:basedOn w:val="a"/>
    <w:rsid w:val="001711F3"/>
    <w:pPr>
      <w:widowControl/>
      <w:spacing w:before="120" w:after="0" w:line="240" w:lineRule="auto"/>
      <w:jc w:val="both"/>
    </w:pPr>
    <w:rPr>
      <w:rFonts w:ascii="Courier New" w:hAnsi="Courier New"/>
      <w:sz w:val="20"/>
      <w:szCs w:val="20"/>
      <w:lang w:val="cs-CZ" w:eastAsia="zh-CN"/>
    </w:rPr>
  </w:style>
  <w:style w:type="paragraph" w:customStyle="1" w:styleId="3">
    <w:name w:val="纯文本3"/>
    <w:basedOn w:val="a"/>
    <w:rsid w:val="001711F3"/>
    <w:pPr>
      <w:widowControl/>
      <w:spacing w:before="120" w:after="0" w:line="240" w:lineRule="auto"/>
      <w:jc w:val="both"/>
    </w:pPr>
    <w:rPr>
      <w:rFonts w:ascii="Courier New" w:hAnsi="Courier New"/>
      <w:sz w:val="20"/>
      <w:szCs w:val="20"/>
      <w:lang w:val="cs-CZ" w:eastAsia="zh-CN"/>
    </w:rPr>
  </w:style>
  <w:style w:type="paragraph" w:styleId="a6">
    <w:name w:val="Balloon Text"/>
    <w:basedOn w:val="a"/>
    <w:link w:val="Char2"/>
    <w:uiPriority w:val="99"/>
    <w:semiHidden/>
    <w:unhideWhenUsed/>
    <w:rsid w:val="001711F3"/>
    <w:pPr>
      <w:spacing w:after="0" w:line="240" w:lineRule="auto"/>
    </w:pPr>
    <w:rPr>
      <w:sz w:val="18"/>
      <w:szCs w:val="18"/>
    </w:rPr>
  </w:style>
  <w:style w:type="character" w:customStyle="1" w:styleId="Char2">
    <w:name w:val="批注框文本 Char"/>
    <w:basedOn w:val="a0"/>
    <w:link w:val="a6"/>
    <w:uiPriority w:val="99"/>
    <w:semiHidden/>
    <w:rsid w:val="001711F3"/>
    <w:rPr>
      <w:rFonts w:ascii="Calibri" w:eastAsia="宋体" w:hAnsi="Calibri" w:cs="Times New Roman"/>
      <w:kern w:val="0"/>
      <w:sz w:val="18"/>
      <w:szCs w:val="18"/>
      <w:lang w:eastAsia="en-US"/>
    </w:rPr>
  </w:style>
  <w:style w:type="table" w:styleId="10">
    <w:name w:val="Medium List 1"/>
    <w:basedOn w:val="a1"/>
    <w:uiPriority w:val="65"/>
    <w:rsid w:val="00013CE7"/>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2">
    <w:name w:val="纯文本2"/>
    <w:basedOn w:val="a"/>
    <w:rsid w:val="00F63143"/>
    <w:pPr>
      <w:widowControl/>
      <w:spacing w:before="120" w:after="0" w:line="240" w:lineRule="auto"/>
      <w:jc w:val="both"/>
    </w:pPr>
    <w:rPr>
      <w:rFonts w:ascii="Courier New" w:hAnsi="Courier New"/>
      <w:sz w:val="20"/>
      <w:szCs w:val="20"/>
      <w:lang w:val="cs-CZ" w:eastAsia="zh-CN"/>
    </w:rPr>
  </w:style>
  <w:style w:type="paragraph" w:styleId="a7">
    <w:name w:val="Body Text"/>
    <w:basedOn w:val="a"/>
    <w:link w:val="Char3"/>
    <w:uiPriority w:val="1"/>
    <w:qFormat/>
    <w:rsid w:val="00F63143"/>
    <w:pPr>
      <w:autoSpaceDE w:val="0"/>
      <w:autoSpaceDN w:val="0"/>
      <w:adjustRightInd w:val="0"/>
      <w:spacing w:after="0" w:line="240" w:lineRule="auto"/>
      <w:ind w:left="108"/>
    </w:pPr>
    <w:rPr>
      <w:rFonts w:ascii="Arial" w:eastAsiaTheme="minorEastAsia" w:hAnsi="Arial" w:cs="Arial"/>
      <w:sz w:val="20"/>
      <w:szCs w:val="20"/>
      <w:lang w:eastAsia="zh-CN"/>
    </w:rPr>
  </w:style>
  <w:style w:type="character" w:customStyle="1" w:styleId="Char3">
    <w:name w:val="正文文本 Char"/>
    <w:basedOn w:val="a0"/>
    <w:link w:val="a7"/>
    <w:uiPriority w:val="1"/>
    <w:rsid w:val="00F63143"/>
    <w:rPr>
      <w:rFonts w:ascii="Arial" w:hAnsi="Arial" w:cs="Arial"/>
      <w:kern w:val="0"/>
      <w:sz w:val="20"/>
      <w:szCs w:val="20"/>
    </w:rPr>
  </w:style>
  <w:style w:type="paragraph" w:styleId="a8">
    <w:name w:val="List Paragraph"/>
    <w:basedOn w:val="a"/>
    <w:uiPriority w:val="34"/>
    <w:qFormat/>
    <w:rsid w:val="00F63143"/>
    <w:pPr>
      <w:spacing w:after="0" w:line="240" w:lineRule="auto"/>
      <w:ind w:firstLineChars="200" w:firstLine="420"/>
      <w:jc w:val="both"/>
    </w:pPr>
    <w:rPr>
      <w:rFonts w:ascii="Times New Roman" w:hAnsi="Times New Roman"/>
      <w:kern w:val="2"/>
      <w:sz w:val="21"/>
      <w:szCs w:val="24"/>
      <w:lang w:eastAsia="zh-CN"/>
    </w:rPr>
  </w:style>
  <w:style w:type="table" w:styleId="1-5">
    <w:name w:val="Medium List 1 Accent 5"/>
    <w:basedOn w:val="a1"/>
    <w:uiPriority w:val="65"/>
    <w:rsid w:val="00F6314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TableParagraph">
    <w:name w:val="Table Paragraph"/>
    <w:basedOn w:val="a"/>
    <w:uiPriority w:val="1"/>
    <w:qFormat/>
    <w:rsid w:val="00F63143"/>
    <w:pPr>
      <w:autoSpaceDE w:val="0"/>
      <w:autoSpaceDN w:val="0"/>
      <w:adjustRightInd w:val="0"/>
      <w:spacing w:after="0" w:line="240" w:lineRule="auto"/>
    </w:pPr>
    <w:rPr>
      <w:rFonts w:ascii="Times New Roman" w:eastAsiaTheme="minorEastAsia" w:hAnsi="Times New Roman"/>
      <w:sz w:val="24"/>
      <w:szCs w:val="24"/>
      <w:lang w:eastAsia="zh-CN"/>
    </w:rPr>
  </w:style>
  <w:style w:type="paragraph" w:customStyle="1" w:styleId="4">
    <w:name w:val="纯文本4"/>
    <w:basedOn w:val="a"/>
    <w:rsid w:val="00CF2922"/>
    <w:pPr>
      <w:widowControl/>
      <w:spacing w:before="120" w:after="0" w:line="240" w:lineRule="auto"/>
      <w:jc w:val="both"/>
    </w:pPr>
    <w:rPr>
      <w:rFonts w:ascii="Courier New" w:hAnsi="Courier New"/>
      <w:sz w:val="20"/>
      <w:szCs w:val="20"/>
      <w:lang w:val="cs-C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F3"/>
    <w:pPr>
      <w:widowControl w:val="0"/>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1F3"/>
    <w:rPr>
      <w:sz w:val="18"/>
      <w:szCs w:val="18"/>
    </w:rPr>
  </w:style>
  <w:style w:type="paragraph" w:styleId="a4">
    <w:name w:val="footer"/>
    <w:basedOn w:val="a"/>
    <w:link w:val="Char0"/>
    <w:uiPriority w:val="99"/>
    <w:unhideWhenUsed/>
    <w:rsid w:val="001711F3"/>
    <w:pPr>
      <w:tabs>
        <w:tab w:val="center" w:pos="4153"/>
        <w:tab w:val="right" w:pos="8306"/>
      </w:tabs>
      <w:snapToGrid w:val="0"/>
    </w:pPr>
    <w:rPr>
      <w:sz w:val="18"/>
      <w:szCs w:val="18"/>
    </w:rPr>
  </w:style>
  <w:style w:type="character" w:customStyle="1" w:styleId="Char0">
    <w:name w:val="页脚 Char"/>
    <w:basedOn w:val="a0"/>
    <w:link w:val="a4"/>
    <w:uiPriority w:val="99"/>
    <w:rsid w:val="001711F3"/>
    <w:rPr>
      <w:sz w:val="18"/>
      <w:szCs w:val="18"/>
    </w:rPr>
  </w:style>
  <w:style w:type="paragraph" w:styleId="a5">
    <w:name w:val="Plain Text"/>
    <w:basedOn w:val="a"/>
    <w:link w:val="Char1"/>
    <w:uiPriority w:val="99"/>
    <w:rsid w:val="001711F3"/>
    <w:pPr>
      <w:widowControl/>
      <w:spacing w:before="120" w:after="0" w:line="240" w:lineRule="auto"/>
      <w:jc w:val="both"/>
    </w:pPr>
    <w:rPr>
      <w:rFonts w:ascii="Courier New" w:hAnsi="Courier New"/>
      <w:sz w:val="20"/>
      <w:szCs w:val="20"/>
      <w:lang w:val="cs-CZ" w:eastAsia="zh-CN"/>
    </w:rPr>
  </w:style>
  <w:style w:type="character" w:customStyle="1" w:styleId="Char1">
    <w:name w:val="纯文本 Char"/>
    <w:basedOn w:val="a0"/>
    <w:link w:val="a5"/>
    <w:uiPriority w:val="99"/>
    <w:rsid w:val="001711F3"/>
    <w:rPr>
      <w:rFonts w:ascii="Courier New" w:eastAsia="宋体" w:hAnsi="Courier New" w:cs="Times New Roman"/>
      <w:kern w:val="0"/>
      <w:sz w:val="20"/>
      <w:szCs w:val="20"/>
      <w:lang w:val="cs-CZ"/>
    </w:rPr>
  </w:style>
  <w:style w:type="paragraph" w:customStyle="1" w:styleId="1">
    <w:name w:val="纯文本1"/>
    <w:basedOn w:val="a"/>
    <w:rsid w:val="001711F3"/>
    <w:pPr>
      <w:widowControl/>
      <w:spacing w:before="120" w:after="0" w:line="240" w:lineRule="auto"/>
      <w:jc w:val="both"/>
    </w:pPr>
    <w:rPr>
      <w:rFonts w:ascii="Courier New" w:hAnsi="Courier New"/>
      <w:sz w:val="20"/>
      <w:szCs w:val="20"/>
      <w:lang w:val="cs-CZ" w:eastAsia="zh-CN"/>
    </w:rPr>
  </w:style>
  <w:style w:type="paragraph" w:customStyle="1" w:styleId="3">
    <w:name w:val="纯文本3"/>
    <w:basedOn w:val="a"/>
    <w:rsid w:val="001711F3"/>
    <w:pPr>
      <w:widowControl/>
      <w:spacing w:before="120" w:after="0" w:line="240" w:lineRule="auto"/>
      <w:jc w:val="both"/>
    </w:pPr>
    <w:rPr>
      <w:rFonts w:ascii="Courier New" w:hAnsi="Courier New"/>
      <w:sz w:val="20"/>
      <w:szCs w:val="20"/>
      <w:lang w:val="cs-CZ" w:eastAsia="zh-CN"/>
    </w:rPr>
  </w:style>
  <w:style w:type="paragraph" w:styleId="a6">
    <w:name w:val="Balloon Text"/>
    <w:basedOn w:val="a"/>
    <w:link w:val="Char2"/>
    <w:uiPriority w:val="99"/>
    <w:semiHidden/>
    <w:unhideWhenUsed/>
    <w:rsid w:val="001711F3"/>
    <w:pPr>
      <w:spacing w:after="0" w:line="240" w:lineRule="auto"/>
    </w:pPr>
    <w:rPr>
      <w:sz w:val="18"/>
      <w:szCs w:val="18"/>
    </w:rPr>
  </w:style>
  <w:style w:type="character" w:customStyle="1" w:styleId="Char2">
    <w:name w:val="批注框文本 Char"/>
    <w:basedOn w:val="a0"/>
    <w:link w:val="a6"/>
    <w:uiPriority w:val="99"/>
    <w:semiHidden/>
    <w:rsid w:val="001711F3"/>
    <w:rPr>
      <w:rFonts w:ascii="Calibri" w:eastAsia="宋体" w:hAnsi="Calibri" w:cs="Times New Roman"/>
      <w:kern w:val="0"/>
      <w:sz w:val="18"/>
      <w:szCs w:val="18"/>
      <w:lang w:eastAsia="en-US"/>
    </w:rPr>
  </w:style>
  <w:style w:type="table" w:styleId="10">
    <w:name w:val="Medium List 1"/>
    <w:basedOn w:val="a1"/>
    <w:uiPriority w:val="65"/>
    <w:rsid w:val="00013CE7"/>
    <w:rPr>
      <w:rFonts w:ascii="Calibri" w:eastAsia="宋体" w:hAnsi="Calibri"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2">
    <w:name w:val="纯文本2"/>
    <w:basedOn w:val="a"/>
    <w:rsid w:val="00F63143"/>
    <w:pPr>
      <w:widowControl/>
      <w:spacing w:before="120" w:after="0" w:line="240" w:lineRule="auto"/>
      <w:jc w:val="both"/>
    </w:pPr>
    <w:rPr>
      <w:rFonts w:ascii="Courier New" w:hAnsi="Courier New"/>
      <w:sz w:val="20"/>
      <w:szCs w:val="20"/>
      <w:lang w:val="cs-CZ" w:eastAsia="zh-CN"/>
    </w:rPr>
  </w:style>
  <w:style w:type="paragraph" w:styleId="a7">
    <w:name w:val="Body Text"/>
    <w:basedOn w:val="a"/>
    <w:link w:val="Char3"/>
    <w:uiPriority w:val="1"/>
    <w:qFormat/>
    <w:rsid w:val="00F63143"/>
    <w:pPr>
      <w:autoSpaceDE w:val="0"/>
      <w:autoSpaceDN w:val="0"/>
      <w:adjustRightInd w:val="0"/>
      <w:spacing w:after="0" w:line="240" w:lineRule="auto"/>
      <w:ind w:left="108"/>
    </w:pPr>
    <w:rPr>
      <w:rFonts w:ascii="Arial" w:eastAsiaTheme="minorEastAsia" w:hAnsi="Arial" w:cs="Arial"/>
      <w:sz w:val="20"/>
      <w:szCs w:val="20"/>
      <w:lang w:eastAsia="zh-CN"/>
    </w:rPr>
  </w:style>
  <w:style w:type="character" w:customStyle="1" w:styleId="Char3">
    <w:name w:val="正文文本 Char"/>
    <w:basedOn w:val="a0"/>
    <w:link w:val="a7"/>
    <w:uiPriority w:val="1"/>
    <w:rsid w:val="00F63143"/>
    <w:rPr>
      <w:rFonts w:ascii="Arial" w:hAnsi="Arial" w:cs="Arial"/>
      <w:kern w:val="0"/>
      <w:sz w:val="20"/>
      <w:szCs w:val="20"/>
    </w:rPr>
  </w:style>
  <w:style w:type="paragraph" w:styleId="a8">
    <w:name w:val="List Paragraph"/>
    <w:basedOn w:val="a"/>
    <w:uiPriority w:val="34"/>
    <w:qFormat/>
    <w:rsid w:val="00F63143"/>
    <w:pPr>
      <w:spacing w:after="0" w:line="240" w:lineRule="auto"/>
      <w:ind w:firstLineChars="200" w:firstLine="420"/>
      <w:jc w:val="both"/>
    </w:pPr>
    <w:rPr>
      <w:rFonts w:ascii="Times New Roman" w:hAnsi="Times New Roman"/>
      <w:kern w:val="2"/>
      <w:sz w:val="21"/>
      <w:szCs w:val="24"/>
      <w:lang w:eastAsia="zh-CN"/>
    </w:rPr>
  </w:style>
  <w:style w:type="table" w:styleId="1-5">
    <w:name w:val="Medium List 1 Accent 5"/>
    <w:basedOn w:val="a1"/>
    <w:uiPriority w:val="65"/>
    <w:rsid w:val="00F6314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TableParagraph">
    <w:name w:val="Table Paragraph"/>
    <w:basedOn w:val="a"/>
    <w:uiPriority w:val="1"/>
    <w:qFormat/>
    <w:rsid w:val="00F63143"/>
    <w:pPr>
      <w:autoSpaceDE w:val="0"/>
      <w:autoSpaceDN w:val="0"/>
      <w:adjustRightInd w:val="0"/>
      <w:spacing w:after="0" w:line="240" w:lineRule="auto"/>
    </w:pPr>
    <w:rPr>
      <w:rFonts w:ascii="Times New Roman" w:eastAsiaTheme="minorEastAsia" w:hAnsi="Times New Roman"/>
      <w:sz w:val="24"/>
      <w:szCs w:val="24"/>
      <w:lang w:eastAsia="zh-CN"/>
    </w:rPr>
  </w:style>
  <w:style w:type="paragraph" w:customStyle="1" w:styleId="4">
    <w:name w:val="纯文本4"/>
    <w:basedOn w:val="a"/>
    <w:rsid w:val="00CF2922"/>
    <w:pPr>
      <w:widowControl/>
      <w:spacing w:before="120" w:after="0" w:line="240" w:lineRule="auto"/>
      <w:jc w:val="both"/>
    </w:pPr>
    <w:rPr>
      <w:rFonts w:ascii="Courier New" w:hAnsi="Courier New"/>
      <w:sz w:val="20"/>
      <w:szCs w:val="2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3147</Words>
  <Characters>17939</Characters>
  <Application>Microsoft Office Word</Application>
  <DocSecurity>0</DocSecurity>
  <Lines>149</Lines>
  <Paragraphs>42</Paragraphs>
  <ScaleCrop>false</ScaleCrop>
  <Company>china</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2019-02-26T06:52:00Z</dcterms:created>
  <dcterms:modified xsi:type="dcterms:W3CDTF">2019-02-26T07:03:00Z</dcterms:modified>
</cp:coreProperties>
</file>