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附件1：</w:t>
      </w:r>
    </w:p>
    <w:p>
      <w:pPr>
        <w:autoSpaceDE w:val="0"/>
        <w:autoSpaceDN w:val="0"/>
        <w:adjustRightInd w:val="0"/>
        <w:spacing w:line="520" w:lineRule="exact"/>
        <w:rPr>
          <w:rFonts w:ascii="仿宋" w:hAnsi="仿宋" w:eastAsia="仿宋" w:cs="仿宋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华文中宋" w:hAnsi="华文中宋" w:eastAsia="华文中宋"/>
          <w:spacing w:val="-8"/>
          <w:sz w:val="40"/>
          <w:szCs w:val="40"/>
        </w:rPr>
      </w:pPr>
      <w:r>
        <w:rPr>
          <w:rFonts w:hint="eastAsia" w:ascii="华文中宋" w:hAnsi="华文中宋" w:eastAsia="华文中宋"/>
          <w:spacing w:val="-8"/>
          <w:sz w:val="40"/>
          <w:szCs w:val="40"/>
        </w:rPr>
        <w:t>2019年国家射击队组队暨印度世界杯参赛运动员</w:t>
      </w:r>
      <w:r>
        <w:rPr>
          <w:rFonts w:hint="eastAsia" w:ascii="华文中宋" w:hAnsi="华文中宋" w:eastAsia="华文中宋"/>
          <w:spacing w:val="-8"/>
          <w:sz w:val="40"/>
          <w:szCs w:val="40"/>
          <w:lang w:val="zh-CN"/>
        </w:rPr>
        <w:t>选拔赛</w:t>
      </w:r>
      <w:r>
        <w:rPr>
          <w:rFonts w:hint="eastAsia" w:ascii="华文中宋" w:hAnsi="华文中宋" w:eastAsia="华文中宋"/>
          <w:spacing w:val="-8"/>
          <w:sz w:val="40"/>
          <w:szCs w:val="40"/>
        </w:rPr>
        <w:t>初步竞赛日程</w:t>
      </w:r>
    </w:p>
    <w:tbl>
      <w:tblPr>
        <w:tblStyle w:val="4"/>
        <w:tblW w:w="13371" w:type="dxa"/>
        <w:jc w:val="center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3418"/>
        <w:gridCol w:w="1129"/>
        <w:gridCol w:w="3402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项目/事项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资格赛时间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决赛时间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1月9日官方报到日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1月1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日赛前训练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1月1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（第一场）</w:t>
            </w: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米气步枪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男、女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09:00-10:15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米运动手枪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慢射阶段：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速射阶段：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米气手枪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米手枪速射（第一阶段）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1月1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（第一场）</w:t>
            </w: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米手枪速射（第二阶段）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米气手枪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10:00-11:15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米步枪三姿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男、女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1月1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日休息，所有场馆开放，可进行赛前训练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1月1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（第二场）</w:t>
            </w: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米气步枪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男、女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09:00-10:15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米运动手枪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慢射阶段：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速射阶段：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米气手枪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米手枪速射（第一阶段）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1月1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（第二场）</w:t>
            </w: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米手枪速射（第二阶段）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米气手枪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10:00-11:15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米步枪三姿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男、女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1月1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日休息，所有场馆开放，可进行赛前训练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1月1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（第三场）</w:t>
            </w: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米气步枪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男、女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09:00-10:15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米运动手枪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慢射阶段：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速射阶段：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米气手枪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米手枪速射（第一阶段）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1月1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（第三场）</w:t>
            </w: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米手枪速射（第二阶段）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米气手枪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10:00-11:15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米步枪三姿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男、女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36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D074F"/>
    <w:rsid w:val="058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2018-12-25T03:01:00Z</dcterms:created>
  <dc:creator>门户一部</dc:creator>
  <cp:lastModifiedBy>门户一部</cp:lastModifiedBy>
  <dcterms:modified xsi:type="dcterms:W3CDTF">2018-12-25T03:01:37Z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