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D2" w:rsidRPr="00F120EE" w:rsidRDefault="009B4DD2" w:rsidP="0056350C">
      <w:pPr>
        <w:jc w:val="center"/>
        <w:rPr>
          <w:rFonts w:ascii="仿宋" w:eastAsia="仿宋" w:hAnsi="仿宋"/>
          <w:b/>
          <w:sz w:val="36"/>
          <w:szCs w:val="28"/>
        </w:rPr>
      </w:pPr>
      <w:r w:rsidRPr="00F120EE">
        <w:rPr>
          <w:rFonts w:ascii="仿宋" w:eastAsia="仿宋" w:hAnsi="仿宋" w:hint="eastAsia"/>
          <w:b/>
          <w:sz w:val="36"/>
          <w:szCs w:val="28"/>
        </w:rPr>
        <w:t>全国青少年电子制作锦标赛</w:t>
      </w:r>
    </w:p>
    <w:p w:rsidR="009B4DD2" w:rsidRPr="00F120EE" w:rsidRDefault="009B4DD2" w:rsidP="0056350C">
      <w:pPr>
        <w:jc w:val="center"/>
        <w:rPr>
          <w:rFonts w:ascii="仿宋" w:eastAsia="仿宋" w:hAnsi="仿宋"/>
          <w:b/>
          <w:sz w:val="36"/>
          <w:szCs w:val="28"/>
        </w:rPr>
      </w:pPr>
      <w:r w:rsidRPr="00F120EE">
        <w:rPr>
          <w:rFonts w:ascii="仿宋" w:eastAsia="仿宋" w:hAnsi="仿宋" w:hint="eastAsia"/>
          <w:b/>
          <w:sz w:val="36"/>
          <w:szCs w:val="28"/>
        </w:rPr>
        <w:t>竞赛规则</w:t>
      </w:r>
    </w:p>
    <w:p w:rsidR="009B4DD2" w:rsidRPr="00F120EE" w:rsidRDefault="009B4DD2" w:rsidP="00C374BD">
      <w:pPr>
        <w:jc w:val="center"/>
        <w:rPr>
          <w:rFonts w:ascii="仿宋" w:eastAsia="仿宋" w:hAnsi="仿宋"/>
          <w:b/>
          <w:sz w:val="32"/>
          <w:szCs w:val="28"/>
        </w:rPr>
      </w:pPr>
      <w:r w:rsidRPr="00F120EE">
        <w:rPr>
          <w:rFonts w:ascii="仿宋" w:eastAsia="仿宋" w:hAnsi="仿宋" w:hint="eastAsia"/>
          <w:b/>
          <w:sz w:val="32"/>
          <w:szCs w:val="28"/>
        </w:rPr>
        <w:t>第一部分电路创新制作</w:t>
      </w:r>
    </w:p>
    <w:p w:rsidR="009B4DD2" w:rsidRPr="00F120EE" w:rsidRDefault="009B4DD2" w:rsidP="00627E60">
      <w:pPr>
        <w:rPr>
          <w:rFonts w:ascii="仿宋" w:eastAsia="仿宋" w:hAnsi="仿宋"/>
          <w:b/>
          <w:sz w:val="32"/>
          <w:szCs w:val="28"/>
        </w:rPr>
      </w:pPr>
      <w:r w:rsidRPr="00F120EE">
        <w:rPr>
          <w:rFonts w:ascii="仿宋" w:eastAsia="仿宋" w:hAnsi="仿宋" w:hint="eastAsia"/>
          <w:b/>
          <w:sz w:val="28"/>
          <w:szCs w:val="28"/>
        </w:rPr>
        <w:t>一、项目描述</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（一）项目</w:t>
      </w:r>
      <w:r w:rsidRPr="00F120EE">
        <w:rPr>
          <w:rFonts w:ascii="仿宋" w:eastAsia="仿宋" w:hAnsi="仿宋"/>
          <w:sz w:val="28"/>
          <w:szCs w:val="28"/>
        </w:rPr>
        <w:t>1</w:t>
      </w:r>
      <w:r w:rsidRPr="00F120EE">
        <w:rPr>
          <w:rFonts w:ascii="仿宋" w:eastAsia="仿宋" w:hAnsi="仿宋" w:hint="eastAsia"/>
          <w:sz w:val="28"/>
          <w:szCs w:val="28"/>
        </w:rPr>
        <w:t>（电路创新设计）：用“百拼电子世界”在规定时间内，根据题意，正确、快速地完成四个现场指定电路的设计、改造及创新，并正确</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（二）项目</w:t>
      </w:r>
      <w:r w:rsidRPr="00F120EE">
        <w:rPr>
          <w:rFonts w:ascii="仿宋" w:eastAsia="仿宋" w:hAnsi="仿宋"/>
          <w:sz w:val="28"/>
          <w:szCs w:val="28"/>
        </w:rPr>
        <w:t>2</w:t>
      </w:r>
      <w:r w:rsidRPr="00F120EE">
        <w:rPr>
          <w:rFonts w:ascii="仿宋" w:eastAsia="仿宋" w:hAnsi="仿宋" w:hint="eastAsia"/>
          <w:sz w:val="28"/>
          <w:szCs w:val="28"/>
        </w:rPr>
        <w:t>（现场电子制作）：用“百拼电子世界”和当年的焊接套件在规定时间内，正确、快速地完成现场指定两个焊接套件的制作，并按图纸资料要求，正确</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w:t>
      </w:r>
    </w:p>
    <w:p w:rsidR="009B4DD2" w:rsidRPr="00F120EE" w:rsidRDefault="009B4DD2" w:rsidP="00627E60">
      <w:pPr>
        <w:jc w:val="left"/>
        <w:rPr>
          <w:rFonts w:ascii="仿宋" w:eastAsia="仿宋" w:hAnsi="仿宋"/>
          <w:sz w:val="28"/>
          <w:szCs w:val="28"/>
        </w:rPr>
      </w:pPr>
      <w:r w:rsidRPr="00F120EE">
        <w:rPr>
          <w:rFonts w:ascii="仿宋" w:eastAsia="仿宋" w:hAnsi="仿宋" w:hint="eastAsia"/>
          <w:b/>
          <w:sz w:val="28"/>
          <w:szCs w:val="28"/>
        </w:rPr>
        <w:t>二、比赛办法</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（一）竞赛时，选手应在指定的时间里完成作品，由裁判员记录完成时间（计时精确到秒）。选手操作相关电路，使其稳定地</w:t>
      </w:r>
      <w:r w:rsidR="002E5F5C" w:rsidRPr="00F120EE">
        <w:rPr>
          <w:rFonts w:ascii="仿宋" w:eastAsia="仿宋" w:hAnsi="仿宋" w:hint="eastAsia"/>
          <w:sz w:val="28"/>
          <w:szCs w:val="28"/>
        </w:rPr>
        <w:t>演示</w:t>
      </w:r>
      <w:r w:rsidRPr="00F120EE">
        <w:rPr>
          <w:rFonts w:ascii="仿宋" w:eastAsia="仿宋" w:hAnsi="仿宋" w:hint="eastAsia"/>
          <w:sz w:val="28"/>
          <w:szCs w:val="28"/>
        </w:rPr>
        <w:t>作品的效果，由裁判员判断结果正确或错误</w:t>
      </w:r>
      <w:r w:rsidR="002E5F5C"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（二）使用器材必须为未经处理的指定器材，且包装完整、附件齐全，元器件及导线数量与器材清单一致，违者不得参加该项目竞赛</w:t>
      </w:r>
      <w:r w:rsidR="002E5F5C"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（三）严禁将通讯工具带入赛场，违者取消该选手所属</w:t>
      </w:r>
      <w:r w:rsidR="002E5F5C" w:rsidRPr="00F120EE">
        <w:rPr>
          <w:rFonts w:ascii="仿宋" w:eastAsia="仿宋" w:hAnsi="仿宋" w:hint="eastAsia"/>
          <w:sz w:val="28"/>
          <w:szCs w:val="28"/>
        </w:rPr>
        <w:t>队伍</w:t>
      </w:r>
      <w:r w:rsidRPr="00F120EE">
        <w:rPr>
          <w:rFonts w:ascii="仿宋" w:eastAsia="仿宋" w:hAnsi="仿宋" w:hint="eastAsia"/>
          <w:sz w:val="28"/>
          <w:szCs w:val="28"/>
        </w:rPr>
        <w:t>该项目全部竞赛成绩</w:t>
      </w:r>
      <w:r w:rsidR="002E5F5C" w:rsidRPr="00F120EE">
        <w:rPr>
          <w:rFonts w:ascii="仿宋" w:eastAsia="仿宋" w:hAnsi="仿宋" w:hint="eastAsia"/>
          <w:sz w:val="28"/>
          <w:szCs w:val="28"/>
        </w:rPr>
        <w:t>；</w:t>
      </w:r>
    </w:p>
    <w:p w:rsidR="002E5F5C" w:rsidRPr="00F120EE" w:rsidRDefault="002E5F5C" w:rsidP="00627E60">
      <w:pPr>
        <w:jc w:val="left"/>
        <w:rPr>
          <w:rFonts w:ascii="仿宋" w:eastAsia="仿宋" w:hAnsi="仿宋"/>
          <w:sz w:val="28"/>
          <w:szCs w:val="28"/>
        </w:rPr>
      </w:pPr>
      <w:r w:rsidRPr="00F120EE">
        <w:rPr>
          <w:rFonts w:ascii="仿宋" w:eastAsia="仿宋" w:hAnsi="仿宋" w:hint="eastAsia"/>
          <w:sz w:val="28"/>
          <w:szCs w:val="28"/>
        </w:rPr>
        <w:t>（四）不服裁判的判决，且不按申诉程序提出申诉，并影响竞赛进行者，取消该选手所属队伍该项目全部竞赛成绩。</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五</w:t>
      </w:r>
      <w:r w:rsidRPr="00F120EE">
        <w:rPr>
          <w:rFonts w:ascii="仿宋" w:eastAsia="仿宋" w:hAnsi="仿宋" w:hint="eastAsia"/>
          <w:sz w:val="28"/>
          <w:szCs w:val="28"/>
        </w:rPr>
        <w:t>）项目</w:t>
      </w:r>
      <w:r w:rsidRPr="00F120EE">
        <w:rPr>
          <w:rFonts w:ascii="仿宋" w:eastAsia="仿宋" w:hAnsi="仿宋"/>
          <w:sz w:val="28"/>
          <w:szCs w:val="28"/>
        </w:rPr>
        <w:t>1</w:t>
      </w:r>
      <w:r w:rsidRPr="00F120EE">
        <w:rPr>
          <w:rFonts w:ascii="仿宋" w:eastAsia="仿宋" w:hAnsi="仿宋" w:hint="eastAsia"/>
          <w:sz w:val="28"/>
          <w:szCs w:val="28"/>
        </w:rPr>
        <w:t>每题</w:t>
      </w:r>
      <w:r w:rsidR="002F21BC" w:rsidRPr="00F120EE">
        <w:rPr>
          <w:rFonts w:ascii="仿宋" w:eastAsia="仿宋" w:hAnsi="仿宋"/>
          <w:sz w:val="28"/>
          <w:szCs w:val="28"/>
        </w:rPr>
        <w:t>8</w:t>
      </w:r>
      <w:r w:rsidRPr="00F120EE">
        <w:rPr>
          <w:rFonts w:ascii="仿宋" w:eastAsia="仿宋" w:hAnsi="仿宋" w:hint="eastAsia"/>
          <w:sz w:val="28"/>
          <w:szCs w:val="28"/>
        </w:rPr>
        <w:t>分钟，项目</w:t>
      </w:r>
      <w:r w:rsidRPr="00F120EE">
        <w:rPr>
          <w:rFonts w:ascii="仿宋" w:eastAsia="仿宋" w:hAnsi="仿宋"/>
          <w:sz w:val="28"/>
          <w:szCs w:val="28"/>
        </w:rPr>
        <w:t>2</w:t>
      </w:r>
      <w:r w:rsidRPr="00F120EE">
        <w:rPr>
          <w:rFonts w:ascii="仿宋" w:eastAsia="仿宋" w:hAnsi="仿宋" w:hint="eastAsia"/>
          <w:sz w:val="28"/>
          <w:szCs w:val="28"/>
        </w:rPr>
        <w:t>每题</w:t>
      </w:r>
      <w:r w:rsidRPr="00F120EE">
        <w:rPr>
          <w:rFonts w:ascii="仿宋" w:eastAsia="仿宋" w:hAnsi="仿宋"/>
          <w:sz w:val="28"/>
          <w:szCs w:val="28"/>
        </w:rPr>
        <w:t>10</w:t>
      </w:r>
      <w:r w:rsidRPr="00F120EE">
        <w:rPr>
          <w:rFonts w:ascii="仿宋" w:eastAsia="仿宋" w:hAnsi="仿宋" w:hint="eastAsia"/>
          <w:sz w:val="28"/>
          <w:szCs w:val="28"/>
        </w:rPr>
        <w:t>分钟。</w:t>
      </w:r>
    </w:p>
    <w:p w:rsidR="009B4DD2" w:rsidRPr="00F120EE" w:rsidRDefault="009B4DD2" w:rsidP="00627E60">
      <w:pPr>
        <w:jc w:val="left"/>
        <w:rPr>
          <w:rFonts w:ascii="仿宋" w:eastAsia="仿宋" w:hAnsi="仿宋"/>
          <w:b/>
          <w:sz w:val="28"/>
          <w:szCs w:val="28"/>
        </w:rPr>
      </w:pPr>
      <w:r w:rsidRPr="00F120EE">
        <w:rPr>
          <w:rFonts w:ascii="仿宋" w:eastAsia="仿宋" w:hAnsi="仿宋" w:hint="eastAsia"/>
          <w:b/>
          <w:sz w:val="28"/>
          <w:szCs w:val="28"/>
        </w:rPr>
        <w:lastRenderedPageBreak/>
        <w:t>三、判断“电路创新设计”正确与错误的规定</w:t>
      </w:r>
    </w:p>
    <w:p w:rsidR="009B4DD2" w:rsidRPr="00F120EE" w:rsidRDefault="009B4DD2" w:rsidP="00627E60">
      <w:pPr>
        <w:ind w:firstLineChars="200" w:firstLine="560"/>
        <w:jc w:val="left"/>
        <w:rPr>
          <w:rFonts w:ascii="仿宋" w:eastAsia="仿宋" w:hAnsi="仿宋"/>
          <w:sz w:val="28"/>
          <w:szCs w:val="28"/>
        </w:rPr>
      </w:pPr>
      <w:r w:rsidRPr="00F120EE">
        <w:rPr>
          <w:rFonts w:ascii="仿宋" w:eastAsia="仿宋" w:hAnsi="仿宋" w:hint="eastAsia"/>
          <w:sz w:val="28"/>
          <w:szCs w:val="28"/>
        </w:rPr>
        <w:t>凡不能按题意</w:t>
      </w:r>
      <w:r w:rsidR="002E5F5C" w:rsidRPr="00F120EE">
        <w:rPr>
          <w:rFonts w:ascii="仿宋" w:eastAsia="仿宋" w:hAnsi="仿宋" w:hint="eastAsia"/>
          <w:sz w:val="28"/>
          <w:szCs w:val="28"/>
        </w:rPr>
        <w:t>演示</w:t>
      </w:r>
      <w:r w:rsidRPr="00F120EE">
        <w:rPr>
          <w:rFonts w:ascii="仿宋" w:eastAsia="仿宋" w:hAnsi="仿宋" w:hint="eastAsia"/>
          <w:sz w:val="28"/>
          <w:szCs w:val="28"/>
        </w:rPr>
        <w:t>稳定的效果或虽能</w:t>
      </w:r>
      <w:r w:rsidR="002E5F5C" w:rsidRPr="00F120EE">
        <w:rPr>
          <w:rFonts w:ascii="仿宋" w:eastAsia="仿宋" w:hAnsi="仿宋" w:hint="eastAsia"/>
          <w:sz w:val="28"/>
          <w:szCs w:val="28"/>
        </w:rPr>
        <w:t>演示</w:t>
      </w:r>
      <w:r w:rsidRPr="00F120EE">
        <w:rPr>
          <w:rFonts w:ascii="仿宋" w:eastAsia="仿宋" w:hAnsi="仿宋" w:hint="eastAsia"/>
          <w:sz w:val="28"/>
          <w:szCs w:val="28"/>
        </w:rPr>
        <w:t>效果但属下列条款之一者，均判为“错”：</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（一）拼装不平整、层次混乱、导线条或元器件在相邻层交叉</w:t>
      </w:r>
      <w:r w:rsidRPr="00F120EE">
        <w:rPr>
          <w:rFonts w:ascii="仿宋" w:eastAsia="仿宋" w:hAnsi="仿宋"/>
          <w:sz w:val="28"/>
          <w:szCs w:val="28"/>
        </w:rPr>
        <w:t>,</w:t>
      </w:r>
      <w:r w:rsidRPr="00F120EE">
        <w:rPr>
          <w:rFonts w:ascii="仿宋" w:eastAsia="仿宋" w:hAnsi="仿宋" w:hint="eastAsia"/>
          <w:sz w:val="28"/>
          <w:szCs w:val="28"/>
        </w:rPr>
        <w:t>用软导线除外；</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（二）不会演示功能，无底板拼装；连接点或导线条超出底板；</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（三）元器件极性错误或违背电子技术基本原理；</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（四）使用无关元器件、不合理元器件、非指定元器件；</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（五）未用子母扣连接或子母扣连接不牢固或电路工作不稳定；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（六）完成实验后未将开关切断；未</w:t>
      </w:r>
      <w:r w:rsidR="002F21BC" w:rsidRPr="00F120EE">
        <w:rPr>
          <w:rFonts w:ascii="仿宋" w:eastAsia="仿宋" w:hAnsi="仿宋" w:hint="eastAsia"/>
          <w:sz w:val="28"/>
          <w:szCs w:val="28"/>
        </w:rPr>
        <w:t>完全遮盖</w:t>
      </w:r>
      <w:r w:rsidRPr="00F120EE">
        <w:rPr>
          <w:rFonts w:ascii="仿宋" w:eastAsia="仿宋" w:hAnsi="仿宋" w:hint="eastAsia"/>
          <w:sz w:val="28"/>
          <w:szCs w:val="28"/>
        </w:rPr>
        <w:t>完成电路；合上开关尚需作调整或调试后才能</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电路功能（需要调节才能</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电路功能的除外）；</w:t>
      </w:r>
    </w:p>
    <w:p w:rsidR="00627CC6"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（七）在规定时间内不能完成电路的拼装或焊接；</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627CC6" w:rsidRPr="00F120EE">
        <w:rPr>
          <w:rFonts w:ascii="仿宋" w:eastAsia="仿宋" w:hAnsi="仿宋" w:hint="eastAsia"/>
          <w:sz w:val="28"/>
          <w:szCs w:val="28"/>
        </w:rPr>
        <w:t>八</w:t>
      </w:r>
      <w:r w:rsidRPr="00F120EE">
        <w:rPr>
          <w:rFonts w:ascii="仿宋" w:eastAsia="仿宋" w:hAnsi="仿宋" w:hint="eastAsia"/>
          <w:sz w:val="28"/>
          <w:szCs w:val="28"/>
        </w:rPr>
        <w:t>）试题发放后，未按指令</w:t>
      </w:r>
      <w:r w:rsidR="002E5F5C" w:rsidRPr="00F120EE">
        <w:rPr>
          <w:rFonts w:ascii="仿宋" w:eastAsia="仿宋" w:hAnsi="仿宋" w:hint="eastAsia"/>
          <w:sz w:val="28"/>
          <w:szCs w:val="28"/>
        </w:rPr>
        <w:t>擅自</w:t>
      </w:r>
      <w:r w:rsidRPr="00F120EE">
        <w:rPr>
          <w:rFonts w:ascii="仿宋" w:eastAsia="仿宋" w:hAnsi="仿宋" w:hint="eastAsia"/>
          <w:sz w:val="28"/>
          <w:szCs w:val="28"/>
        </w:rPr>
        <w:t>看题、操作；（</w:t>
      </w:r>
      <w:r w:rsidR="00627CC6" w:rsidRPr="00F120EE">
        <w:rPr>
          <w:rFonts w:ascii="仿宋" w:eastAsia="仿宋" w:hAnsi="仿宋" w:hint="eastAsia"/>
          <w:sz w:val="28"/>
          <w:szCs w:val="28"/>
        </w:rPr>
        <w:t>九</w:t>
      </w:r>
      <w:r w:rsidRPr="00F120EE">
        <w:rPr>
          <w:rFonts w:ascii="仿宋" w:eastAsia="仿宋" w:hAnsi="仿宋" w:hint="eastAsia"/>
          <w:sz w:val="28"/>
          <w:szCs w:val="28"/>
        </w:rPr>
        <w:t>）报告制作完成</w:t>
      </w:r>
      <w:r w:rsidR="00627CC6" w:rsidRPr="00F120EE">
        <w:rPr>
          <w:rFonts w:ascii="仿宋" w:eastAsia="仿宋" w:hAnsi="仿宋" w:hint="eastAsia"/>
          <w:sz w:val="28"/>
          <w:szCs w:val="28"/>
        </w:rPr>
        <w:t>或计时</w:t>
      </w:r>
      <w:r w:rsidR="00627CC6" w:rsidRPr="00F120EE">
        <w:rPr>
          <w:rFonts w:ascii="仿宋" w:eastAsia="仿宋" w:hAnsi="仿宋"/>
          <w:sz w:val="28"/>
          <w:szCs w:val="28"/>
        </w:rPr>
        <w:t>时间结束</w:t>
      </w:r>
      <w:r w:rsidRPr="00F120EE">
        <w:rPr>
          <w:rFonts w:ascii="仿宋" w:eastAsia="仿宋" w:hAnsi="仿宋" w:hint="eastAsia"/>
          <w:sz w:val="28"/>
          <w:szCs w:val="28"/>
        </w:rPr>
        <w:t>后，</w:t>
      </w:r>
      <w:r w:rsidR="00627CC6" w:rsidRPr="00F120EE">
        <w:rPr>
          <w:rFonts w:ascii="仿宋" w:eastAsia="仿宋" w:hAnsi="仿宋" w:hint="eastAsia"/>
          <w:sz w:val="28"/>
          <w:szCs w:val="28"/>
        </w:rPr>
        <w:t>再次触动、更改或增减零部件、元器件、</w:t>
      </w:r>
      <w:r w:rsidR="00627CC6" w:rsidRPr="00F120EE">
        <w:rPr>
          <w:rFonts w:ascii="仿宋" w:eastAsia="仿宋" w:hAnsi="仿宋"/>
          <w:sz w:val="28"/>
          <w:szCs w:val="28"/>
        </w:rPr>
        <w:t>调试电路</w:t>
      </w:r>
      <w:r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（十）给予或接受别人帮助者；</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十一</w:t>
      </w:r>
      <w:r w:rsidRPr="00F120EE">
        <w:rPr>
          <w:rFonts w:ascii="仿宋" w:eastAsia="仿宋" w:hAnsi="仿宋" w:hint="eastAsia"/>
          <w:sz w:val="28"/>
          <w:szCs w:val="28"/>
        </w:rPr>
        <w:t>）违反锦标赛其它有关规定者。</w:t>
      </w:r>
    </w:p>
    <w:p w:rsidR="009B4DD2" w:rsidRPr="00F120EE" w:rsidRDefault="009B4DD2" w:rsidP="0056350C">
      <w:pPr>
        <w:jc w:val="left"/>
        <w:rPr>
          <w:rFonts w:ascii="仿宋" w:eastAsia="仿宋" w:hAnsi="仿宋"/>
          <w:sz w:val="28"/>
          <w:szCs w:val="28"/>
        </w:rPr>
      </w:pPr>
      <w:r w:rsidRPr="00F120EE">
        <w:rPr>
          <w:rFonts w:ascii="仿宋" w:eastAsia="仿宋" w:hAnsi="仿宋" w:hint="eastAsia"/>
          <w:b/>
          <w:sz w:val="28"/>
          <w:szCs w:val="28"/>
        </w:rPr>
        <w:t>四、判断“现场电子制作”正确与错误的规定</w:t>
      </w:r>
    </w:p>
    <w:p w:rsidR="009B4DD2" w:rsidRPr="00F120EE" w:rsidRDefault="009B4DD2" w:rsidP="00627E60">
      <w:pPr>
        <w:ind w:firstLineChars="200" w:firstLine="560"/>
        <w:jc w:val="left"/>
        <w:rPr>
          <w:rFonts w:ascii="仿宋" w:eastAsia="仿宋" w:hAnsi="仿宋"/>
          <w:sz w:val="28"/>
          <w:szCs w:val="28"/>
        </w:rPr>
      </w:pPr>
      <w:r w:rsidRPr="00F120EE">
        <w:rPr>
          <w:rFonts w:ascii="仿宋" w:eastAsia="仿宋" w:hAnsi="仿宋" w:hint="eastAsia"/>
          <w:sz w:val="28"/>
          <w:szCs w:val="28"/>
        </w:rPr>
        <w:t>凡不能按题意</w:t>
      </w:r>
      <w:r w:rsidR="002E5F5C" w:rsidRPr="00F120EE">
        <w:rPr>
          <w:rFonts w:ascii="仿宋" w:eastAsia="仿宋" w:hAnsi="仿宋" w:hint="eastAsia"/>
          <w:sz w:val="28"/>
          <w:szCs w:val="28"/>
        </w:rPr>
        <w:t>演示</w:t>
      </w:r>
      <w:r w:rsidRPr="00F120EE">
        <w:rPr>
          <w:rFonts w:ascii="仿宋" w:eastAsia="仿宋" w:hAnsi="仿宋" w:hint="eastAsia"/>
          <w:sz w:val="28"/>
          <w:szCs w:val="28"/>
        </w:rPr>
        <w:t>稳定的效果或虽能</w:t>
      </w:r>
      <w:r w:rsidR="002E5F5C" w:rsidRPr="00F120EE">
        <w:rPr>
          <w:rFonts w:ascii="仿宋" w:eastAsia="仿宋" w:hAnsi="仿宋" w:hint="eastAsia"/>
          <w:sz w:val="28"/>
          <w:szCs w:val="28"/>
        </w:rPr>
        <w:t>演示</w:t>
      </w:r>
      <w:r w:rsidRPr="00F120EE">
        <w:rPr>
          <w:rFonts w:ascii="仿宋" w:eastAsia="仿宋" w:hAnsi="仿宋" w:hint="eastAsia"/>
          <w:sz w:val="28"/>
          <w:szCs w:val="28"/>
        </w:rPr>
        <w:t>效果但属下列条款之一者，均判为“错”：</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（一）在规定时间内不能完成电路制作；</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（二）不能持续、正常</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电路功能或违背电子技术基本原理；</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（三）不按赛题中图纸资料所规定的事项完成的电子制作，未使用题目规定的套材；</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（四）印刷电路板出现虚焊、搭焊，在合理摇动电路板或单个元器件时电路功能</w:t>
      </w:r>
      <w:r w:rsidR="002E5F5C" w:rsidRPr="00F120EE">
        <w:rPr>
          <w:rFonts w:ascii="仿宋" w:eastAsia="仿宋" w:hAnsi="仿宋" w:hint="eastAsia"/>
          <w:sz w:val="28"/>
          <w:szCs w:val="28"/>
        </w:rPr>
        <w:t>演示</w:t>
      </w:r>
      <w:r w:rsidRPr="00F120EE">
        <w:rPr>
          <w:rFonts w:ascii="仿宋" w:eastAsia="仿宋" w:hAnsi="仿宋" w:hint="eastAsia"/>
          <w:sz w:val="28"/>
          <w:szCs w:val="28"/>
        </w:rPr>
        <w:t>受到严重影响；</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（五）元器件、印刷电路板引出导线和搭桥导线没有从无铜箔面插入线孔焊接；未剪去印刷电路板上过长（引脚剪去后仍能碰到邻近的焊盘）的元器件引脚；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（六）报告制作完成后，再次触动、调试电路；</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（七）给予或接受别人的帮助；</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（八）用现场制作的电路板配合“百拼电子世界”来</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电路的功能时违反了本规则关于“判断‘电路创新设计’正确与错误的规定”的规定；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九</w:t>
      </w:r>
      <w:r w:rsidRPr="00F120EE">
        <w:rPr>
          <w:rFonts w:ascii="仿宋" w:eastAsia="仿宋" w:hAnsi="仿宋" w:hint="eastAsia"/>
          <w:sz w:val="28"/>
          <w:szCs w:val="28"/>
        </w:rPr>
        <w:t>）违反锦标赛其他有关规定者。</w:t>
      </w:r>
    </w:p>
    <w:p w:rsidR="009B4DD2" w:rsidRPr="00F120EE" w:rsidRDefault="009B4DD2" w:rsidP="0056350C">
      <w:pPr>
        <w:jc w:val="left"/>
        <w:rPr>
          <w:rFonts w:ascii="仿宋" w:eastAsia="仿宋" w:hAnsi="仿宋"/>
          <w:b/>
          <w:sz w:val="28"/>
          <w:szCs w:val="28"/>
        </w:rPr>
      </w:pPr>
      <w:r w:rsidRPr="00F120EE">
        <w:rPr>
          <w:rFonts w:ascii="仿宋" w:eastAsia="仿宋" w:hAnsi="仿宋" w:hint="eastAsia"/>
          <w:b/>
          <w:sz w:val="28"/>
          <w:szCs w:val="28"/>
        </w:rPr>
        <w:t>五、名次评定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（一）个人</w:t>
      </w:r>
    </w:p>
    <w:p w:rsidR="009B4DD2" w:rsidRPr="00F120EE" w:rsidRDefault="009B4DD2" w:rsidP="0056350C">
      <w:pPr>
        <w:ind w:firstLine="474"/>
        <w:jc w:val="left"/>
        <w:rPr>
          <w:rFonts w:ascii="仿宋" w:eastAsia="仿宋" w:hAnsi="仿宋"/>
          <w:sz w:val="28"/>
          <w:szCs w:val="28"/>
        </w:rPr>
      </w:pPr>
      <w:r w:rsidRPr="00F120EE">
        <w:rPr>
          <w:rFonts w:ascii="仿宋" w:eastAsia="仿宋" w:hAnsi="仿宋" w:hint="eastAsia"/>
          <w:sz w:val="28"/>
          <w:szCs w:val="28"/>
        </w:rPr>
        <w:t>电路创新制作竞赛共</w:t>
      </w:r>
      <w:r w:rsidRPr="00F120EE">
        <w:rPr>
          <w:rFonts w:ascii="仿宋" w:eastAsia="仿宋" w:hAnsi="仿宋"/>
          <w:sz w:val="28"/>
          <w:szCs w:val="28"/>
        </w:rPr>
        <w:t>6</w:t>
      </w:r>
      <w:r w:rsidRPr="00F120EE">
        <w:rPr>
          <w:rFonts w:ascii="仿宋" w:eastAsia="仿宋" w:hAnsi="仿宋" w:hint="eastAsia"/>
          <w:sz w:val="28"/>
          <w:szCs w:val="28"/>
        </w:rPr>
        <w:t>题，答题正确数多者列前，答题正确数相同，总用时少者列前，如相同，名次并列。只参加单项竞赛者不计名次。</w:t>
      </w:r>
    </w:p>
    <w:p w:rsidR="009B4DD2" w:rsidRPr="00F120EE" w:rsidRDefault="009B4DD2" w:rsidP="0056350C">
      <w:pPr>
        <w:jc w:val="left"/>
        <w:rPr>
          <w:rFonts w:ascii="仿宋" w:eastAsia="仿宋" w:hAnsi="仿宋"/>
          <w:sz w:val="28"/>
          <w:szCs w:val="28"/>
        </w:rPr>
      </w:pPr>
      <w:r w:rsidRPr="00F120EE">
        <w:rPr>
          <w:rFonts w:ascii="仿宋" w:eastAsia="仿宋" w:hAnsi="仿宋" w:hint="eastAsia"/>
          <w:sz w:val="28"/>
          <w:szCs w:val="28"/>
        </w:rPr>
        <w:t>（二）团体</w:t>
      </w:r>
    </w:p>
    <w:p w:rsidR="009B4DD2" w:rsidRPr="00F120EE" w:rsidRDefault="009B4DD2" w:rsidP="00D775CD">
      <w:pPr>
        <w:ind w:firstLineChars="200" w:firstLine="560"/>
        <w:jc w:val="left"/>
        <w:rPr>
          <w:rFonts w:ascii="仿宋" w:eastAsia="仿宋" w:hAnsi="仿宋"/>
          <w:sz w:val="28"/>
          <w:szCs w:val="28"/>
        </w:rPr>
      </w:pPr>
      <w:r w:rsidRPr="00F120EE">
        <w:rPr>
          <w:rFonts w:ascii="仿宋" w:eastAsia="仿宋" w:hAnsi="仿宋" w:hint="eastAsia"/>
          <w:sz w:val="28"/>
          <w:szCs w:val="28"/>
        </w:rPr>
        <w:t>团体名次按各组别成绩最好的男、女各</w:t>
      </w:r>
      <w:r w:rsidRPr="00F120EE">
        <w:rPr>
          <w:rFonts w:ascii="仿宋" w:eastAsia="仿宋" w:hAnsi="仿宋"/>
          <w:sz w:val="28"/>
          <w:szCs w:val="28"/>
        </w:rPr>
        <w:t>3</w:t>
      </w:r>
      <w:r w:rsidRPr="00F120EE">
        <w:rPr>
          <w:rFonts w:ascii="仿宋" w:eastAsia="仿宋" w:hAnsi="仿宋" w:hint="eastAsia"/>
          <w:sz w:val="28"/>
          <w:szCs w:val="28"/>
        </w:rPr>
        <w:t>人正确答题数之和排列，总正确答题数多者列前，如相同，总时间少者列前，如仍相同，名次并列。</w:t>
      </w:r>
    </w:p>
    <w:p w:rsidR="009B4DD2" w:rsidRPr="00F120EE" w:rsidRDefault="009B4DD2" w:rsidP="000F7C4C">
      <w:pPr>
        <w:jc w:val="left"/>
        <w:rPr>
          <w:rFonts w:ascii="仿宋" w:eastAsia="仿宋" w:hAnsi="仿宋"/>
          <w:sz w:val="28"/>
          <w:szCs w:val="28"/>
        </w:rPr>
      </w:pPr>
    </w:p>
    <w:p w:rsidR="009B4DD2" w:rsidRPr="00F120EE" w:rsidRDefault="009B4DD2" w:rsidP="00A502E4">
      <w:pPr>
        <w:jc w:val="center"/>
        <w:rPr>
          <w:rFonts w:ascii="仿宋_GB2312" w:eastAsia="仿宋_GB2312" w:hAnsi="仿宋_GB2312"/>
          <w:b/>
          <w:sz w:val="32"/>
        </w:rPr>
      </w:pPr>
      <w:r w:rsidRPr="00F120EE">
        <w:rPr>
          <w:rFonts w:ascii="仿宋_GB2312" w:eastAsia="仿宋_GB2312" w:hAnsi="仿宋_GB2312" w:hint="eastAsia"/>
          <w:b/>
          <w:sz w:val="32"/>
        </w:rPr>
        <w:t>第二部分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模拟机器人</w:t>
      </w:r>
    </w:p>
    <w:p w:rsidR="009B4DD2" w:rsidRPr="00F120EE" w:rsidRDefault="009B4DD2" w:rsidP="00A502E4">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A502E4">
      <w:pPr>
        <w:ind w:firstLine="640"/>
        <w:rPr>
          <w:rFonts w:ascii="仿宋_GB2312" w:eastAsia="仿宋_GB2312" w:hAnsi="仿宋_GB2312"/>
          <w:sz w:val="28"/>
        </w:rPr>
      </w:pPr>
      <w:r w:rsidRPr="00F120EE">
        <w:rPr>
          <w:rFonts w:ascii="仿宋_GB2312" w:eastAsia="仿宋_GB2312" w:hAnsi="仿宋_GB2312" w:hint="eastAsia"/>
          <w:sz w:val="28"/>
        </w:rPr>
        <w:t>选手现场制作具有定时行走功能的模拟机器人，在规定的场地内进行行走比赛。</w:t>
      </w:r>
    </w:p>
    <w:p w:rsidR="009B4DD2" w:rsidRPr="00F120EE" w:rsidRDefault="009B4DD2" w:rsidP="00A502E4">
      <w:pPr>
        <w:rPr>
          <w:rFonts w:ascii="仿宋_GB2312" w:eastAsia="仿宋_GB2312" w:hAnsi="仿宋_GB2312"/>
          <w:b/>
          <w:sz w:val="28"/>
        </w:rPr>
      </w:pPr>
      <w:r w:rsidRPr="00F120EE">
        <w:rPr>
          <w:rFonts w:ascii="仿宋_GB2312" w:eastAsia="仿宋_GB2312" w:hAnsi="仿宋_GB2312" w:hint="eastAsia"/>
          <w:b/>
          <w:sz w:val="28"/>
        </w:rPr>
        <w:t>二、比赛办法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在指定赛场、按时独立完成制作和调试任务。</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1</w:t>
      </w:r>
      <w:r w:rsidRPr="00F120EE">
        <w:rPr>
          <w:rFonts w:ascii="仿宋_GB2312" w:eastAsia="仿宋_GB2312" w:hAnsi="仿宋_GB2312" w:hint="eastAsia"/>
          <w:sz w:val="28"/>
        </w:rPr>
        <w:t>、现场制作：</w:t>
      </w:r>
      <w:r w:rsidRPr="00F120EE">
        <w:rPr>
          <w:rFonts w:ascii="仿宋_GB2312" w:eastAsia="仿宋_GB2312" w:hAnsi="仿宋_GB2312"/>
          <w:sz w:val="28"/>
        </w:rPr>
        <w:t>40</w:t>
      </w:r>
      <w:r w:rsidRPr="00F120EE">
        <w:rPr>
          <w:rFonts w:ascii="仿宋_GB2312" w:eastAsia="仿宋_GB2312" w:hAnsi="仿宋_GB2312" w:hint="eastAsia"/>
          <w:sz w:val="28"/>
        </w:rPr>
        <w:t>分钟。</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2</w:t>
      </w:r>
      <w:r w:rsidRPr="00F120EE">
        <w:rPr>
          <w:rFonts w:ascii="仿宋_GB2312" w:eastAsia="仿宋_GB2312" w:hAnsi="仿宋_GB2312" w:hint="eastAsia"/>
          <w:sz w:val="28"/>
        </w:rPr>
        <w:t>、统一调试：</w:t>
      </w:r>
      <w:r w:rsidRPr="00F120EE">
        <w:rPr>
          <w:rFonts w:ascii="仿宋_GB2312" w:eastAsia="仿宋_GB2312" w:hAnsi="仿宋_GB2312"/>
          <w:sz w:val="28"/>
        </w:rPr>
        <w:t>10</w:t>
      </w:r>
      <w:r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（三）模拟机器人制作判定合格的选手，以其完成制作的时间作为制作成绩（精确到秒）。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（五）模拟机器人由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w:t>
      </w:r>
      <w:r w:rsidR="00CE347D" w:rsidRPr="00F120EE">
        <w:rPr>
          <w:rFonts w:ascii="仿宋_GB2312" w:eastAsia="仿宋_GB2312" w:hAnsi="仿宋_GB2312" w:hint="eastAsia"/>
          <w:sz w:val="28"/>
        </w:rPr>
        <w:t>行走赛进行两轮，</w:t>
      </w:r>
      <w:r w:rsidRPr="00F120EE">
        <w:rPr>
          <w:rFonts w:ascii="仿宋_GB2312" w:eastAsia="仿宋_GB2312" w:hAnsi="仿宋_GB2312" w:hint="eastAsia"/>
          <w:sz w:val="28"/>
        </w:rPr>
        <w:t>必须使用现场制作的模拟机器人参加行走赛。</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（七）制作赛判为不合格的，不得参加行走赛，须立即离开比赛场地；制作赛合格的选手在统一调试前不允许再碰触模拟机器人，违者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（八）竞赛期间选手自带焊接和制作工具（包括烙铁架），现场不提供工具、零配件和耗材，选手之间不得相互借用和调剂，违者取消该项目竞赛资格。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（九）禁止使用自动、半自动工具（如电动、半自动螺丝刀、电钻等），违者取消该项目竞赛资格。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（十）制作使用的“模板”（即形同模拟机器人，用于示意、辅助制作的器具）不得使用，违者取消该项目竞赛资格。</w:t>
      </w:r>
    </w:p>
    <w:p w:rsidR="009B4DD2" w:rsidRPr="00F120EE" w:rsidRDefault="009B4DD2" w:rsidP="00350AAA">
      <w:pPr>
        <w:rPr>
          <w:rFonts w:ascii="仿宋_GB2312" w:eastAsia="仿宋_GB2312" w:hAnsi="仿宋_GB2312"/>
          <w:sz w:val="28"/>
          <w:szCs w:val="28"/>
        </w:rPr>
      </w:pPr>
      <w:r w:rsidRPr="00F120EE">
        <w:rPr>
          <w:rFonts w:ascii="仿宋_GB2312" w:eastAsia="仿宋_GB2312" w:hAnsi="宋体" w:hint="eastAsia"/>
          <w:sz w:val="28"/>
          <w:szCs w:val="28"/>
        </w:rPr>
        <w:t>（十一）样机和加工过的器材不得带入赛场，否则取消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二）在规定时间内将制作合格的模拟机器人进行定时调试后，模拟机器人按序摆放在指定位置。由裁判安排顺序，在指定跑道内行走，模拟机器人停止行走这一时刻所在区域分值为该选手的一次的成绩，每位运动员的模拟机器人按序在指定跑道上连续行走两次，裁判员记录行走时间（精确到秒）和分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行走停止时，模拟机器人机械脚若在两个区域界线上（脚与地面接触处），以分值较少的区域分为本轮行走分。</w:t>
      </w:r>
    </w:p>
    <w:p w:rsidR="004B74EF" w:rsidRPr="00F120EE" w:rsidRDefault="004B74EF"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350AAA">
      <w:pPr>
        <w:rPr>
          <w:rFonts w:ascii="仿宋_GB2312" w:eastAsia="仿宋_GB2312" w:hAnsi="仿宋_GB2312"/>
          <w:sz w:val="28"/>
          <w:szCs w:val="28"/>
        </w:rPr>
      </w:pPr>
      <w:r w:rsidRPr="00F120EE">
        <w:rPr>
          <w:rFonts w:ascii="仿宋" w:eastAsia="仿宋" w:hAnsi="仿宋" w:hint="eastAsia"/>
          <w:sz w:val="28"/>
          <w:szCs w:val="28"/>
        </w:rPr>
        <w:t>（</w:t>
      </w:r>
      <w:r w:rsidR="004B74EF" w:rsidRPr="00F120EE">
        <w:rPr>
          <w:rFonts w:ascii="仿宋" w:eastAsia="仿宋" w:hAnsi="仿宋" w:hint="eastAsia"/>
          <w:sz w:val="28"/>
          <w:szCs w:val="28"/>
        </w:rPr>
        <w:t>十五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b/>
          <w:sz w:val="28"/>
        </w:rPr>
        <w:t>三、</w:t>
      </w:r>
      <w:r w:rsidRPr="00F120EE">
        <w:rPr>
          <w:rFonts w:ascii="仿宋" w:eastAsia="仿宋" w:hAnsi="仿宋" w:hint="eastAsia"/>
          <w:b/>
          <w:sz w:val="28"/>
          <w:szCs w:val="28"/>
        </w:rPr>
        <w:t>判断“模拟机器人制作”正确与错误的规定</w:t>
      </w:r>
    </w:p>
    <w:p w:rsidR="009B4DD2" w:rsidRPr="00F120EE" w:rsidRDefault="009B4DD2" w:rsidP="00D775CD">
      <w:pPr>
        <w:ind w:firstLineChars="200" w:firstLine="560"/>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（二）导线焊接和安装工艺</w:t>
      </w:r>
      <w:r w:rsidR="004B74EF" w:rsidRPr="00F120EE">
        <w:rPr>
          <w:rFonts w:ascii="仿宋_GB2312" w:eastAsia="仿宋_GB2312" w:hAnsi="仿宋_GB2312" w:hint="eastAsia"/>
          <w:sz w:val="28"/>
        </w:rPr>
        <w:t>参照</w:t>
      </w:r>
      <w:r w:rsidRPr="00F120EE">
        <w:rPr>
          <w:rFonts w:ascii="仿宋_GB2312" w:eastAsia="仿宋_GB2312" w:hAnsi="仿宋_GB2312" w:hint="eastAsia"/>
          <w:sz w:val="28"/>
        </w:rPr>
        <w:t>“</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（三）增减零部件、元器件或变动电子线路，未调节到</w:t>
      </w:r>
      <w:r w:rsidRPr="00F120EE">
        <w:rPr>
          <w:rFonts w:ascii="仿宋_GB2312" w:eastAsia="仿宋_GB2312" w:hAnsi="仿宋_GB2312"/>
          <w:sz w:val="28"/>
        </w:rPr>
        <w:t>30</w:t>
      </w:r>
      <w:r w:rsidRPr="00F120EE">
        <w:rPr>
          <w:rFonts w:ascii="仿宋_GB2312" w:eastAsia="仿宋_GB2312" w:hAnsi="仿宋_GB2312" w:hint="eastAsia"/>
          <w:sz w:val="28"/>
        </w:rPr>
        <w:t>秒钟以内的定时功能，或指示灯不能正常工作；</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（四）安装不符合器材</w:t>
      </w:r>
      <w:r w:rsidRPr="00F120EE">
        <w:rPr>
          <w:rFonts w:ascii="仿宋" w:eastAsia="仿宋" w:hAnsi="仿宋" w:hint="eastAsia"/>
          <w:sz w:val="28"/>
          <w:szCs w:val="28"/>
        </w:rPr>
        <w:t>图纸资料要求</w:t>
      </w:r>
      <w:r w:rsidRPr="00F120EE">
        <w:rPr>
          <w:rFonts w:ascii="仿宋_GB2312" w:eastAsia="仿宋_GB2312" w:hAnsi="仿宋_GB2312" w:hint="eastAsia"/>
          <w:sz w:val="28"/>
        </w:rPr>
        <w:t>（电动机变速箱位置仅供参考）、少装螺丝及部件（垫片不做要求）；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（五）运动员当场不能演示模拟机器人的定时行走功能；</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（六）报告制作完成后，再次触动、调试电路。</w:t>
      </w:r>
    </w:p>
    <w:p w:rsidR="009B4DD2" w:rsidRPr="00F120EE" w:rsidRDefault="009B4DD2" w:rsidP="00342736">
      <w:pPr>
        <w:rPr>
          <w:rFonts w:ascii="仿宋_GB2312" w:eastAsia="仿宋_GB2312" w:hAnsi="仿宋_GB2312"/>
          <w:sz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“模拟机器人行走”成绩的规定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（一）更换已标记零部件（如经裁判做上记号的印刷电路板、机械部件等），取消模拟机器人行走资格；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（二）模拟机器人行走起始区长（净）</w:t>
      </w:r>
      <w:r w:rsidRPr="00F120EE">
        <w:rPr>
          <w:rFonts w:ascii="仿宋_GB2312" w:eastAsia="仿宋_GB2312" w:hAnsi="仿宋_GB2312"/>
          <w:b/>
          <w:sz w:val="28"/>
        </w:rPr>
        <w:t>20</w:t>
      </w:r>
      <w:r w:rsidRPr="00F120EE">
        <w:rPr>
          <w:rFonts w:ascii="仿宋_GB2312" w:eastAsia="仿宋_GB2312" w:hAnsi="仿宋_GB2312" w:hint="eastAsia"/>
          <w:sz w:val="28"/>
        </w:rPr>
        <w:t>厘米，允许在区域内任何一处起步，但不得踩到或超越起始线，违反者本轮行走无成绩；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（三）行走过程中，脚踩边线或底线，本轮行走无成绩；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（四）模拟机器人在行走过程中跌倒或任何零部件脱落，本轮行走无成绩；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（五）行走过程中模拟机器人跌倒、指示灯未能正常工作，本轮行走无成绩；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（六）给予或接受别人帮助者，本轮行走无成绩；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（七）自裁判发令开始，模拟机器人离手触地后，对模拟机器人提供任何帮助者，本轮行走无成绩；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（八）两轮行走之间可以对模拟机器人进行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（九）行走时间超过</w:t>
      </w:r>
      <w:r w:rsidRPr="00F120EE">
        <w:rPr>
          <w:rFonts w:ascii="仿宋_GB2312" w:eastAsia="仿宋_GB2312" w:hAnsi="仿宋_GB2312"/>
          <w:sz w:val="28"/>
        </w:rPr>
        <w:t>2</w:t>
      </w:r>
      <w:r w:rsidRPr="00F120EE">
        <w:rPr>
          <w:rFonts w:ascii="仿宋_GB2312" w:eastAsia="仿宋_GB2312" w:hAnsi="仿宋_GB2312" w:hint="eastAsia"/>
          <w:sz w:val="28"/>
        </w:rPr>
        <w:t>分钟者，本轮行走无成绩。</w:t>
      </w:r>
    </w:p>
    <w:p w:rsidR="009B4DD2" w:rsidRPr="00F120EE" w:rsidRDefault="009B4DD2" w:rsidP="00350AAA">
      <w:pPr>
        <w:rPr>
          <w:rFonts w:ascii="仿宋_GB2312" w:eastAsia="仿宋_GB2312" w:hAnsi="仿宋_GB2312"/>
          <w:sz w:val="28"/>
          <w:szCs w:val="32"/>
        </w:rPr>
      </w:pPr>
      <w:r w:rsidRPr="00F120EE">
        <w:rPr>
          <w:rFonts w:ascii="仿宋_GB2312" w:eastAsia="仿宋_GB2312" w:hAnsi="仿宋_GB2312" w:hint="eastAsia"/>
          <w:sz w:val="28"/>
        </w:rPr>
        <w:t>（十）</w:t>
      </w:r>
      <w:r w:rsidRPr="00F120EE">
        <w:rPr>
          <w:rFonts w:ascii="仿宋_GB2312" w:eastAsia="仿宋_GB2312" w:hAnsi="宋体" w:hint="eastAsia"/>
          <w:sz w:val="28"/>
          <w:szCs w:val="32"/>
        </w:rPr>
        <w:t>模拟机器人停止时在黄色“炸弹区”内或脚踩黄线，本轮行走无成绩。</w:t>
      </w:r>
    </w:p>
    <w:p w:rsidR="009B4DD2" w:rsidRPr="00F120EE" w:rsidRDefault="009B4DD2" w:rsidP="00B97145">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竞赛场地规定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（一）行走场地，要求区域内平整、无障碍物和无明显坡度。</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32"/>
        </w:rPr>
        <w:t>（二）</w:t>
      </w:r>
      <w:r w:rsidRPr="00F120EE">
        <w:rPr>
          <w:rFonts w:ascii="仿宋_GB2312" w:eastAsia="仿宋_GB2312" w:hAnsi="仿宋_GB2312" w:hint="eastAsia"/>
          <w:sz w:val="28"/>
        </w:rPr>
        <w:t>指定跑道示意图</w:t>
      </w:r>
    </w:p>
    <w:p w:rsidR="009B4DD2" w:rsidRPr="00F120EE" w:rsidRDefault="00D775CD" w:rsidP="00E050EE">
      <w:pPr>
        <w:ind w:firstLine="570"/>
        <w:rPr>
          <w:rFonts w:ascii="仿宋_GB2312" w:eastAsia="仿宋_GB2312" w:hAnsi="仿宋_GB2312"/>
          <w:sz w:val="28"/>
        </w:rPr>
      </w:pPr>
      <w:r w:rsidRPr="00F120EE">
        <w:rPr>
          <w:rFonts w:ascii="仿宋_GB2312" w:eastAsia="仿宋_GB2312" w:hAnsi="仿宋_GB2312"/>
          <w:noProof/>
          <w:sz w:val="28"/>
        </w:rPr>
        <w:drawing>
          <wp:inline distT="0" distB="0" distL="0" distR="0">
            <wp:extent cx="2914650" cy="5105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5105400"/>
                    </a:xfrm>
                    <a:prstGeom prst="rect">
                      <a:avLst/>
                    </a:prstGeom>
                    <a:noFill/>
                    <a:ln>
                      <a:noFill/>
                    </a:ln>
                  </pic:spPr>
                </pic:pic>
              </a:graphicData>
            </a:graphic>
          </wp:inline>
        </w:drawing>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（三）跑道长</w:t>
      </w:r>
      <w:r w:rsidRPr="00F120EE">
        <w:rPr>
          <w:rFonts w:ascii="仿宋_GB2312" w:eastAsia="仿宋_GB2312" w:hAnsi="仿宋_GB2312"/>
          <w:sz w:val="28"/>
        </w:rPr>
        <w:t>198</w:t>
      </w:r>
      <w:r w:rsidRPr="00F120EE">
        <w:rPr>
          <w:rFonts w:ascii="仿宋_GB2312" w:eastAsia="仿宋_GB2312" w:hAnsi="仿宋_GB2312" w:hint="eastAsia"/>
          <w:sz w:val="28"/>
        </w:rPr>
        <w:t>厘米、宽</w:t>
      </w:r>
      <w:r w:rsidRPr="00F120EE">
        <w:rPr>
          <w:rFonts w:ascii="仿宋_GB2312" w:eastAsia="仿宋_GB2312" w:hAnsi="仿宋_GB2312"/>
          <w:sz w:val="28"/>
        </w:rPr>
        <w:t>100</w:t>
      </w:r>
      <w:r w:rsidRPr="00F120EE">
        <w:rPr>
          <w:rFonts w:ascii="仿宋_GB2312" w:eastAsia="仿宋_GB2312" w:hAnsi="仿宋_GB2312" w:hint="eastAsia"/>
          <w:sz w:val="28"/>
        </w:rPr>
        <w:t>厘米</w:t>
      </w:r>
      <w:r w:rsidRPr="00F120EE">
        <w:rPr>
          <w:rFonts w:ascii="仿宋_GB2312" w:eastAsia="仿宋_GB2312" w:hAnsi="仿宋_GB2312"/>
          <w:sz w:val="32"/>
        </w:rPr>
        <w:t xml:space="preserve"> </w:t>
      </w:r>
      <w:r w:rsidRPr="00F120EE">
        <w:rPr>
          <w:rFonts w:ascii="仿宋_GB2312" w:eastAsia="仿宋_GB2312" w:hAnsi="仿宋_GB2312" w:hint="eastAsia"/>
          <w:sz w:val="32"/>
        </w:rPr>
        <w:t>，</w:t>
      </w:r>
      <w:r w:rsidRPr="00F120EE">
        <w:rPr>
          <w:rFonts w:ascii="仿宋_GB2312" w:eastAsia="仿宋_GB2312" w:hAnsi="仿宋_GB2312" w:hint="eastAsia"/>
          <w:sz w:val="28"/>
        </w:rPr>
        <w:t>区域间隔见示意图，区域间隔线宽</w:t>
      </w:r>
      <w:r w:rsidRPr="00F120EE">
        <w:rPr>
          <w:rFonts w:ascii="仿宋_GB2312" w:eastAsia="仿宋_GB2312" w:hAnsi="仿宋_GB2312"/>
          <w:sz w:val="28"/>
        </w:rPr>
        <w:t>0.5</w:t>
      </w:r>
      <w:r w:rsidRPr="00F120EE">
        <w:rPr>
          <w:rFonts w:ascii="仿宋_GB2312" w:eastAsia="仿宋_GB2312" w:hAnsi="仿宋_GB2312" w:hint="eastAsia"/>
          <w:sz w:val="28"/>
        </w:rPr>
        <w:t>厘米。</w:t>
      </w:r>
    </w:p>
    <w:p w:rsidR="009B4DD2" w:rsidRPr="00F120EE" w:rsidRDefault="009B4DD2" w:rsidP="001D0EEE">
      <w:pPr>
        <w:rPr>
          <w:rFonts w:ascii="仿宋_GB2312" w:eastAsia="仿宋_GB2312" w:hAnsi="仿宋_GB2312"/>
          <w:b/>
          <w:sz w:val="28"/>
          <w:szCs w:val="28"/>
        </w:rPr>
      </w:pPr>
      <w:r w:rsidRPr="00F120EE">
        <w:rPr>
          <w:rFonts w:ascii="仿宋_GB2312" w:eastAsia="仿宋_GB2312" w:hAnsi="仿宋_GB2312" w:hint="eastAsia"/>
          <w:b/>
          <w:sz w:val="28"/>
          <w:szCs w:val="28"/>
        </w:rPr>
        <w:t>六、名次评定</w:t>
      </w:r>
    </w:p>
    <w:p w:rsidR="009B4DD2" w:rsidRPr="00F120EE" w:rsidRDefault="009B4DD2" w:rsidP="00350AAA">
      <w:pPr>
        <w:rPr>
          <w:rFonts w:ascii="仿宋_GB2312" w:eastAsia="仿宋_GB2312" w:hAnsi="仿宋_GB2312"/>
          <w:b/>
          <w:sz w:val="28"/>
          <w:szCs w:val="28"/>
        </w:rPr>
      </w:pPr>
      <w:r w:rsidRPr="00F120EE">
        <w:rPr>
          <w:rFonts w:ascii="仿宋_GB2312" w:eastAsia="仿宋_GB2312" w:hAnsi="仿宋_GB2312" w:hint="eastAsia"/>
          <w:sz w:val="28"/>
          <w:szCs w:val="28"/>
        </w:rPr>
        <w:t>（一）个人</w:t>
      </w:r>
    </w:p>
    <w:p w:rsidR="00CE347D" w:rsidRPr="00F120EE" w:rsidRDefault="00CE347D" w:rsidP="00F120EE">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00BE11A2">
        <w:rPr>
          <w:rFonts w:ascii="仿宋_GB2312" w:eastAsia="仿宋_GB2312" w:hAnsi="仿宋_GB2312" w:hint="eastAsia"/>
          <w:sz w:val="28"/>
          <w:szCs w:val="28"/>
        </w:rPr>
        <w:t>最高分</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r w:rsidR="008F61AA">
        <w:rPr>
          <w:rFonts w:ascii="仿宋_GB2312" w:eastAsia="仿宋_GB2312" w:hAnsi="仿宋_GB2312" w:hint="eastAsia"/>
          <w:sz w:val="28"/>
          <w:szCs w:val="28"/>
        </w:rPr>
        <w:t>。</w:t>
      </w:r>
    </w:p>
    <w:p w:rsidR="009B4DD2" w:rsidRPr="00F120EE" w:rsidRDefault="00CE347D" w:rsidP="00F120EE">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w:t>
      </w:r>
      <w:r w:rsidR="009B4DD2" w:rsidRPr="00F120EE">
        <w:rPr>
          <w:rFonts w:ascii="仿宋_GB2312" w:eastAsia="仿宋_GB2312" w:hAnsi="仿宋_GB2312" w:hint="eastAsia"/>
          <w:sz w:val="28"/>
          <w:szCs w:val="28"/>
        </w:rPr>
        <w:t>以个人各单项名次之和排列名次</w:t>
      </w:r>
      <w:r w:rsidR="009B4DD2" w:rsidRPr="00F120EE">
        <w:rPr>
          <w:rFonts w:ascii="仿宋_GB2312" w:eastAsia="仿宋_GB2312" w:hAnsi="仿宋_GB2312"/>
          <w:sz w:val="28"/>
          <w:szCs w:val="28"/>
        </w:rPr>
        <w:t>(</w:t>
      </w:r>
      <w:r w:rsidR="009B4DD2" w:rsidRPr="00F120EE">
        <w:rPr>
          <w:rFonts w:ascii="仿宋_GB2312" w:eastAsia="仿宋_GB2312" w:hAnsi="仿宋_GB2312" w:hint="eastAsia"/>
          <w:sz w:val="28"/>
          <w:szCs w:val="28"/>
        </w:rPr>
        <w:t>缺一单项成绩者不计名次</w:t>
      </w:r>
      <w:r w:rsidR="009B4DD2" w:rsidRPr="00F120EE">
        <w:rPr>
          <w:rFonts w:ascii="仿宋_GB2312" w:eastAsia="仿宋_GB2312" w:hAnsi="仿宋_GB2312"/>
          <w:sz w:val="28"/>
          <w:szCs w:val="28"/>
        </w:rPr>
        <w:t>)</w:t>
      </w:r>
      <w:r w:rsidR="009B4DD2"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350AAA">
      <w:pPr>
        <w:rPr>
          <w:rFonts w:ascii="仿宋_GB2312" w:eastAsia="仿宋_GB2312" w:hAnsi="仿宋_GB2312"/>
          <w:b/>
          <w:sz w:val="28"/>
          <w:szCs w:val="28"/>
        </w:rPr>
      </w:pPr>
      <w:r w:rsidRPr="00F120EE">
        <w:rPr>
          <w:rFonts w:ascii="仿宋_GB2312" w:eastAsia="仿宋_GB2312" w:hAnsi="仿宋_GB2312" w:hint="eastAsia"/>
          <w:sz w:val="28"/>
          <w:szCs w:val="28"/>
        </w:rPr>
        <w:t>（二）团体</w:t>
      </w:r>
    </w:p>
    <w:p w:rsidR="009B4DD2" w:rsidRPr="00F120EE" w:rsidRDefault="009B4DD2" w:rsidP="001D0EEE">
      <w:pPr>
        <w:ind w:firstLine="470"/>
        <w:rPr>
          <w:rFonts w:ascii="仿宋_GB2312" w:eastAsia="仿宋_GB2312" w:hAnsi="仿宋_GB2312"/>
          <w:sz w:val="28"/>
          <w:szCs w:val="28"/>
        </w:rPr>
      </w:pPr>
      <w:r w:rsidRPr="00F120EE">
        <w:rPr>
          <w:rFonts w:ascii="仿宋_GB2312" w:eastAsia="仿宋_GB2312" w:hAnsi="仿宋_GB2312" w:hint="eastAsia"/>
          <w:sz w:val="28"/>
          <w:szCs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szCs w:val="28"/>
        </w:rPr>
        <w:t>男、女各</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人行走分数之和排列，行走总分数高者名次列前；如仍相同，制作总时间少者名次列前；如还相同，名次并列。</w:t>
      </w:r>
    </w:p>
    <w:p w:rsidR="009B4DD2" w:rsidRPr="00F120EE" w:rsidRDefault="009B4DD2" w:rsidP="00413899">
      <w:pPr>
        <w:rPr>
          <w:rFonts w:ascii="仿宋_GB2312" w:eastAsia="仿宋_GB2312" w:hAnsi="仿宋_GB2312"/>
          <w:sz w:val="28"/>
        </w:rPr>
      </w:pPr>
    </w:p>
    <w:p w:rsidR="009B4DD2" w:rsidRPr="00F120EE" w:rsidRDefault="009B4DD2" w:rsidP="00DA7DEB">
      <w:pPr>
        <w:jc w:val="center"/>
        <w:rPr>
          <w:rFonts w:ascii="仿宋_GB2312" w:eastAsia="仿宋_GB2312" w:hAnsi="仿宋_GB2312"/>
          <w:b/>
          <w:sz w:val="32"/>
        </w:rPr>
      </w:pPr>
      <w:r w:rsidRPr="00F120EE">
        <w:rPr>
          <w:rFonts w:ascii="仿宋_GB2312" w:eastAsia="仿宋_GB2312" w:hAnsi="仿宋_GB2312" w:hint="eastAsia"/>
          <w:b/>
          <w:sz w:val="32"/>
        </w:rPr>
        <w:t>第三部分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智能寻轨器</w:t>
      </w:r>
    </w:p>
    <w:p w:rsidR="009B4DD2" w:rsidRPr="00F120EE" w:rsidRDefault="009B4DD2" w:rsidP="00DA7DEB">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DA7DEB">
      <w:pPr>
        <w:ind w:firstLine="640"/>
        <w:rPr>
          <w:rFonts w:ascii="仿宋_GB2312" w:eastAsia="仿宋_GB2312" w:hAnsi="仿宋_GB2312"/>
          <w:sz w:val="28"/>
        </w:rPr>
      </w:pPr>
      <w:r w:rsidRPr="00F120EE">
        <w:rPr>
          <w:rFonts w:ascii="仿宋_GB2312" w:eastAsia="仿宋_GB2312" w:hAnsi="仿宋_GB2312" w:hint="eastAsia"/>
          <w:sz w:val="28"/>
        </w:rPr>
        <w:t>选手现场制作具有寻迹行驶功能的智能寻轨器，在规定的场地内进行行驶比赛。</w:t>
      </w:r>
    </w:p>
    <w:p w:rsidR="009B4DD2" w:rsidRPr="00F120EE" w:rsidRDefault="009B4DD2" w:rsidP="00DA7DEB">
      <w:pPr>
        <w:rPr>
          <w:rFonts w:ascii="仿宋_GB2312" w:eastAsia="仿宋_GB2312" w:hAnsi="仿宋_GB2312"/>
          <w:b/>
          <w:sz w:val="28"/>
        </w:rPr>
      </w:pPr>
      <w:r w:rsidRPr="00F120EE">
        <w:rPr>
          <w:rFonts w:ascii="仿宋_GB2312" w:eastAsia="仿宋_GB2312" w:hAnsi="仿宋_GB2312" w:hint="eastAsia"/>
          <w:b/>
          <w:sz w:val="28"/>
        </w:rPr>
        <w:t>二、</w:t>
      </w:r>
      <w:r w:rsidRPr="00F120EE">
        <w:rPr>
          <w:rFonts w:ascii="仿宋_GB2312" w:eastAsia="仿宋_GB2312" w:hAnsi="仿宋_GB2312"/>
          <w:b/>
          <w:sz w:val="28"/>
        </w:rPr>
        <w:t xml:space="preserve"> </w:t>
      </w:r>
      <w:r w:rsidRPr="00F120EE">
        <w:rPr>
          <w:rFonts w:ascii="仿宋_GB2312" w:eastAsia="仿宋_GB2312" w:hAnsi="仿宋_GB2312" w:hint="eastAsia"/>
          <w:b/>
          <w:sz w:val="28"/>
        </w:rPr>
        <w:t>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在指定赛场、按时独立完成制作和调试任务。</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1</w:t>
      </w:r>
      <w:r w:rsidRPr="00F120EE">
        <w:rPr>
          <w:rFonts w:ascii="仿宋_GB2312" w:eastAsia="仿宋_GB2312" w:hAnsi="仿宋_GB2312" w:hint="eastAsia"/>
          <w:sz w:val="28"/>
        </w:rPr>
        <w:t>、现场制作：</w:t>
      </w:r>
      <w:r w:rsidRPr="00F120EE">
        <w:rPr>
          <w:rFonts w:ascii="仿宋_GB2312" w:eastAsia="仿宋_GB2312" w:hAnsi="仿宋_GB2312"/>
          <w:sz w:val="28"/>
        </w:rPr>
        <w:t>40</w:t>
      </w:r>
      <w:r w:rsidRPr="00F120EE">
        <w:rPr>
          <w:rFonts w:ascii="仿宋_GB2312" w:eastAsia="仿宋_GB2312" w:hAnsi="仿宋_GB2312" w:hint="eastAsia"/>
          <w:sz w:val="28"/>
        </w:rPr>
        <w:t>分钟。</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2</w:t>
      </w:r>
      <w:r w:rsidRPr="00F120EE">
        <w:rPr>
          <w:rFonts w:ascii="仿宋_GB2312" w:eastAsia="仿宋_GB2312" w:hAnsi="仿宋_GB2312" w:hint="eastAsia"/>
          <w:sz w:val="28"/>
        </w:rPr>
        <w:t>、统一调试：</w:t>
      </w:r>
      <w:r w:rsidRPr="00F120EE">
        <w:rPr>
          <w:rFonts w:ascii="仿宋_GB2312" w:eastAsia="仿宋_GB2312" w:hAnsi="仿宋_GB2312"/>
          <w:sz w:val="28"/>
        </w:rPr>
        <w:t>10</w:t>
      </w:r>
      <w:r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（三）智能寻轨器制作判定合格的选手，以其完成制作的时间作为制作成绩（精确到秒）。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w:t>
      </w:r>
      <w:r w:rsidR="00536D61" w:rsidRPr="00F120EE">
        <w:rPr>
          <w:rFonts w:ascii="仿宋_GB2312" w:eastAsia="仿宋_GB2312" w:hAnsi="仿宋_GB2312" w:hint="eastAsia"/>
          <w:sz w:val="28"/>
        </w:rPr>
        <w:t>行驶赛进行两轮，</w:t>
      </w:r>
      <w:r w:rsidRPr="00F120EE">
        <w:rPr>
          <w:rFonts w:ascii="仿宋_GB2312" w:eastAsia="仿宋_GB2312" w:hAnsi="仿宋_GB2312" w:hint="eastAsia"/>
          <w:sz w:val="28"/>
        </w:rPr>
        <w:t>必须使用现场制作的智能寻轨器参加行驶赛。</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（七）制作赛被判为不合格的，不得参加行驶赛，须立即离开比赛场地；制作赛合格的选手在统一调试前不允许再碰触智能寻轨器，违者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（八）竞赛期间选手自带焊接和制作工具（包括烙铁架），现场不提供工具、零配件和耗材，选手之间不得相互借用和调剂，违者取消该项目竞赛资格。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（九）禁止使用自动、半自动工具（如电动、半自动螺丝刀、电钻等），违者取消该项目竞赛资格。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（十）制作使用的“模板”（即形同智能寻轨器，用于示意、辅助制作的器具）不得使用，违者取消该项目竞赛资格。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（十一）</w:t>
      </w:r>
      <w:r w:rsidRPr="00F120EE">
        <w:rPr>
          <w:rFonts w:ascii="仿宋_GB2312" w:eastAsia="仿宋_GB2312" w:hAnsi="宋体" w:hint="eastAsia"/>
          <w:sz w:val="28"/>
          <w:szCs w:val="28"/>
        </w:rPr>
        <w:t>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二）在规定时间内将制作合格的智能寻轨器进行调试后，智能寻轨器按序摆放在指定位置。由裁判安排顺序，在指定跑道内行驶，智能寻轨器停止行驶这一时刻，尾轮所在区域分值为该选手的一次的成绩，每位运动员的智能寻轨器按序在指定跑道上连续行驶两次，裁判员记录行驶时间（精确到秒）和分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行驶停止时，智能寻轨器尾轮若在两个区域界线上，以分值较少的区域分为本轮行驶分。</w:t>
      </w:r>
    </w:p>
    <w:p w:rsidR="002826D9" w:rsidRPr="00F120EE" w:rsidRDefault="002826D9"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350AAA">
      <w:pPr>
        <w:rPr>
          <w:rFonts w:ascii="仿宋_GB2312" w:eastAsia="仿宋_GB2312" w:hAnsi="仿宋_GB2312"/>
          <w:sz w:val="28"/>
          <w:szCs w:val="28"/>
        </w:rPr>
      </w:pPr>
      <w:r w:rsidRPr="00F120EE">
        <w:rPr>
          <w:rFonts w:ascii="仿宋" w:eastAsia="仿宋" w:hAnsi="仿宋" w:hint="eastAsia"/>
          <w:sz w:val="28"/>
          <w:szCs w:val="28"/>
        </w:rPr>
        <w:t>（十</w:t>
      </w:r>
      <w:r w:rsidR="002826D9" w:rsidRPr="00F120EE">
        <w:rPr>
          <w:rFonts w:ascii="仿宋" w:eastAsia="仿宋" w:hAnsi="仿宋" w:hint="eastAsia"/>
          <w:sz w:val="28"/>
          <w:szCs w:val="28"/>
        </w:rPr>
        <w:t>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E050EE">
      <w:pPr>
        <w:rPr>
          <w:rFonts w:ascii="仿宋_GB2312" w:eastAsia="仿宋_GB2312" w:hAnsi="仿宋_GB2312"/>
          <w:sz w:val="28"/>
        </w:rPr>
      </w:pPr>
      <w:r w:rsidRPr="00F120EE">
        <w:rPr>
          <w:rFonts w:ascii="仿宋_GB2312" w:eastAsia="仿宋_GB2312" w:hAnsi="仿宋_GB2312" w:hint="eastAsia"/>
          <w:b/>
          <w:sz w:val="28"/>
        </w:rPr>
        <w:t>三、</w:t>
      </w:r>
      <w:r w:rsidRPr="00F120EE">
        <w:rPr>
          <w:rFonts w:ascii="仿宋" w:eastAsia="仿宋" w:hAnsi="仿宋" w:hint="eastAsia"/>
          <w:b/>
          <w:sz w:val="28"/>
          <w:szCs w:val="28"/>
        </w:rPr>
        <w:t>判断“智能寻轨器制作”正确与错误的规定</w:t>
      </w:r>
    </w:p>
    <w:p w:rsidR="009B4DD2" w:rsidRPr="00F120EE" w:rsidRDefault="009B4DD2" w:rsidP="00941DD1">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r w:rsidRPr="00F120EE">
        <w:rPr>
          <w:rFonts w:ascii="仿宋_GB2312" w:eastAsia="仿宋_GB2312" w:hAnsi="仿宋_GB2312"/>
          <w:sz w:val="28"/>
        </w:rPr>
        <w:t>3</w:t>
      </w:r>
      <w:r w:rsidRPr="00F120EE">
        <w:rPr>
          <w:rFonts w:ascii="仿宋_GB2312" w:eastAsia="仿宋_GB2312" w:hAnsi="仿宋_GB2312" w:hint="eastAsia"/>
          <w:sz w:val="28"/>
        </w:rPr>
        <w:t>只发光二极管除外）；</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（三）增减零部件、元器件或变动电子线路，未调节到具有左侧传感器控制左侧车轮，右侧传感器控制右侧轮，不能实现黑色停、白色正转的功能，或指示灯不能正常工作；</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（四）安装不符合器材图纸资料要求、少装螺丝及部件（垫片和橡皮筋不做要求）；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（五）智能寻轨器尾轮未安装两个螺母或两个螺母不在车体下方；</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（六）运动员不能当场演示智能寻轨器的黑色停、白色正转行驶功能；</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（七）报告制作完成后，再次触动、调试电路。</w:t>
      </w:r>
    </w:p>
    <w:p w:rsidR="009B4DD2" w:rsidRPr="00F120EE" w:rsidRDefault="009B4DD2" w:rsidP="00B528F0">
      <w:pPr>
        <w:rPr>
          <w:rFonts w:ascii="仿宋_GB2312" w:eastAsia="仿宋_GB2312" w:hAnsi="仿宋_GB2312"/>
          <w:sz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“智能寻轨器行驶”成绩的规定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（一）更换已标记零部件（如经裁判做上记号的印刷电路板、机械部件等），取消智能寻轨器行驶资格；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（二）智能寻轨器行驶，允许尾轮在起始线后任何一处起步，但尾轮不得压到或超越起始线，违反者本轮行走无成绩；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（三）智能寻轨器到达终点前的行驶路线必须从低分依次进入高分，未能依次行驶和尾轮驶出跑道的，按正常行驶最后通过分值计算；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（四）行驶经过满分区但未能停在减分区而继续行驶的，按</w:t>
      </w:r>
      <w:r w:rsidRPr="00F120EE">
        <w:rPr>
          <w:rFonts w:ascii="仿宋_GB2312" w:eastAsia="仿宋_GB2312" w:hAnsi="仿宋_GB2312"/>
          <w:sz w:val="28"/>
        </w:rPr>
        <w:t>80</w:t>
      </w:r>
      <w:r w:rsidRPr="00F120EE">
        <w:rPr>
          <w:rFonts w:ascii="仿宋_GB2312" w:eastAsia="仿宋_GB2312" w:hAnsi="仿宋_GB2312" w:hint="eastAsia"/>
          <w:sz w:val="28"/>
        </w:rPr>
        <w:t>分计算；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（五）智能寻轨器行驶过程中任何零部件（包括皮筋）脱落，本轮行驶无成绩；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（六）行驶中或停车后指示灯未正常工作，本轮行驶无成绩；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（七）给予或接受别人帮助者，本轮行驶无成绩；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（八）自裁判发令开始，智能寻轨器离手后，对智能寻轨器提供任何帮助者，本轮行驶无成绩；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（九）两轮行驶之间可以对智能寻轨器进行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（十）行走时间超过</w:t>
      </w:r>
      <w:r w:rsidRPr="00F120EE">
        <w:rPr>
          <w:rFonts w:ascii="仿宋_GB2312" w:eastAsia="仿宋_GB2312" w:hAnsi="仿宋_GB2312"/>
          <w:sz w:val="28"/>
        </w:rPr>
        <w:t>3</w:t>
      </w:r>
      <w:r w:rsidRPr="00F120EE">
        <w:rPr>
          <w:rFonts w:ascii="仿宋_GB2312" w:eastAsia="仿宋_GB2312" w:hAnsi="仿宋_GB2312" w:hint="eastAsia"/>
          <w:sz w:val="28"/>
        </w:rPr>
        <w:t>分钟者，本轮行驶无成绩。</w:t>
      </w:r>
    </w:p>
    <w:p w:rsidR="009B4DD2" w:rsidRPr="00F120EE" w:rsidRDefault="009B4DD2" w:rsidP="00B97145">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场地规定</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（一）场地要求基本平整、无障碍物和无明显坡度；</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（二）跑道要求</w:t>
      </w:r>
    </w:p>
    <w:p w:rsidR="009B4DD2" w:rsidRPr="00F120EE" w:rsidRDefault="009B4DD2" w:rsidP="00B97145">
      <w:pPr>
        <w:rPr>
          <w:rFonts w:ascii="仿宋_GB2312" w:eastAsia="仿宋_GB2312" w:hAnsi="仿宋_GB2312"/>
          <w:b/>
          <w:sz w:val="32"/>
        </w:rPr>
      </w:pPr>
      <w:r w:rsidRPr="00F120EE">
        <w:rPr>
          <w:rFonts w:ascii="仿宋_GB2312" w:eastAsia="仿宋_GB2312" w:hAnsi="仿宋_GB2312" w:hint="eastAsia"/>
          <w:sz w:val="28"/>
        </w:rPr>
        <w:t>跑道上黑色轨迹净宽</w:t>
      </w:r>
      <w:r w:rsidRPr="00F120EE">
        <w:rPr>
          <w:rFonts w:ascii="仿宋_GB2312" w:eastAsia="仿宋_GB2312" w:hAnsi="仿宋_GB2312"/>
          <w:sz w:val="28"/>
        </w:rPr>
        <w:t xml:space="preserve">1.5—2.0cm </w:t>
      </w:r>
      <w:r w:rsidRPr="00F120EE">
        <w:rPr>
          <w:rFonts w:ascii="仿宋_GB2312" w:eastAsia="仿宋_GB2312" w:hAnsi="仿宋_GB2312" w:hint="eastAsia"/>
          <w:sz w:val="28"/>
        </w:rPr>
        <w:t>，</w:t>
      </w:r>
      <w:r w:rsidRPr="00F120EE">
        <w:rPr>
          <w:rFonts w:ascii="仿宋_GB2312" w:eastAsia="仿宋_GB2312" w:hAnsi="仿宋_GB2312"/>
          <w:sz w:val="28"/>
        </w:rPr>
        <w:t>4</w:t>
      </w:r>
      <w:r w:rsidRPr="00F120EE">
        <w:rPr>
          <w:rFonts w:ascii="仿宋_GB2312" w:eastAsia="仿宋_GB2312" w:hAnsi="仿宋_GB2312" w:hint="eastAsia"/>
          <w:sz w:val="28"/>
        </w:rPr>
        <w:t>条停车黑线宽度分别约为：</w:t>
      </w:r>
      <w:r w:rsidRPr="00F120EE">
        <w:rPr>
          <w:rFonts w:ascii="仿宋_GB2312" w:eastAsia="仿宋_GB2312" w:hAnsi="仿宋_GB2312"/>
          <w:sz w:val="28"/>
        </w:rPr>
        <w:t>1.2CM</w:t>
      </w:r>
      <w:r w:rsidRPr="00F120EE">
        <w:rPr>
          <w:rFonts w:ascii="仿宋_GB2312" w:eastAsia="仿宋_GB2312" w:hAnsi="仿宋_GB2312" w:hint="eastAsia"/>
          <w:sz w:val="28"/>
        </w:rPr>
        <w:t>，</w:t>
      </w:r>
      <w:r w:rsidRPr="00F120EE">
        <w:rPr>
          <w:rFonts w:ascii="仿宋_GB2312" w:eastAsia="仿宋_GB2312" w:hAnsi="仿宋_GB2312"/>
          <w:sz w:val="28"/>
        </w:rPr>
        <w:t>1.8CM</w:t>
      </w:r>
      <w:r w:rsidRPr="00F120EE">
        <w:rPr>
          <w:rFonts w:ascii="仿宋_GB2312" w:eastAsia="仿宋_GB2312" w:hAnsi="仿宋_GB2312" w:hint="eastAsia"/>
          <w:sz w:val="28"/>
        </w:rPr>
        <w:t>，</w:t>
      </w:r>
      <w:r w:rsidRPr="00F120EE">
        <w:rPr>
          <w:rFonts w:ascii="仿宋_GB2312" w:eastAsia="仿宋_GB2312" w:hAnsi="仿宋_GB2312"/>
          <w:sz w:val="28"/>
        </w:rPr>
        <w:t>2.5CM</w:t>
      </w:r>
      <w:r w:rsidRPr="00F120EE">
        <w:rPr>
          <w:rFonts w:ascii="仿宋_GB2312" w:eastAsia="仿宋_GB2312" w:hAnsi="仿宋_GB2312" w:hint="eastAsia"/>
          <w:sz w:val="28"/>
        </w:rPr>
        <w:t>，</w:t>
      </w:r>
      <w:r w:rsidRPr="00F120EE">
        <w:rPr>
          <w:rFonts w:ascii="仿宋_GB2312" w:eastAsia="仿宋_GB2312" w:hAnsi="仿宋_GB2312"/>
          <w:sz w:val="28"/>
        </w:rPr>
        <w:t>5CM</w:t>
      </w:r>
    </w:p>
    <w:p w:rsidR="00350AAA" w:rsidRPr="00F120EE" w:rsidRDefault="00350AAA" w:rsidP="00E050EE">
      <w:pPr>
        <w:rPr>
          <w:rFonts w:ascii="仿宋_GB2312" w:eastAsia="仿宋_GB2312" w:hAnsi="仿宋_GB2312"/>
          <w:b/>
          <w:sz w:val="32"/>
        </w:rPr>
      </w:pPr>
      <w:r w:rsidRPr="00F120EE">
        <w:rPr>
          <w:noProof/>
        </w:rPr>
        <w:drawing>
          <wp:anchor distT="0" distB="0" distL="1000760" distR="0" simplePos="0" relativeHeight="251655168" behindDoc="0" locked="0" layoutInCell="1" allowOverlap="1" wp14:anchorId="5C6D4277" wp14:editId="669BBF19">
            <wp:simplePos x="0" y="0"/>
            <wp:positionH relativeFrom="character">
              <wp:posOffset>66675</wp:posOffset>
            </wp:positionH>
            <wp:positionV relativeFrom="line">
              <wp:posOffset>3886200</wp:posOffset>
            </wp:positionV>
            <wp:extent cx="5158105" cy="3019425"/>
            <wp:effectExtent l="0" t="0" r="4445" b="9525"/>
            <wp:wrapSquare wrapText="bothSides"/>
            <wp:docPr id="54" name="图片 3" descr="fImage254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mage2544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105" cy="3019425"/>
                    </a:xfrm>
                    <a:prstGeom prst="rect">
                      <a:avLst/>
                    </a:prstGeom>
                    <a:noFill/>
                  </pic:spPr>
                </pic:pic>
              </a:graphicData>
            </a:graphic>
            <wp14:sizeRelH relativeFrom="page">
              <wp14:pctWidth>0</wp14:pctWidth>
            </wp14:sizeRelH>
            <wp14:sizeRelV relativeFrom="page">
              <wp14:pctHeight>0</wp14:pctHeight>
            </wp14:sizeRelV>
          </wp:anchor>
        </w:drawing>
      </w:r>
      <w:r w:rsidR="00D775CD" w:rsidRPr="00F120EE">
        <w:rPr>
          <w:rFonts w:ascii="仿宋_GB2312" w:eastAsia="仿宋_GB2312" w:hAnsi="仿宋_GB2312"/>
          <w:b/>
          <w:noProof/>
          <w:sz w:val="32"/>
        </w:rPr>
        <w:drawing>
          <wp:inline distT="0" distB="0" distL="0" distR="0" wp14:anchorId="1F117184" wp14:editId="7B3C8954">
            <wp:extent cx="5276850" cy="3517775"/>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850" cy="3517775"/>
                    </a:xfrm>
                    <a:prstGeom prst="rect">
                      <a:avLst/>
                    </a:prstGeom>
                    <a:noFill/>
                    <a:ln>
                      <a:noFill/>
                    </a:ln>
                  </pic:spPr>
                </pic:pic>
              </a:graphicData>
            </a:graphic>
          </wp:inline>
        </w:drawing>
      </w:r>
    </w:p>
    <w:p w:rsidR="009B4DD2" w:rsidRPr="00F120EE" w:rsidRDefault="009B4DD2" w:rsidP="00350AAA">
      <w:pPr>
        <w:jc w:val="center"/>
        <w:rPr>
          <w:rFonts w:ascii="仿宋_GB2312" w:eastAsia="仿宋_GB2312" w:hAnsi="仿宋_GB2312"/>
          <w:b/>
          <w:sz w:val="32"/>
        </w:rPr>
      </w:pPr>
      <w:r w:rsidRPr="00F120EE">
        <w:rPr>
          <w:rFonts w:ascii="仿宋_GB2312" w:eastAsia="仿宋_GB2312" w:hAnsi="仿宋_GB2312" w:hint="eastAsia"/>
          <w:b/>
          <w:sz w:val="32"/>
        </w:rPr>
        <w:t>此跑道供参考</w:t>
      </w:r>
    </w:p>
    <w:p w:rsidR="009B4DD2" w:rsidRPr="00F120EE" w:rsidRDefault="009B4DD2" w:rsidP="00422F55">
      <w:pPr>
        <w:rPr>
          <w:rFonts w:ascii="仿宋_GB2312" w:eastAsia="仿宋_GB2312" w:hAnsi="仿宋_GB2312"/>
          <w:sz w:val="28"/>
        </w:rPr>
      </w:pPr>
      <w:r w:rsidRPr="00F120EE">
        <w:rPr>
          <w:rFonts w:ascii="仿宋_GB2312" w:eastAsia="仿宋_GB2312" w:hAnsi="仿宋_GB2312" w:hint="eastAsia"/>
          <w:b/>
          <w:sz w:val="28"/>
        </w:rPr>
        <w:t>六、名次评定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（一）个人</w:t>
      </w:r>
    </w:p>
    <w:p w:rsidR="00536D61" w:rsidRPr="00F120EE" w:rsidRDefault="00536D61" w:rsidP="00536D61">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p>
    <w:p w:rsidR="00536D61" w:rsidRPr="00F120EE" w:rsidRDefault="00536D61" w:rsidP="00536D61">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2、以个人各单项名次之和排列名次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缺一单项成绩者不计名次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（二）团体</w:t>
      </w:r>
    </w:p>
    <w:p w:rsidR="009B4DD2" w:rsidRPr="00F120EE" w:rsidRDefault="009B4DD2" w:rsidP="00D775CD">
      <w:pPr>
        <w:ind w:firstLineChars="200" w:firstLine="560"/>
        <w:rPr>
          <w:rFonts w:ascii="仿宋_GB2312" w:eastAsia="仿宋_GB2312" w:hAnsi="仿宋_GB2312"/>
          <w:sz w:val="28"/>
        </w:rPr>
      </w:pPr>
      <w:r w:rsidRPr="00F120EE">
        <w:rPr>
          <w:rFonts w:ascii="仿宋_GB2312" w:eastAsia="仿宋_GB2312" w:hAnsi="仿宋_GB2312" w:hint="eastAsia"/>
          <w:sz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rPr>
        <w:t>男、女各</w:t>
      </w:r>
      <w:r w:rsidRPr="00F120EE">
        <w:rPr>
          <w:rFonts w:ascii="仿宋_GB2312" w:eastAsia="仿宋_GB2312" w:hAnsi="仿宋_GB2312"/>
          <w:sz w:val="28"/>
        </w:rPr>
        <w:t>3</w:t>
      </w:r>
      <w:r w:rsidRPr="00F120EE">
        <w:rPr>
          <w:rFonts w:ascii="仿宋_GB2312" w:eastAsia="仿宋_GB2312" w:hAnsi="仿宋_GB2312" w:hint="eastAsia"/>
          <w:sz w:val="28"/>
        </w:rPr>
        <w:t>人行驶分数之和排列，行驶总分数高者名次列前；如仍相同，制作总时间少者名次列前；如还相同，名次并列。</w:t>
      </w:r>
    </w:p>
    <w:p w:rsidR="009B4DD2" w:rsidRPr="00F120EE" w:rsidRDefault="009B4DD2" w:rsidP="00422F55">
      <w:pPr>
        <w:rPr>
          <w:rFonts w:ascii="仿宋_GB2312" w:eastAsia="仿宋_GB2312" w:hAnsi="仿宋_GB2312"/>
          <w:sz w:val="28"/>
        </w:rPr>
      </w:pPr>
    </w:p>
    <w:p w:rsidR="009B4DD2" w:rsidRPr="00F120EE" w:rsidRDefault="009B4DD2" w:rsidP="000F5DE2">
      <w:pPr>
        <w:jc w:val="center"/>
        <w:rPr>
          <w:rFonts w:ascii="仿宋_GB2312" w:eastAsia="仿宋_GB2312" w:hAnsi="仿宋_GB2312"/>
          <w:b/>
          <w:sz w:val="32"/>
        </w:rPr>
      </w:pPr>
      <w:r w:rsidRPr="00F120EE">
        <w:rPr>
          <w:rFonts w:ascii="仿宋_GB2312" w:eastAsia="仿宋_GB2312" w:hAnsi="仿宋_GB2312" w:hint="eastAsia"/>
          <w:b/>
          <w:sz w:val="32"/>
        </w:rPr>
        <w:t>第四部分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遥控编码探雷器</w:t>
      </w:r>
    </w:p>
    <w:p w:rsidR="009B4DD2" w:rsidRPr="00F120EE" w:rsidRDefault="009B4DD2" w:rsidP="00B46ABE">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D775CD">
      <w:pPr>
        <w:ind w:firstLineChars="200" w:firstLine="560"/>
        <w:rPr>
          <w:rFonts w:ascii="仿宋_GB2312" w:eastAsia="仿宋_GB2312" w:hAnsi="仿宋_GB2312"/>
          <w:sz w:val="28"/>
        </w:rPr>
      </w:pPr>
      <w:r w:rsidRPr="00F120EE">
        <w:rPr>
          <w:rFonts w:ascii="仿宋_GB2312" w:eastAsia="仿宋_GB2312" w:hAnsi="仿宋_GB2312" w:hint="eastAsia"/>
          <w:sz w:val="28"/>
        </w:rPr>
        <w:t>选手现场制作具有模拟探雷功能的遥控编码探雷器，在规定的布雷场地内进行遥控模拟探雷比赛。</w:t>
      </w:r>
    </w:p>
    <w:p w:rsidR="009B4DD2" w:rsidRPr="00F120EE" w:rsidRDefault="009B4DD2" w:rsidP="00BA50DB">
      <w:pPr>
        <w:rPr>
          <w:rFonts w:ascii="仿宋_GB2312" w:eastAsia="仿宋_GB2312" w:hAnsi="仿宋_GB2312"/>
          <w:b/>
          <w:sz w:val="28"/>
        </w:rPr>
      </w:pPr>
      <w:r w:rsidRPr="00F120EE">
        <w:rPr>
          <w:rFonts w:ascii="仿宋_GB2312" w:eastAsia="仿宋_GB2312" w:hAnsi="仿宋_GB2312" w:hint="eastAsia"/>
          <w:b/>
          <w:sz w:val="28"/>
        </w:rPr>
        <w:t>二、比赛办法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在指定赛场、按时独立完成制作、编码和调试。</w:t>
      </w:r>
    </w:p>
    <w:p w:rsidR="009B4DD2" w:rsidRPr="00F120EE" w:rsidRDefault="00350AAA" w:rsidP="00350AAA">
      <w:pPr>
        <w:ind w:firstLineChars="150" w:firstLine="420"/>
        <w:rPr>
          <w:rFonts w:ascii="仿宋_GB2312" w:eastAsia="仿宋_GB2312" w:hAnsi="仿宋_GB2312"/>
          <w:sz w:val="28"/>
        </w:rPr>
      </w:pPr>
      <w:r w:rsidRPr="00F120EE">
        <w:rPr>
          <w:rFonts w:ascii="仿宋_GB2312" w:eastAsia="仿宋_GB2312" w:hAnsi="仿宋_GB2312" w:hint="eastAsia"/>
          <w:sz w:val="28"/>
        </w:rPr>
        <w:t>1、</w:t>
      </w:r>
      <w:r w:rsidR="009B4DD2" w:rsidRPr="00F120EE">
        <w:rPr>
          <w:rFonts w:ascii="仿宋_GB2312" w:eastAsia="仿宋_GB2312" w:hAnsi="仿宋_GB2312" w:hint="eastAsia"/>
          <w:sz w:val="28"/>
        </w:rPr>
        <w:t>现场制作、编码、非场地调试时间：</w:t>
      </w:r>
      <w:r w:rsidR="009B4DD2" w:rsidRPr="00F120EE">
        <w:rPr>
          <w:rFonts w:ascii="仿宋_GB2312" w:eastAsia="仿宋_GB2312" w:hAnsi="仿宋_GB2312"/>
          <w:sz w:val="28"/>
        </w:rPr>
        <w:t xml:space="preserve"> 40</w:t>
      </w:r>
      <w:r w:rsidR="009B4DD2" w:rsidRPr="00F120EE">
        <w:rPr>
          <w:rFonts w:ascii="仿宋_GB2312" w:eastAsia="仿宋_GB2312" w:hAnsi="仿宋_GB2312" w:hint="eastAsia"/>
          <w:sz w:val="28"/>
        </w:rPr>
        <w:t>分钟。</w:t>
      </w:r>
    </w:p>
    <w:p w:rsidR="009B4DD2" w:rsidRPr="00F120EE" w:rsidRDefault="00350AAA" w:rsidP="00350AAA">
      <w:pPr>
        <w:ind w:firstLineChars="150" w:firstLine="420"/>
        <w:rPr>
          <w:rFonts w:ascii="仿宋_GB2312" w:eastAsia="仿宋_GB2312" w:hAnsi="仿宋_GB2312"/>
          <w:sz w:val="28"/>
        </w:rPr>
      </w:pPr>
      <w:r w:rsidRPr="00F120EE">
        <w:rPr>
          <w:rFonts w:ascii="仿宋_GB2312" w:eastAsia="仿宋_GB2312" w:hAnsi="仿宋_GB2312" w:hint="eastAsia"/>
          <w:sz w:val="28"/>
        </w:rPr>
        <w:t>2、</w:t>
      </w:r>
      <w:r w:rsidR="009B4DD2" w:rsidRPr="00F120EE">
        <w:rPr>
          <w:rFonts w:ascii="仿宋_GB2312" w:eastAsia="仿宋_GB2312" w:hAnsi="仿宋_GB2312" w:hint="eastAsia"/>
          <w:sz w:val="28"/>
        </w:rPr>
        <w:t>探雷时间：</w:t>
      </w:r>
      <w:r w:rsidR="009B4DD2" w:rsidRPr="00F120EE">
        <w:rPr>
          <w:rFonts w:ascii="仿宋_GB2312" w:eastAsia="仿宋_GB2312" w:hAnsi="仿宋_GB2312"/>
          <w:sz w:val="28"/>
        </w:rPr>
        <w:t>3</w:t>
      </w:r>
      <w:r w:rsidR="009B4DD2"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（三）遥控编码探雷器制作判定合格的选手，以其完成制作的时间作为制作成绩（精确到秒）。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b/>
          <w:sz w:val="28"/>
        </w:rPr>
      </w:pPr>
      <w:r w:rsidRPr="00F120EE">
        <w:rPr>
          <w:rFonts w:ascii="仿宋_GB2312" w:eastAsia="仿宋_GB2312" w:hAnsi="仿宋_GB2312" w:hint="eastAsia"/>
          <w:sz w:val="28"/>
        </w:rPr>
        <w:t>（五）遥控编码探雷器及遥控器各由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（六）必须使用现场制作的遥控编码探雷器参加模拟探雷赛，违者取消该项目竞赛资格，模拟探雷赛只进行一轮。</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（七）制作赛被判为不合格的，不得参加模拟探雷赛，须立即离开比赛场地；制作赛合格的选手未经裁判通知进行模拟探雷前不允许再碰触遥控编码探雷器，违者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（八）电脑随机产生的地址码，每名选手地址码唯一，不得采用非现场发放的地址码。违者取消该项目竞赛资格。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（九）竞赛期间选手自带焊接和制作工具（包括烙铁架），现场不提供工具、零配件和耗材，选手之间也不得相互借用和调剂，违者取消该项目竞赛资格。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（十）禁止使用自动、半自动工具（如电动、半自动螺丝刀、电钻等），违者取消该项目竞赛资格。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（十一）制作使用的“模板”（即形同遥控编码探雷器，用于示意、辅助制作的器具）不得使用，违者取消该项目竞赛资格。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宋体" w:hint="eastAsia"/>
          <w:sz w:val="28"/>
          <w:szCs w:val="28"/>
        </w:rPr>
        <w:t>（十二）样机和加工过的器材不得带入赛场，否则取消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（十三）在规定时间内将制作合格的遥控编码探雷器按序摆放在指定位置。由裁判安排顺序，在指定场地内模拟探雷赛，运动员可在场地外任选起点，每位选手模拟探雷时间为</w:t>
      </w:r>
      <w:r w:rsidRPr="00F120EE">
        <w:rPr>
          <w:rFonts w:ascii="仿宋_GB2312" w:eastAsia="仿宋_GB2312" w:hAnsi="仿宋_GB2312"/>
          <w:sz w:val="28"/>
        </w:rPr>
        <w:t>3</w:t>
      </w:r>
      <w:r w:rsidRPr="00F120EE">
        <w:rPr>
          <w:rFonts w:ascii="仿宋_GB2312" w:eastAsia="仿宋_GB2312" w:hAnsi="仿宋_GB2312" w:hint="eastAsia"/>
          <w:sz w:val="28"/>
        </w:rPr>
        <w:t>分钟（包括探雷、填写报告单、签名及上交报告单的时间），运动员将已签名的报告单交给裁判员后，记录探雷完成时间（精确到秒）。</w:t>
      </w:r>
    </w:p>
    <w:p w:rsidR="00536D61" w:rsidRPr="00F120EE" w:rsidRDefault="00536D61"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（十</w:t>
      </w:r>
      <w:r w:rsidR="00536D61" w:rsidRPr="00F120EE">
        <w:rPr>
          <w:rFonts w:ascii="仿宋" w:eastAsia="仿宋" w:hAnsi="仿宋" w:hint="eastAsia"/>
          <w:sz w:val="28"/>
          <w:szCs w:val="28"/>
        </w:rPr>
        <w:t>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C37102">
      <w:pPr>
        <w:rPr>
          <w:rFonts w:ascii="仿宋" w:eastAsia="仿宋" w:hAnsi="仿宋"/>
          <w:b/>
          <w:sz w:val="28"/>
          <w:szCs w:val="28"/>
        </w:rPr>
      </w:pPr>
      <w:r w:rsidRPr="00F120EE">
        <w:rPr>
          <w:rFonts w:ascii="仿宋" w:eastAsia="仿宋" w:hAnsi="仿宋" w:hint="eastAsia"/>
          <w:b/>
          <w:sz w:val="28"/>
          <w:szCs w:val="28"/>
        </w:rPr>
        <w:t>三、判断“遥控编码探雷器制作”正确与错误的规定</w:t>
      </w:r>
    </w:p>
    <w:p w:rsidR="009B4DD2" w:rsidRPr="00F120EE" w:rsidRDefault="009B4DD2" w:rsidP="00BE4B93">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E0742C">
      <w:pPr>
        <w:rPr>
          <w:rFonts w:ascii="仿宋" w:eastAsia="仿宋" w:hAnsi="仿宋"/>
          <w:sz w:val="28"/>
          <w:szCs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（三）增减零部件、元器件或变动电子线路，近距离发射</w:t>
      </w:r>
      <w:r w:rsidRPr="00F120EE">
        <w:rPr>
          <w:rFonts w:ascii="仿宋_GB2312" w:eastAsia="仿宋_GB2312" w:hAnsi="仿宋_GB2312"/>
          <w:sz w:val="28"/>
        </w:rPr>
        <w:t>/</w:t>
      </w:r>
      <w:r w:rsidRPr="00F120EE">
        <w:rPr>
          <w:rFonts w:ascii="仿宋_GB2312" w:eastAsia="仿宋_GB2312" w:hAnsi="仿宋_GB2312" w:hint="eastAsia"/>
          <w:sz w:val="28"/>
        </w:rPr>
        <w:t>接收工作不正常，前进、后退、左右转功能不能实现，或指示灯不能正常工作；</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（四）模拟探雷传感器不能正常工作；</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（五）地址编码错误；</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六</w:t>
      </w:r>
      <w:r w:rsidRPr="00F120EE">
        <w:rPr>
          <w:rFonts w:ascii="仿宋_GB2312" w:eastAsia="仿宋_GB2312" w:hAnsi="仿宋_GB2312" w:hint="eastAsia"/>
          <w:sz w:val="28"/>
        </w:rPr>
        <w:t>）增大发射器的发射功率；安装干扰他人遥控的器材；</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七</w:t>
      </w:r>
      <w:r w:rsidRPr="00F120EE">
        <w:rPr>
          <w:rFonts w:ascii="仿宋_GB2312" w:eastAsia="仿宋_GB2312" w:hAnsi="仿宋_GB2312" w:hint="eastAsia"/>
          <w:sz w:val="28"/>
        </w:rPr>
        <w:t>）安装不符合器材图纸资料要求、少装螺丝及部件（垫片和橡皮筋不做要求）；</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八</w:t>
      </w:r>
      <w:r w:rsidRPr="00F120EE">
        <w:rPr>
          <w:rFonts w:ascii="仿宋_GB2312" w:eastAsia="仿宋_GB2312" w:hAnsi="仿宋_GB2312" w:hint="eastAsia"/>
          <w:sz w:val="28"/>
        </w:rPr>
        <w:t>）遥控编码探雷器尾轮未安装两个螺母或两个螺母不在车体下方；</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九</w:t>
      </w:r>
      <w:r w:rsidRPr="00F120EE">
        <w:rPr>
          <w:rFonts w:ascii="仿宋_GB2312" w:eastAsia="仿宋_GB2312" w:hAnsi="仿宋_GB2312" w:hint="eastAsia"/>
          <w:sz w:val="28"/>
        </w:rPr>
        <w:t>）运动员当场不能演示遥控编码探雷器的前、后、左、右遥控功能和模拟探雷功能；</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w:t>
      </w:r>
      <w:r w:rsidRPr="00F120EE">
        <w:rPr>
          <w:rFonts w:ascii="仿宋" w:eastAsia="仿宋" w:hAnsi="仿宋" w:hint="eastAsia"/>
          <w:sz w:val="28"/>
          <w:szCs w:val="28"/>
        </w:rPr>
        <w:t>报告制作完成后，再次触动、调试电路。</w:t>
      </w:r>
    </w:p>
    <w:p w:rsidR="009B4DD2" w:rsidRPr="00F120EE" w:rsidRDefault="009B4DD2" w:rsidP="001F3542">
      <w:pPr>
        <w:rPr>
          <w:rFonts w:ascii="仿宋" w:eastAsia="仿宋" w:hAnsi="仿宋"/>
          <w:b/>
          <w:sz w:val="28"/>
          <w:szCs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“遥控编码探雷器模拟探雷”成绩的规定</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（一）更换已标记零部件（如经裁判做上记号的印刷电路板、机械部件等），取消遥控编码探雷器模拟探雷资格；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（二）遥控编码探雷器模拟探雷，允许遥控编码探雷器在场地边线外任何一处起步，但遥控编码探雷器不得压到或超越场地外边缘，违反者模拟探雷无成绩；</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（三）（</w:t>
      </w:r>
      <w:r w:rsidR="003C7772" w:rsidRPr="00F120EE">
        <w:rPr>
          <w:rFonts w:ascii="仿宋" w:eastAsia="仿宋" w:hAnsi="仿宋" w:hint="eastAsia"/>
          <w:sz w:val="28"/>
          <w:szCs w:val="28"/>
        </w:rPr>
        <w:t>三</w:t>
      </w:r>
      <w:r w:rsidRPr="00F120EE">
        <w:rPr>
          <w:rFonts w:ascii="仿宋" w:eastAsia="仿宋" w:hAnsi="仿宋" w:hint="eastAsia"/>
          <w:sz w:val="28"/>
          <w:szCs w:val="28"/>
        </w:rPr>
        <w:t>）遥控编码探雷器</w:t>
      </w:r>
      <w:r w:rsidRPr="00F120EE">
        <w:rPr>
          <w:rFonts w:ascii="仿宋_GB2312" w:eastAsia="仿宋_GB2312" w:hAnsi="仿宋_GB2312" w:hint="eastAsia"/>
          <w:sz w:val="28"/>
        </w:rPr>
        <w:t>模拟探雷过程中任何零部件脱落，模拟探雷无成绩；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四</w:t>
      </w:r>
      <w:r w:rsidRPr="00F120EE">
        <w:rPr>
          <w:rFonts w:ascii="仿宋_GB2312" w:eastAsia="仿宋_GB2312" w:hAnsi="仿宋_GB2312" w:hint="eastAsia"/>
          <w:sz w:val="28"/>
        </w:rPr>
        <w:t>）模拟探雷过程中发射器与遥控编码探雷器之间的距离不作规定，但在模拟探雷过程中运动员不得直接或间接接触遥控编码探雷器及场地，违反者模拟探雷无成绩；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五</w:t>
      </w:r>
      <w:r w:rsidRPr="00F120EE">
        <w:rPr>
          <w:rFonts w:ascii="仿宋_GB2312" w:eastAsia="仿宋_GB2312" w:hAnsi="仿宋_GB2312" w:hint="eastAsia"/>
          <w:sz w:val="28"/>
        </w:rPr>
        <w:t>）</w:t>
      </w:r>
      <w:r w:rsidRPr="00F120EE">
        <w:rPr>
          <w:rFonts w:ascii="仿宋" w:eastAsia="仿宋" w:hAnsi="仿宋" w:hint="eastAsia"/>
          <w:sz w:val="28"/>
          <w:szCs w:val="28"/>
        </w:rPr>
        <w:t>遥控编码探雷器</w:t>
      </w:r>
      <w:r w:rsidRPr="00F120EE">
        <w:rPr>
          <w:rFonts w:ascii="仿宋_GB2312" w:eastAsia="仿宋_GB2312" w:hAnsi="仿宋_GB2312" w:hint="eastAsia"/>
          <w:sz w:val="28"/>
        </w:rPr>
        <w:t>模拟探雷过程中指示灯未能正常工作，模拟探雷无成绩；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六</w:t>
      </w:r>
      <w:r w:rsidRPr="00F120EE">
        <w:rPr>
          <w:rFonts w:ascii="仿宋_GB2312" w:eastAsia="仿宋_GB2312" w:hAnsi="仿宋_GB2312" w:hint="eastAsia"/>
          <w:sz w:val="28"/>
        </w:rPr>
        <w:t>）给予或接受别人帮助者，模拟探雷无成绩；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七</w:t>
      </w:r>
      <w:r w:rsidRPr="00F120EE">
        <w:rPr>
          <w:rFonts w:ascii="仿宋_GB2312" w:eastAsia="仿宋_GB2312" w:hAnsi="仿宋_GB2312" w:hint="eastAsia"/>
          <w:sz w:val="28"/>
        </w:rPr>
        <w:t>）模拟探雷赛，探出正确的雷每个雷记</w:t>
      </w:r>
      <w:r w:rsidRPr="00F120EE">
        <w:rPr>
          <w:rFonts w:ascii="仿宋_GB2312" w:eastAsia="仿宋_GB2312" w:hAnsi="仿宋_GB2312"/>
          <w:sz w:val="28"/>
        </w:rPr>
        <w:t>1</w:t>
      </w:r>
      <w:r w:rsidRPr="00F120EE">
        <w:rPr>
          <w:rFonts w:ascii="仿宋_GB2312" w:eastAsia="仿宋_GB2312" w:hAnsi="仿宋_GB2312" w:hint="eastAsia"/>
          <w:sz w:val="28"/>
        </w:rPr>
        <w:t>分，错误的每个雷扣</w:t>
      </w:r>
      <w:r w:rsidRPr="00F120EE">
        <w:rPr>
          <w:rFonts w:ascii="仿宋_GB2312" w:eastAsia="仿宋_GB2312" w:hAnsi="仿宋_GB2312"/>
          <w:sz w:val="28"/>
        </w:rPr>
        <w:t>1</w:t>
      </w:r>
      <w:r w:rsidRPr="00F120EE">
        <w:rPr>
          <w:rFonts w:ascii="仿宋_GB2312" w:eastAsia="仿宋_GB2312" w:hAnsi="仿宋_GB2312" w:hint="eastAsia"/>
          <w:sz w:val="28"/>
        </w:rPr>
        <w:t>分（例如</w:t>
      </w:r>
      <w:r w:rsidRPr="00F120EE">
        <w:rPr>
          <w:rFonts w:ascii="仿宋_GB2312" w:eastAsia="仿宋_GB2312" w:hAnsi="仿宋_GB2312"/>
          <w:sz w:val="28"/>
        </w:rPr>
        <w:t>5</w:t>
      </w:r>
      <w:r w:rsidRPr="00F120EE">
        <w:rPr>
          <w:rFonts w:ascii="仿宋_GB2312" w:eastAsia="仿宋_GB2312" w:hAnsi="仿宋_GB2312" w:hint="eastAsia"/>
          <w:sz w:val="28"/>
        </w:rPr>
        <w:t>个雷正确，</w:t>
      </w:r>
      <w:r w:rsidRPr="00F120EE">
        <w:rPr>
          <w:rFonts w:ascii="仿宋_GB2312" w:eastAsia="仿宋_GB2312" w:hAnsi="仿宋_GB2312"/>
          <w:sz w:val="28"/>
        </w:rPr>
        <w:t>1</w:t>
      </w:r>
      <w:r w:rsidRPr="00F120EE">
        <w:rPr>
          <w:rFonts w:ascii="仿宋_GB2312" w:eastAsia="仿宋_GB2312" w:hAnsi="仿宋_GB2312" w:hint="eastAsia"/>
          <w:sz w:val="28"/>
        </w:rPr>
        <w:t>个雷错误，记</w:t>
      </w:r>
      <w:r w:rsidRPr="00F120EE">
        <w:rPr>
          <w:rFonts w:ascii="仿宋_GB2312" w:eastAsia="仿宋_GB2312" w:hAnsi="仿宋_GB2312"/>
          <w:sz w:val="28"/>
        </w:rPr>
        <w:t>4</w:t>
      </w:r>
      <w:r w:rsidRPr="00F120EE">
        <w:rPr>
          <w:rFonts w:ascii="仿宋_GB2312" w:eastAsia="仿宋_GB2312" w:hAnsi="仿宋_GB2312" w:hint="eastAsia"/>
          <w:sz w:val="28"/>
        </w:rPr>
        <w:t>分）直至扣到</w:t>
      </w:r>
      <w:r w:rsidRPr="00F120EE">
        <w:rPr>
          <w:rFonts w:ascii="仿宋_GB2312" w:eastAsia="仿宋_GB2312" w:hAnsi="仿宋_GB2312"/>
          <w:sz w:val="28"/>
        </w:rPr>
        <w:t>0</w:t>
      </w:r>
      <w:r w:rsidRPr="00F120EE">
        <w:rPr>
          <w:rFonts w:ascii="仿宋_GB2312" w:eastAsia="仿宋_GB2312" w:hAnsi="仿宋_GB2312" w:hint="eastAsia"/>
          <w:sz w:val="28"/>
        </w:rPr>
        <w:t>分。</w:t>
      </w:r>
    </w:p>
    <w:p w:rsidR="009B4DD2" w:rsidRPr="00F120EE" w:rsidRDefault="00D775CD" w:rsidP="00B97145">
      <w:pPr>
        <w:rPr>
          <w:rFonts w:ascii="仿宋_GB2312" w:eastAsia="仿宋_GB2312" w:hAnsi="仿宋_GB2312"/>
          <w:sz w:val="32"/>
        </w:rPr>
      </w:pPr>
      <w:r w:rsidRPr="00F120EE">
        <w:rPr>
          <w:noProof/>
        </w:rPr>
        <w:drawing>
          <wp:anchor distT="0" distB="0" distL="114300" distR="114300" simplePos="0" relativeHeight="251659264" behindDoc="0" locked="0" layoutInCell="1" allowOverlap="1">
            <wp:simplePos x="0" y="0"/>
            <wp:positionH relativeFrom="column">
              <wp:posOffset>3413760</wp:posOffset>
            </wp:positionH>
            <wp:positionV relativeFrom="paragraph">
              <wp:posOffset>35560</wp:posOffset>
            </wp:positionV>
            <wp:extent cx="1880235" cy="2130425"/>
            <wp:effectExtent l="0" t="0" r="5715" b="3175"/>
            <wp:wrapSquare wrapText="bothSides"/>
            <wp:docPr id="5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0">
                      <a:extLst>
                        <a:ext uri="{28A0092B-C50C-407E-A947-70E740481C1C}">
                          <a14:useLocalDpi xmlns:a14="http://schemas.microsoft.com/office/drawing/2010/main" val="0"/>
                        </a:ext>
                      </a:extLst>
                    </a:blip>
                    <a:srcRect l="11275" r="6792" b="17128"/>
                    <a:stretch>
                      <a:fillRect/>
                    </a:stretch>
                  </pic:blipFill>
                  <pic:spPr bwMode="auto">
                    <a:xfrm>
                      <a:off x="0" y="0"/>
                      <a:ext cx="1880235" cy="2130425"/>
                    </a:xfrm>
                    <a:prstGeom prst="rect">
                      <a:avLst/>
                    </a:prstGeom>
                    <a:noFill/>
                  </pic:spPr>
                </pic:pic>
              </a:graphicData>
            </a:graphic>
            <wp14:sizeRelH relativeFrom="page">
              <wp14:pctWidth>0</wp14:pctWidth>
            </wp14:sizeRelH>
            <wp14:sizeRelV relativeFrom="page">
              <wp14:pctHeight>0</wp14:pctHeight>
            </wp14:sizeRelV>
          </wp:anchor>
        </w:drawing>
      </w:r>
      <w:r w:rsidR="009B4DD2" w:rsidRPr="00F120EE">
        <w:rPr>
          <w:rFonts w:ascii="仿宋_GB2312" w:eastAsia="仿宋_GB2312" w:hAnsi="仿宋_GB2312" w:hint="eastAsia"/>
          <w:b/>
          <w:sz w:val="32"/>
        </w:rPr>
        <w:t>五、探雷场地的规定</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（一）场地要求基本平整、无障碍物和无明显坡度；</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（二）整个场地为正方形，用明显的线条划分成等距离的</w:t>
      </w:r>
      <w:r w:rsidRPr="00F120EE">
        <w:rPr>
          <w:rFonts w:ascii="仿宋_GB2312" w:eastAsia="仿宋_GB2312" w:hAnsi="仿宋_GB2312"/>
          <w:sz w:val="28"/>
        </w:rPr>
        <w:t>9X9</w:t>
      </w:r>
      <w:r w:rsidRPr="00F120EE">
        <w:rPr>
          <w:rFonts w:ascii="仿宋_GB2312" w:eastAsia="仿宋_GB2312" w:hAnsi="仿宋_GB2312" w:hint="eastAsia"/>
          <w:sz w:val="28"/>
        </w:rPr>
        <w:t>的</w:t>
      </w:r>
      <w:r w:rsidRPr="00F120EE">
        <w:rPr>
          <w:rFonts w:ascii="仿宋_GB2312" w:eastAsia="仿宋_GB2312" w:hAnsi="仿宋_GB2312"/>
          <w:sz w:val="28"/>
        </w:rPr>
        <w:t>81</w:t>
      </w:r>
      <w:r w:rsidRPr="00F120EE">
        <w:rPr>
          <w:rFonts w:ascii="仿宋_GB2312" w:eastAsia="仿宋_GB2312" w:hAnsi="仿宋_GB2312" w:hint="eastAsia"/>
          <w:sz w:val="28"/>
        </w:rPr>
        <w:t>个小方格，边线外标有</w:t>
      </w:r>
      <w:r w:rsidRPr="00F120EE">
        <w:rPr>
          <w:rFonts w:ascii="仿宋_GB2312" w:eastAsia="仿宋_GB2312" w:hAnsi="仿宋_GB2312"/>
          <w:sz w:val="28"/>
        </w:rPr>
        <w:t>A</w:t>
      </w:r>
      <w:r w:rsidRPr="00F120EE">
        <w:rPr>
          <w:rFonts w:ascii="仿宋_GB2312" w:eastAsia="仿宋_GB2312" w:hAnsi="仿宋_GB2312" w:hint="eastAsia"/>
          <w:sz w:val="28"/>
        </w:rPr>
        <w:t>、</w:t>
      </w:r>
      <w:r w:rsidRPr="00F120EE">
        <w:rPr>
          <w:rFonts w:ascii="仿宋_GB2312" w:eastAsia="仿宋_GB2312" w:hAnsi="仿宋_GB2312"/>
          <w:sz w:val="28"/>
        </w:rPr>
        <w:t>B</w:t>
      </w:r>
      <w:r w:rsidRPr="00F120EE">
        <w:rPr>
          <w:rFonts w:ascii="仿宋_GB2312" w:eastAsia="仿宋_GB2312" w:hAnsi="仿宋_GB2312" w:hint="eastAsia"/>
          <w:sz w:val="28"/>
        </w:rPr>
        <w:t>、</w:t>
      </w:r>
      <w:r w:rsidRPr="00F120EE">
        <w:rPr>
          <w:rFonts w:ascii="仿宋_GB2312" w:eastAsia="仿宋_GB2312" w:hAnsi="仿宋_GB2312"/>
          <w:sz w:val="28"/>
        </w:rPr>
        <w:t>C</w:t>
      </w:r>
      <w:r w:rsidRPr="00F120EE">
        <w:rPr>
          <w:rFonts w:ascii="仿宋_GB2312" w:eastAsia="仿宋_GB2312" w:hAnsi="仿宋_GB2312" w:hint="eastAsia"/>
          <w:sz w:val="28"/>
        </w:rPr>
        <w:t>、…和</w:t>
      </w:r>
      <w:r w:rsidRPr="00F120EE">
        <w:rPr>
          <w:rFonts w:ascii="仿宋_GB2312" w:eastAsia="仿宋_GB2312" w:hAnsi="仿宋_GB2312"/>
          <w:sz w:val="28"/>
        </w:rPr>
        <w:t>1</w:t>
      </w:r>
      <w:r w:rsidRPr="00F120EE">
        <w:rPr>
          <w:rFonts w:ascii="仿宋_GB2312" w:eastAsia="仿宋_GB2312" w:hAnsi="仿宋_GB2312" w:hint="eastAsia"/>
          <w:sz w:val="28"/>
        </w:rPr>
        <w:t>、</w:t>
      </w:r>
      <w:r w:rsidRPr="00F120EE">
        <w:rPr>
          <w:rFonts w:ascii="仿宋_GB2312" w:eastAsia="仿宋_GB2312" w:hAnsi="仿宋_GB2312"/>
          <w:sz w:val="28"/>
        </w:rPr>
        <w:t>2</w:t>
      </w:r>
      <w:r w:rsidR="00D775CD" w:rsidRPr="00F120EE">
        <w:rPr>
          <w:noProof/>
        </w:rPr>
        <mc:AlternateContent>
          <mc:Choice Requires="wpg">
            <w:drawing>
              <wp:anchor distT="0" distB="0" distL="0" distR="0" simplePos="0" relativeHeight="251660288" behindDoc="0" locked="0" layoutInCell="1" allowOverlap="1">
                <wp:simplePos x="0" y="0"/>
                <wp:positionH relativeFrom="character">
                  <wp:posOffset>5235575</wp:posOffset>
                </wp:positionH>
                <wp:positionV relativeFrom="line">
                  <wp:posOffset>3974465</wp:posOffset>
                </wp:positionV>
                <wp:extent cx="2289810" cy="2444115"/>
                <wp:effectExtent l="0" t="2540" r="0" b="115570"/>
                <wp:wrapNone/>
                <wp:docPr id="28"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2444115"/>
                          <a:chOff x="8025" y="11767"/>
                          <a:chExt cx="3606" cy="3849"/>
                        </a:xfrm>
                      </wpg:grpSpPr>
                      <wpg:grpSp>
                        <wpg:cNvPr id="29" name="Group 107"/>
                        <wpg:cNvGrpSpPr>
                          <a:grpSpLocks/>
                        </wpg:cNvGrpSpPr>
                        <wpg:grpSpPr bwMode="auto">
                          <a:xfrm>
                            <a:off x="8025" y="11767"/>
                            <a:ext cx="3606" cy="3849"/>
                            <a:chOff x="8025" y="11767"/>
                            <a:chExt cx="3606" cy="3849"/>
                          </a:xfrm>
                        </wpg:grpSpPr>
                        <wps:wsp>
                          <wps:cNvPr id="30" name="Rectangle 108"/>
                          <wps:cNvSpPr>
                            <a:spLocks noChangeArrowheads="1"/>
                          </wps:cNvSpPr>
                          <wps:spPr bwMode="auto">
                            <a:xfrm>
                              <a:off x="8038" y="11767"/>
                              <a:ext cx="345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 xml:space="preserve">         A  B  C  D  E  F  G  HI</w:t>
                                </w:r>
                              </w:p>
                            </w:txbxContent>
                          </wps:txbx>
                          <wps:bodyPr rot="0" vert="horz" wrap="square" lIns="0" tIns="0" rIns="0" bIns="0" anchor="t" anchorCtr="0" upright="1">
                            <a:noAutofit/>
                          </wps:bodyPr>
                        </wps:wsp>
                        <wps:wsp>
                          <wps:cNvPr id="31" name="Rectangle 109"/>
                          <wps:cNvSpPr>
                            <a:spLocks noChangeArrowheads="1"/>
                          </wps:cNvSpPr>
                          <wps:spPr bwMode="auto">
                            <a:xfrm>
                              <a:off x="8025" y="14902"/>
                              <a:ext cx="337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32" name="Rectangle 110"/>
                          <wps:cNvSpPr>
                            <a:spLocks noChangeArrowheads="1"/>
                          </wps:cNvSpPr>
                          <wps:spPr bwMode="auto">
                            <a:xfrm>
                              <a:off x="8549" y="12063"/>
                              <a:ext cx="234"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33" name="Rectangle 111"/>
                          <wps:cNvSpPr>
                            <a:spLocks noChangeArrowheads="1"/>
                          </wps:cNvSpPr>
                          <wps:spPr bwMode="auto">
                            <a:xfrm>
                              <a:off x="11397" y="12056"/>
                              <a:ext cx="234"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A  B  C   D  E  F  G  H  I</w:t>
                                </w:r>
                              </w:p>
                            </w:txbxContent>
                          </wps:txbx>
                          <wps:bodyPr rot="0" vert="horz" wrap="square" lIns="0" tIns="0" rIns="0" bIns="0" anchor="t" anchorCtr="0" upright="1">
                            <a:noAutofit/>
                          </wps:bodyPr>
                        </wps:wsp>
                      </wpg:grpSp>
                      <wpg:grpSp>
                        <wpg:cNvPr id="34" name="Group 112"/>
                        <wpg:cNvGrpSpPr>
                          <a:grpSpLocks/>
                        </wpg:cNvGrpSpPr>
                        <wpg:grpSpPr bwMode="auto">
                          <a:xfrm>
                            <a:off x="8756" y="12163"/>
                            <a:ext cx="2625" cy="2819"/>
                            <a:chOff x="8756" y="12163"/>
                            <a:chExt cx="2625" cy="2819"/>
                          </a:xfrm>
                        </wpg:grpSpPr>
                        <wpg:grpSp>
                          <wpg:cNvPr id="35" name="Group 113"/>
                          <wpg:cNvGrpSpPr>
                            <a:grpSpLocks/>
                          </wpg:cNvGrpSpPr>
                          <wpg:grpSpPr bwMode="auto">
                            <a:xfrm>
                              <a:off x="8756" y="12163"/>
                              <a:ext cx="2625" cy="2800"/>
                              <a:chOff x="8756" y="12163"/>
                              <a:chExt cx="2625" cy="2800"/>
                            </a:xfrm>
                          </wpg:grpSpPr>
                          <wps:wsp>
                            <wps:cNvPr id="36" name="Rectangle 114"/>
                            <wps:cNvSpPr>
                              <a:spLocks noChangeArrowheads="1"/>
                            </wps:cNvSpPr>
                            <wps:spPr bwMode="auto">
                              <a:xfrm>
                                <a:off x="8763" y="12163"/>
                                <a:ext cx="2618" cy="2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 name="Line 115"/>
                            <wps:cNvCnPr/>
                            <wps:spPr bwMode="auto">
                              <a:xfrm>
                                <a:off x="8763" y="12479"/>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16"/>
                            <wps:cNvCnPr/>
                            <wps:spPr bwMode="auto">
                              <a:xfrm>
                                <a:off x="8763" y="12795"/>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17"/>
                            <wps:cNvCnPr/>
                            <wps:spPr bwMode="auto">
                              <a:xfrm>
                                <a:off x="8763" y="1312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18"/>
                            <wps:cNvCnPr/>
                            <wps:spPr bwMode="auto">
                              <a:xfrm>
                                <a:off x="8763" y="1344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119"/>
                            <wps:cNvCnPr/>
                            <wps:spPr bwMode="auto">
                              <a:xfrm>
                                <a:off x="8763" y="1376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20"/>
                            <wps:cNvCnPr/>
                            <wps:spPr bwMode="auto">
                              <a:xfrm>
                                <a:off x="8763" y="14067"/>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21"/>
                            <wps:cNvCnPr/>
                            <wps:spPr bwMode="auto">
                              <a:xfrm>
                                <a:off x="8756" y="1436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22"/>
                            <wps:cNvCnPr/>
                            <wps:spPr bwMode="auto">
                              <a:xfrm>
                                <a:off x="8756" y="1468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5" name="Line 123"/>
                          <wps:cNvCnPr/>
                          <wps:spPr bwMode="auto">
                            <a:xfrm>
                              <a:off x="9051" y="12167"/>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24"/>
                          <wps:cNvCnPr/>
                          <wps:spPr bwMode="auto">
                            <a:xfrm>
                              <a:off x="9326"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Line 125"/>
                          <wps:cNvCnPr/>
                          <wps:spPr bwMode="auto">
                            <a:xfrm>
                              <a:off x="9614"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126"/>
                          <wps:cNvCnPr/>
                          <wps:spPr bwMode="auto">
                            <a:xfrm>
                              <a:off x="9910"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Line 127"/>
                          <wps:cNvCnPr/>
                          <wps:spPr bwMode="auto">
                            <a:xfrm>
                              <a:off x="10205" y="12169"/>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28"/>
                          <wps:cNvCnPr/>
                          <wps:spPr bwMode="auto">
                            <a:xfrm>
                              <a:off x="10508"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129"/>
                          <wps:cNvCnPr/>
                          <wps:spPr bwMode="auto">
                            <a:xfrm>
                              <a:off x="10803"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130"/>
                          <wps:cNvCnPr/>
                          <wps:spPr bwMode="auto">
                            <a:xfrm>
                              <a:off x="11092" y="12173"/>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105" o:spid="_x0000_s1026" style="position:absolute;margin-left:412.25pt;margin-top:312.95pt;width:180.3pt;height:192.45pt;z-index:251660288;mso-wrap-distance-left:0;mso-wrap-distance-right:0;mso-position-horizontal-relative:char;mso-position-vertical-relative:line" coordorigin="8025,11767" coordsize="3606,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">
                <v:group id="Group 107" o:spid="_x0000_s1027" style="position:absolute;left:8025;top:11767;width:3606;height:3849" coordorigin="8025,11767" coordsize="3606,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08" o:spid="_x0000_s1028" style="position:absolute;left:8038;top:11767;width:34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9B4DD2" w:rsidRDefault="009B4DD2">
                          <w:pPr>
                            <w:rPr>
                              <w:rFonts w:ascii="宋体" w:hAnsi="宋体"/>
                              <w:b/>
                              <w:color w:val="000000"/>
                              <w:sz w:val="18"/>
                            </w:rPr>
                          </w:pPr>
                          <w:r>
                            <w:rPr>
                              <w:rFonts w:ascii="宋体" w:hAnsi="宋体"/>
                              <w:b/>
                              <w:color w:val="000000"/>
                              <w:sz w:val="18"/>
                            </w:rPr>
                            <w:t xml:space="preserve">         A  B  C  D  E  F  G  HI</w:t>
                          </w:r>
                        </w:p>
                      </w:txbxContent>
                    </v:textbox>
                  </v:rect>
                  <v:rect id="Rectangle 109" o:spid="_x0000_s1029" style="position:absolute;left:8025;top:14902;width:337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110" o:spid="_x0000_s1030" style="position:absolute;left:8549;top:12063;width:23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111" o:spid="_x0000_s1031" style="position:absolute;left:11397;top:12056;width:234;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B4DD2" w:rsidRDefault="009B4DD2">
                          <w:pPr>
                            <w:rPr>
                              <w:rFonts w:ascii="宋体" w:hAnsi="宋体"/>
                              <w:b/>
                              <w:color w:val="000000"/>
                              <w:sz w:val="18"/>
                            </w:rPr>
                          </w:pPr>
                          <w:r>
                            <w:rPr>
                              <w:rFonts w:ascii="宋体" w:hAnsi="宋体"/>
                              <w:b/>
                              <w:color w:val="000000"/>
                              <w:sz w:val="18"/>
                            </w:rPr>
                            <w:t>A  B  C   D  E  F  G  H  I</w:t>
                          </w:r>
                        </w:p>
                      </w:txbxContent>
                    </v:textbox>
                  </v:rect>
                </v:group>
                <v:group id="Group 112" o:spid="_x0000_s1032" style="position:absolute;left:8756;top:12163;width:2625;height:2819" coordorigin="8756,12163" coordsize="2625,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13" o:spid="_x0000_s1033" style="position:absolute;left:8756;top:12163;width:2625;height:2800" coordorigin="8756,12163" coordsize="262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14" o:spid="_x0000_s1034" style="position:absolute;left:8763;top:12163;width:26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4sUA&#10;AADbAAAADwAAAGRycy9kb3ducmV2LnhtbESPT2vCQBTE7wW/w/IEL6XZqCAlZpXiH5AehFqhPT6y&#10;zyQ0+zbsribpp3eFQo/DzPyGyde9acSNnK8tK5gmKQjiwuqaSwXnz/3LKwgfkDU2lknBQB7Wq9FT&#10;jpm2HX/Q7RRKESHsM1RQhdBmUvqiIoM+sS1x9C7WGQxRulJqh12Em0bO0nQhDdYcFypsaVNR8XO6&#10;GgXt1wbN7ijDuxvmv9/X83G7TZ+Vmoz7tyWIQH34D/+1D1rBfAG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nixQAAANsAAAAPAAAAAAAAAAAAAAAAAJgCAABkcnMv&#10;ZG93bnJldi54bWxQSwUGAAAAAAQABAD1AAAAigMAAAAA&#10;" strokeweight="1.5pt"/>
                    <v:line id="Line 115" o:spid="_x0000_s1035" style="position:absolute;visibility:visible;mso-wrap-style:square" from="8763,12479" to="11381,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2XMAAAADbAAAADwAAAGRycy9kb3ducmV2LnhtbESPQWsCMRSE70L/Q3iF3tysLVRZjVIL&#10;gnjTiudH8posbl6WTXRXf70RCj0OM/MNs1gNvhFX6mIdWMGkKEEQ62BqtgqOP5vxDERMyAabwKTg&#10;RhFWy5fRAisTet7T9ZCsyBCOFSpwKbWVlFE78hiL0BJn7zd0HlOWnZWmwz7DfSPfy/JTeqw5Lzhs&#10;6duRPh8uXsF5t564nnSPd2t32kjvttOTUm+vw9ccRKIh/Yf/2luj4GMKzy/5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9tlzAAAAA2wAAAA8AAAAAAAAAAAAAAAAA&#10;oQIAAGRycy9kb3ducmV2LnhtbFBLBQYAAAAABAAEAPkAAACOAwAAAAA=&#10;" strokeweight=".25pt">
                      <v:stroke joinstyle="miter"/>
                    </v:line>
                    <v:line id="Line 116" o:spid="_x0000_s1036" style="position:absolute;visibility:visible;mso-wrap-style:square" from="8763,12795" to="1138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iLr0AAADbAAAADwAAAGRycy9kb3ducmV2LnhtbERPTYvCMBC9L/gfwgje1lSFVapRVBDE&#10;2+qy5yEZk2IzKU20dX/95iB4fLzv1ab3tXhQG6vACibjAgSxDqZiq+DncvhcgIgJ2WAdmBQ8KcJm&#10;PfhYYWlCx9/0OCcrcgjHEhW4lJpSyqgdeYzj0BBn7hpajynD1krTYpfDfS2nRfElPVacGxw2tHek&#10;b+e7V3A77SauI93hn7UnbaR3x/mvUqNhv12CSNSnt/jlPhoFszw2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2iIi69AAAA2wAAAA8AAAAAAAAAAAAAAAAAoQIA&#10;AGRycy9kb3ducmV2LnhtbFBLBQYAAAAABAAEAPkAAACLAwAAAAA=&#10;" strokeweight=".25pt">
                      <v:stroke joinstyle="miter"/>
                    </v:line>
                    <v:line id="Line 117" o:spid="_x0000_s1037" style="position:absolute;visibility:visible;mso-wrap-style:square" from="8763,13123" to="11381,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HtcEAAADbAAAADwAAAGRycy9kb3ducmV2LnhtbESPQWsCMRSE74X+h/CE3mpWC21dzUoV&#10;CuJNW3p+JM9k2c3Lsonu1l9vCkKPw8x8w6zWo2/FhfpYB1YwmxYgiHUwNVsF31+fz+8gYkI22AYm&#10;Bb8UYV09PqywNGHgA12OyYoM4ViiApdSV0oZtSOPcRo64uydQu8xZdlbaXocMty3cl4Ur9JjzXnB&#10;YUdbR7o5nr2CZr+ZuYH0gFdr99pI73ZvP0o9TcaPJYhEY/oP39s7o+BlAX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7oe1wQAAANsAAAAPAAAAAAAAAAAAAAAA&#10;AKECAABkcnMvZG93bnJldi54bWxQSwUGAAAAAAQABAD5AAAAjwMAAAAA&#10;" strokeweight=".25pt">
                      <v:stroke joinstyle="miter"/>
                    </v:line>
                    <v:line id="Line 118" o:spid="_x0000_s1038" style="position:absolute;visibility:visible;mso-wrap-style:square" from="8763,13443" to="11381,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dVb0AAADbAAAADwAAAGRycy9kb3ducmV2LnhtbERPTYvCMBC9L/gfwgje1lSRVapRVBDE&#10;2+qy5yEZk2IzKU20dX/95iB4fLzv1ab3tXhQG6vACibjAgSxDqZiq+DncvhcgIgJ2WAdmBQ8KcJm&#10;PfhYYWlCx9/0OCcrcgjHEhW4lJpSyqgdeYzj0BBn7hpajynD1krTYpfDfS2nRfElPVacGxw2tHek&#10;b+e7V3A77SauI93hn7UnbaR3x/mvUqNhv12CSNSnt/jlPhoFs7w+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SXVW9AAAA2wAAAA8AAAAAAAAAAAAAAAAAoQIA&#10;AGRycy9kb3ducmV2LnhtbFBLBQYAAAAABAAEAPkAAACLAwAAAAA=&#10;" strokeweight=".25pt">
                      <v:stroke joinstyle="miter"/>
                    </v:line>
                    <v:line id="Line 119" o:spid="_x0000_s1039" style="position:absolute;visibility:visible;mso-wrap-style:square" from="8763,13763" to="11381,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4zsAAAADbAAAADwAAAGRycy9kb3ducmV2LnhtbESPQWsCMRSE7wX/Q3hCbzW7Iq2sRtGC&#10;IN5qxfMjeSaLm5dlk7prf70RCj0OM/MNs1wPvhE36mIdWEE5KUAQ62BqtgpO37u3OYiYkA02gUnB&#10;nSKsV6OXJVYm9PxFt2OyIkM4VqjApdRWUkbtyGOchJY4e5fQeUxZdlaaDvsM942cFsW79FhzXnDY&#10;0qcjfT3+eAXXw7Z0Pekef609aCO923+clXodD5sFiERD+g//tfdGwayE55f8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e+M7AAAAA2wAAAA8AAAAAAAAAAAAAAAAA&#10;oQIAAGRycy9kb3ducmV2LnhtbFBLBQYAAAAABAAEAPkAAACOAwAAAAA=&#10;" strokeweight=".25pt">
                      <v:stroke joinstyle="miter"/>
                    </v:line>
                    <v:line id="Line 120" o:spid="_x0000_s1040" style="position:absolute;visibility:visible;mso-wrap-style:square" from="8763,14067" to="11381,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mucEAAADbAAAADwAAAGRycy9kb3ducmV2LnhtbESPwWrDMBBE74H+g9hCb7GcUJriRjZt&#10;IBByaxJyXqStZGKtjKXGbr8+ChR6HGbmDbNuJt+JKw2xDaxgUZQgiHUwLVsFp+N2/goiJmSDXWBS&#10;8EMRmvphtsbKhJE/6XpIVmQIxwoVuJT6SsqoHXmMReiJs/cVBo8py8FKM+CY4b6Ty7J8kR5bzgsO&#10;e9o40pfDt1dw2X8s3Eh6xF9r99pI73ars1JPj9P7G4hEU/oP/7V3RsHzEu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Ga5wQAAANsAAAAPAAAAAAAAAAAAAAAA&#10;AKECAABkcnMvZG93bnJldi54bWxQSwUGAAAAAAQABAD5AAAAjwMAAAAA&#10;" strokeweight=".25pt">
                      <v:stroke joinstyle="miter"/>
                    </v:line>
                    <v:line id="Line 121" o:spid="_x0000_s1041" style="position:absolute;visibility:visible;mso-wrap-style:square" from="8756,14361" to="11373,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DIsEAAADbAAAADwAAAGRycy9kb3ducmV2LnhtbESPQWsCMRSE74X+h/CE3mpWW1pZzUoV&#10;CuJNW3p+JM9k2c3Lsonu1l9vCkKPw8x8w6zWo2/FhfpYB1YwmxYgiHUwNVsF31+fzwsQMSEbbAOT&#10;gl+KsK4eH1ZYmjDwgS7HZEWGcCxRgUupK6WM2pHHOA0dcfZOofeYsuytND0OGe5bOS+KN+mx5rzg&#10;sKOtI90cz15Bs9/M3EB6wKu1e22kd7v3H6WeJuPHEkSiMf2H7+2dUfD6An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AMMiwQAAANsAAAAPAAAAAAAAAAAAAAAA&#10;AKECAABkcnMvZG93bnJldi54bWxQSwUGAAAAAAQABAD5AAAAjwMAAAAA&#10;" strokeweight=".25pt">
                      <v:stroke joinstyle="miter"/>
                    </v:line>
                    <v:line id="Line 122" o:spid="_x0000_s1042" style="position:absolute;visibility:visible;mso-wrap-style:square" from="8756,14681" to="11373,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bVsAAAADbAAAADwAAAGRycy9kb3ducmV2LnhtbESPQWsCMRSE74L/ITyhN81apMpqFC0I&#10;4q1aen4kz2Rx87Jsorv21xuh0OMwM98wq03va3GnNlaBFUwnBQhiHUzFVsH3eT9egIgJ2WAdmBQ8&#10;KMJmPRyssDSh4y+6n5IVGcKxRAUupaaUMmpHHuMkNMTZu4TWY8qytdK02GW4r+V7UXxIjxXnBYcN&#10;fTrS19PNK7ged1PXke7w19qjNtK7w/xHqbdRv12CSNSn//Bf+2AUzGbw+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pW1bAAAAA2wAAAA8AAAAAAAAAAAAAAAAA&#10;oQIAAGRycy9kb3ducmV2LnhtbFBLBQYAAAAABAAEAPkAAACOAwAAAAA=&#10;" strokeweight=".25pt">
                      <v:stroke joinstyle="miter"/>
                    </v:line>
                  </v:group>
                  <v:line id="Line 123" o:spid="_x0000_s1043" style="position:absolute;visibility:visible;mso-wrap-style:square" from="9051,12167" to="9051,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zcIAAADbAAAADwAAAGRycy9kb3ducmV2LnhtbESPT2sCMRTE74V+h/CE3mpW6R9ZzUoV&#10;CuJNW3p+JM9k2c3Lsonu1k9vCkKPw8z8hlmtR9+KC/WxDqxgNi1AEOtgarYKvr8+nxcgYkI22AYm&#10;Bb8UYV09PqywNGHgA12OyYoM4ViiApdSV0oZtSOPcRo64uydQu8xZdlbaXocMty3cl4Ub9JjzXnB&#10;YUdbR7o5nr2CZr+ZuYH0gFdr99pI73bvP0o9TcaPJYhEY/oP39s7o+DlFf6+5B8g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X+zcIAAADbAAAADwAAAAAAAAAAAAAA&#10;AAChAgAAZHJzL2Rvd25yZXYueG1sUEsFBgAAAAAEAAQA+QAAAJADAAAAAA==&#10;" strokeweight=".25pt">
                    <v:stroke joinstyle="miter"/>
                  </v:line>
                  <v:line id="Line 124" o:spid="_x0000_s1044" style="position:absolute;visibility:visible;mso-wrap-style:square" from="9326,12166" to="9326,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gusEAAADbAAAADwAAAGRycy9kb3ducmV2LnhtbESPwWrDMBBE74X+g9hCb7WcUtLgRDZN&#10;IRByS1p6XqStZGKtjKXETr4+ChR6HGbmDbNqJt+JMw2xDaxgVpQgiHUwLVsF31+blwWImJANdoFJ&#10;wYUiNPXjwworE0be0/mQrMgQjhUqcCn1lZRRO/IYi9ATZ+83DB5TloOVZsAxw30nX8tyLj22nBcc&#10;9vTpSB8PJ6/guFvP3Eh6xKu1O22kd9v3H6Wen6aPJYhEU/oP/7W3RsHbHO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2C6wQAAANsAAAAPAAAAAAAAAAAAAAAA&#10;AKECAABkcnMvZG93bnJldi54bWxQSwUGAAAAAAQABAD5AAAAjwMAAAAA&#10;" strokeweight=".25pt">
                    <v:stroke joinstyle="miter"/>
                  </v:line>
                  <v:line id="Line 125" o:spid="_x0000_s1045" style="position:absolute;visibility:visible;mso-wrap-style:square" from="9614,12181" to="9614,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FIcAAAADbAAAADwAAAGRycy9kb3ducmV2LnhtbESPQWsCMRSE70L/Q3iF3tyspVRZjVIL&#10;gnjTiudH8posbl6WTXRXf70RCj0OM/MNs1gNvhFX6mIdWMGkKEEQ62BqtgqOP5vxDERMyAabwKTg&#10;RhFWy5fRAisTet7T9ZCsyBCOFSpwKbWVlFE78hiL0BJn7zd0HlOWnZWmwz7DfSPfy/JTeqw5Lzhs&#10;6duRPh8uXsF5t564nnSPd2t32kjvttOTUm+vw9ccRKIh/Yf/2luj4GMKzy/5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7xSHAAAAA2wAAAA8AAAAAAAAAAAAAAAAA&#10;oQIAAGRycy9kb3ducmV2LnhtbFBLBQYAAAAABAAEAPkAAACOAwAAAAA=&#10;" strokeweight=".25pt">
                    <v:stroke joinstyle="miter"/>
                  </v:line>
                  <v:line id="Line 126" o:spid="_x0000_s1046" style="position:absolute;visibility:visible;mso-wrap-style:square" from="9910,12181" to="9910,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RU70AAADbAAAADwAAAGRycy9kb3ducmV2LnhtbERPTYvCMBC9L/gfwgje1lSRVapRVBDE&#10;2+qy5yEZk2IzKU20dX/95iB4fLzv1ab3tXhQG6vACibjAgSxDqZiq+DncvhcgIgJ2WAdmBQ8KcJm&#10;PfhYYWlCx9/0OCcrcgjHEhW4lJpSyqgdeYzj0BBn7hpajynD1krTYpfDfS2nRfElPVacGxw2tHek&#10;b+e7V3A77SauI93hn7UnbaR3x/mvUqNhv12CSNSnt/jlPhoFszw2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kUVO9AAAA2wAAAA8AAAAAAAAAAAAAAAAAoQIA&#10;AGRycy9kb3ducmV2LnhtbFBLBQYAAAAABAAEAPkAAACLAwAAAAA=&#10;" strokeweight=".25pt">
                    <v:stroke joinstyle="miter"/>
                  </v:line>
                  <v:line id="Line 127" o:spid="_x0000_s1047" style="position:absolute;visibility:visible;mso-wrap-style:square" from="10205,12169" to="10205,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0yMEAAADbAAAADwAAAGRycy9kb3ducmV2LnhtbESPQWsCMRSE74X+h/CE3mpWKW1dzUoV&#10;CuJNW3p+JM9k2c3Lsonu1l9vCkKPw8x8w6zWo2/FhfpYB1YwmxYgiHUwNVsF31+fz+8gYkI22AYm&#10;Bb8UYV09PqywNGHgA12OyYoM4ViiApdSV0oZtSOPcRo64uydQu8xZdlbaXocMty3cl4Ur9JjzXnB&#10;YUdbR7o5nr2CZr+ZuYH0gFdr99pI73ZvP0o9TcaPJYhEY/oP39s7o+BlAX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6PTIwQAAANsAAAAPAAAAAAAAAAAAAAAA&#10;AKECAABkcnMvZG93bnJldi54bWxQSwUGAAAAAAQABAD5AAAAjwMAAAAA&#10;" strokeweight=".25pt">
                    <v:stroke joinstyle="miter"/>
                  </v:line>
                  <v:line id="Line 128" o:spid="_x0000_s1048" style="position:absolute;visibility:visible;mso-wrap-style:square" from="10508,12166" to="10508,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LiL0AAADbAAAADwAAAGRycy9kb3ducmV2LnhtbERPTYvCMBC9L/gfwgje1lTBVapRVBDE&#10;2+qy5yEZk2IzKU20dX/95iB4fLzv1ab3tXhQG6vACibjAgSxDqZiq+DncvhcgIgJ2WAdmBQ8KcJm&#10;PfhYYWlCx9/0OCcrcgjHEhW4lJpSyqgdeYzj0BBn7hpajynD1krTYpfDfS2nRfElPVacGxw2tHek&#10;b+e7V3A77SauI93hn7UnbaR3x/mvUqNhv12CSNSnt/jlPhoFs7w+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Ly4i9AAAA2wAAAA8AAAAAAAAAAAAAAAAAoQIA&#10;AGRycy9kb3ducmV2LnhtbFBLBQYAAAAABAAEAPkAAACLAwAAAAA=&#10;" strokeweight=".25pt">
                    <v:stroke joinstyle="miter"/>
                  </v:line>
                  <v:line id="Line 129" o:spid="_x0000_s1049" style="position:absolute;visibility:visible;mso-wrap-style:square" from="10803,12166" to="10803,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uE8AAAADbAAAADwAAAGRycy9kb3ducmV2LnhtbESPQWsCMRSE7wX/Q3hCbzW7gq2sRtGC&#10;IN5qxfMjeSaLm5dlk7prf70RCj0OM/MNs1wPvhE36mIdWEE5KUAQ62BqtgpO37u3OYiYkA02gUnB&#10;nSKsV6OXJVYm9PxFt2OyIkM4VqjApdRWUkbtyGOchJY4e5fQeUxZdlaaDvsM942cFsW79FhzXnDY&#10;0qcjfT3+eAXXw7Z0Pekef609aCO923+clXodD5sFiERD+g//tfdGwayE55f8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HbhPAAAAA2wAAAA8AAAAAAAAAAAAAAAAA&#10;oQIAAGRycy9kb3ducmV2LnhtbFBLBQYAAAAABAAEAPkAAACOAwAAAAA=&#10;" strokeweight=".25pt">
                    <v:stroke joinstyle="miter"/>
                  </v:line>
                  <v:line id="Line 130" o:spid="_x0000_s1050" style="position:absolute;visibility:visible;mso-wrap-style:square" from="11092,12173" to="1109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wZMEAAADbAAAADwAAAGRycy9kb3ducmV2LnhtbESPwWrDMBBE74H+g9hCb7GcQJviRjZt&#10;IBByaxJyXqStZGKtjKXGbr8+ChR6HGbmDbNuJt+JKw2xDaxgUZQgiHUwLVsFp+N2/goiJmSDXWBS&#10;8EMRmvphtsbKhJE/6XpIVmQIxwoVuJT6SsqoHXmMReiJs/cVBo8py8FKM+CY4b6Ty7J8kR5bzgsO&#10;e9o40pfDt1dw2X8s3Eh6xF9r99pI73ars1JPj9P7G4hEU/oP/7V3RsHzEu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fBkwQAAANsAAAAPAAAAAAAAAAAAAAAA&#10;AKECAABkcnMvZG93bnJldi54bWxQSwUGAAAAAAQABAD5AAAAjwMAAAAA&#10;" strokeweight=".25pt">
                    <v:stroke joinstyle="miter"/>
                  </v:line>
                </v:group>
                <w10:wrap anchory="line"/>
              </v:group>
            </w:pict>
          </mc:Fallback>
        </mc:AlternateContent>
      </w:r>
      <w:r w:rsidR="00D775CD" w:rsidRPr="00F120EE">
        <w:rPr>
          <w:noProof/>
        </w:rPr>
        <mc:AlternateContent>
          <mc:Choice Requires="wpg">
            <w:drawing>
              <wp:anchor distT="0" distB="0" distL="0" distR="0" simplePos="0" relativeHeight="251657216" behindDoc="0" locked="0" layoutInCell="1" allowOverlap="1">
                <wp:simplePos x="0" y="0"/>
                <wp:positionH relativeFrom="character">
                  <wp:posOffset>4267835</wp:posOffset>
                </wp:positionH>
                <wp:positionV relativeFrom="line">
                  <wp:posOffset>6986905</wp:posOffset>
                </wp:positionV>
                <wp:extent cx="2289810" cy="2444115"/>
                <wp:effectExtent l="635" t="0" r="0" b="122555"/>
                <wp:wrapNone/>
                <wp:docPr id="3" name="组合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2444115"/>
                          <a:chOff x="8025" y="11767"/>
                          <a:chExt cx="3606" cy="3849"/>
                        </a:xfrm>
                      </wpg:grpSpPr>
                      <wpg:grpSp>
                        <wpg:cNvPr id="4" name="Group 82"/>
                        <wpg:cNvGrpSpPr>
                          <a:grpSpLocks/>
                        </wpg:cNvGrpSpPr>
                        <wpg:grpSpPr bwMode="auto">
                          <a:xfrm>
                            <a:off x="8025" y="11767"/>
                            <a:ext cx="3606" cy="3849"/>
                            <a:chOff x="8025" y="11767"/>
                            <a:chExt cx="3606" cy="3849"/>
                          </a:xfrm>
                        </wpg:grpSpPr>
                        <wps:wsp>
                          <wps:cNvPr id="5" name="Rectangle 83"/>
                          <wps:cNvSpPr>
                            <a:spLocks noChangeArrowheads="1"/>
                          </wps:cNvSpPr>
                          <wps:spPr bwMode="auto">
                            <a:xfrm>
                              <a:off x="8038" y="11767"/>
                              <a:ext cx="345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 xml:space="preserve">         A  B  C  D  E  F  G  HI</w:t>
                                </w:r>
                              </w:p>
                            </w:txbxContent>
                          </wps:txbx>
                          <wps:bodyPr rot="0" vert="horz" wrap="square" lIns="0" tIns="0" rIns="0" bIns="0" anchor="t" anchorCtr="0" upright="1">
                            <a:noAutofit/>
                          </wps:bodyPr>
                        </wps:wsp>
                        <wps:wsp>
                          <wps:cNvPr id="6" name="Rectangle 84"/>
                          <wps:cNvSpPr>
                            <a:spLocks noChangeArrowheads="1"/>
                          </wps:cNvSpPr>
                          <wps:spPr bwMode="auto">
                            <a:xfrm>
                              <a:off x="8025" y="14902"/>
                              <a:ext cx="337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7" name="Rectangle 85"/>
                          <wps:cNvSpPr>
                            <a:spLocks noChangeArrowheads="1"/>
                          </wps:cNvSpPr>
                          <wps:spPr bwMode="auto">
                            <a:xfrm>
                              <a:off x="8549" y="12063"/>
                              <a:ext cx="234"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8" name="Rectangle 86"/>
                          <wps:cNvSpPr>
                            <a:spLocks noChangeArrowheads="1"/>
                          </wps:cNvSpPr>
                          <wps:spPr bwMode="auto">
                            <a:xfrm>
                              <a:off x="11397" y="12056"/>
                              <a:ext cx="234"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A  B  C   D  E  F  G  H  I</w:t>
                                </w:r>
                              </w:p>
                            </w:txbxContent>
                          </wps:txbx>
                          <wps:bodyPr rot="0" vert="horz" wrap="square" lIns="0" tIns="0" rIns="0" bIns="0" anchor="t" anchorCtr="0" upright="1">
                            <a:noAutofit/>
                          </wps:bodyPr>
                        </wps:wsp>
                      </wpg:grpSp>
                      <wpg:grpSp>
                        <wpg:cNvPr id="9" name="Group 87"/>
                        <wpg:cNvGrpSpPr>
                          <a:grpSpLocks/>
                        </wpg:cNvGrpSpPr>
                        <wpg:grpSpPr bwMode="auto">
                          <a:xfrm>
                            <a:off x="8756" y="12163"/>
                            <a:ext cx="2625" cy="2819"/>
                            <a:chOff x="8756" y="12163"/>
                            <a:chExt cx="2625" cy="2819"/>
                          </a:xfrm>
                        </wpg:grpSpPr>
                        <wpg:grpSp>
                          <wpg:cNvPr id="10" name="Group 88"/>
                          <wpg:cNvGrpSpPr>
                            <a:grpSpLocks/>
                          </wpg:cNvGrpSpPr>
                          <wpg:grpSpPr bwMode="auto">
                            <a:xfrm>
                              <a:off x="8756" y="12163"/>
                              <a:ext cx="2625" cy="2800"/>
                              <a:chOff x="8756" y="12163"/>
                              <a:chExt cx="2625" cy="2800"/>
                            </a:xfrm>
                          </wpg:grpSpPr>
                          <wps:wsp>
                            <wps:cNvPr id="11" name="Rectangle 89"/>
                            <wps:cNvSpPr>
                              <a:spLocks noChangeArrowheads="1"/>
                            </wps:cNvSpPr>
                            <wps:spPr bwMode="auto">
                              <a:xfrm>
                                <a:off x="8763" y="12163"/>
                                <a:ext cx="2618" cy="2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Line 90"/>
                            <wps:cNvCnPr/>
                            <wps:spPr bwMode="auto">
                              <a:xfrm>
                                <a:off x="8763" y="12479"/>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91"/>
                            <wps:cNvCnPr/>
                            <wps:spPr bwMode="auto">
                              <a:xfrm>
                                <a:off x="8763" y="12795"/>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92"/>
                            <wps:cNvCnPr/>
                            <wps:spPr bwMode="auto">
                              <a:xfrm>
                                <a:off x="8763" y="1312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93"/>
                            <wps:cNvCnPr/>
                            <wps:spPr bwMode="auto">
                              <a:xfrm>
                                <a:off x="8763" y="1344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94"/>
                            <wps:cNvCnPr/>
                            <wps:spPr bwMode="auto">
                              <a:xfrm>
                                <a:off x="8763" y="1376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95"/>
                            <wps:cNvCnPr/>
                            <wps:spPr bwMode="auto">
                              <a:xfrm>
                                <a:off x="8763" y="14067"/>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96"/>
                            <wps:cNvCnPr/>
                            <wps:spPr bwMode="auto">
                              <a:xfrm>
                                <a:off x="8756" y="1436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97"/>
                            <wps:cNvCnPr/>
                            <wps:spPr bwMode="auto">
                              <a:xfrm>
                                <a:off x="8756" y="1468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 name="Line 98"/>
                          <wps:cNvCnPr/>
                          <wps:spPr bwMode="auto">
                            <a:xfrm>
                              <a:off x="9051" y="12167"/>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99"/>
                          <wps:cNvCnPr/>
                          <wps:spPr bwMode="auto">
                            <a:xfrm>
                              <a:off x="9326"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00"/>
                          <wps:cNvCnPr/>
                          <wps:spPr bwMode="auto">
                            <a:xfrm>
                              <a:off x="9614"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01"/>
                          <wps:cNvCnPr/>
                          <wps:spPr bwMode="auto">
                            <a:xfrm>
                              <a:off x="9910"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02"/>
                          <wps:cNvCnPr/>
                          <wps:spPr bwMode="auto">
                            <a:xfrm>
                              <a:off x="10205" y="12169"/>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03"/>
                          <wps:cNvCnPr/>
                          <wps:spPr bwMode="auto">
                            <a:xfrm>
                              <a:off x="10508"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Line 104"/>
                          <wps:cNvCnPr/>
                          <wps:spPr bwMode="auto">
                            <a:xfrm>
                              <a:off x="10803"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105"/>
                          <wps:cNvCnPr/>
                          <wps:spPr bwMode="auto">
                            <a:xfrm>
                              <a:off x="11092" y="12173"/>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80" o:spid="_x0000_s1051" style="position:absolute;margin-left:336.05pt;margin-top:550.15pt;width:180.3pt;height:192.45pt;z-index:251657216;mso-wrap-distance-left:0;mso-wrap-distance-right:0;mso-position-horizontal-relative:char;mso-position-vertical-relative:line" coordorigin="8025,11767" coordsize="3606,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">
                <v:group id="Group 82" o:spid="_x0000_s1052" style="position:absolute;left:8025;top:11767;width:3606;height:3849" coordorigin="8025,11767" coordsize="3606,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3" o:spid="_x0000_s1053" style="position:absolute;left:8038;top:11767;width:34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9B4DD2" w:rsidRDefault="009B4DD2">
                          <w:pPr>
                            <w:rPr>
                              <w:rFonts w:ascii="宋体" w:hAnsi="宋体"/>
                              <w:b/>
                              <w:color w:val="000000"/>
                              <w:sz w:val="18"/>
                            </w:rPr>
                          </w:pPr>
                          <w:r>
                            <w:rPr>
                              <w:rFonts w:ascii="宋体" w:hAnsi="宋体"/>
                              <w:b/>
                              <w:color w:val="000000"/>
                              <w:sz w:val="18"/>
                            </w:rPr>
                            <w:t xml:space="preserve">         A  B  C  D  E  F  G  HI</w:t>
                          </w:r>
                        </w:p>
                      </w:txbxContent>
                    </v:textbox>
                  </v:rect>
                  <v:rect id="Rectangle 84" o:spid="_x0000_s1054" style="position:absolute;left:8025;top:14902;width:337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85" o:spid="_x0000_s1055" style="position:absolute;left:8549;top:12063;width:23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86" o:spid="_x0000_s1056" style="position:absolute;left:11397;top:12056;width:234;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B4DD2" w:rsidRDefault="009B4DD2">
                          <w:pPr>
                            <w:rPr>
                              <w:rFonts w:ascii="宋体" w:hAnsi="宋体"/>
                              <w:b/>
                              <w:color w:val="000000"/>
                              <w:sz w:val="18"/>
                            </w:rPr>
                          </w:pPr>
                          <w:r>
                            <w:rPr>
                              <w:rFonts w:ascii="宋体" w:hAnsi="宋体"/>
                              <w:b/>
                              <w:color w:val="000000"/>
                              <w:sz w:val="18"/>
                            </w:rPr>
                            <w:t>A  B  C   D  E  F  G  H  I</w:t>
                          </w:r>
                        </w:p>
                      </w:txbxContent>
                    </v:textbox>
                  </v:rect>
                </v:group>
                <v:group id="Group 87" o:spid="_x0000_s1057" style="position:absolute;left:8756;top:12163;width:2625;height:2819" coordorigin="8756,12163" coordsize="2625,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88" o:spid="_x0000_s1058" style="position:absolute;left:8756;top:12163;width:2625;height:2800" coordorigin="8756,12163" coordsize="262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89" o:spid="_x0000_s1059" style="position:absolute;left:8763;top:12163;width:26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d9sMA&#10;AADbAAAADwAAAGRycy9kb3ducmV2LnhtbERPTWvCQBC9F/oflil4Kc1GC0ViVilaQTwI1UA9Dtlp&#10;EpqdDbtrEv313ULB2zze5+Sr0bSiJ+cbywqmSQqCuLS64UpBcdq+zEH4gKyxtUwKruRhtXx8yDHT&#10;duBP6o+hEjGEfYYK6hC6TEpf1mTQJ7Yjjty3dQZDhK6S2uEQw00rZ2n6Jg02HBtq7GhdU/lzvBgF&#10;3dcazcdBhr27vt7Ol+Kw2aTPSk2exvcFiEBjuIv/3Ts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d9sMAAADbAAAADwAAAAAAAAAAAAAAAACYAgAAZHJzL2Rv&#10;d25yZXYueG1sUEsFBgAAAAAEAAQA9QAAAIgDAAAAAA==&#10;" strokeweight="1.5pt"/>
                    <v:line id="Line 90" o:spid="_x0000_s1060" style="position:absolute;visibility:visible;mso-wrap-style:square" from="8763,12479" to="11381,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pL0AAADbAAAADwAAAGRycy9kb3ducmV2LnhtbERPTYvCMBC9C/sfwix401QPq1Sj6IIg&#10;3lbF85CMSbGZlCZr6/56syB4m8f7nOW697W4UxurwAom4wIEsQ6mYqvgfNqN5iBiQjZYByYFD4qw&#10;Xn0Mllia0PEP3Y/JihzCsUQFLqWmlDJqRx7jODTEmbuG1mPKsLXStNjlcF/LaVF8SY8V5waHDX07&#10;0rfjr1dwO2wnriPd4Z+1B22kd/vZRanhZ79ZgEjUp7f45d6bPH8K/7/kA+Tq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SaS9AAAA2wAAAA8AAAAAAAAAAAAAAAAAoQIA&#10;AGRycy9kb3ducmV2LnhtbFBLBQYAAAAABAAEAPkAAACLAwAAAAA=&#10;" strokeweight=".25pt">
                      <v:stroke joinstyle="miter"/>
                    </v:line>
                    <v:line id="Line 91" o:spid="_x0000_s1061" style="position:absolute;visibility:visible;mso-wrap-style:square" from="8763,12795" to="1138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sP74AAADbAAAADwAAAGRycy9kb3ducmV2LnhtbERPTWsCMRC9F/wPYYTeatYK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w/vgAAANsAAAAPAAAAAAAAAAAAAAAAAKEC&#10;AABkcnMvZG93bnJldi54bWxQSwUGAAAAAAQABAD5AAAAjAMAAAAA&#10;" strokeweight=".25pt">
                      <v:stroke joinstyle="miter"/>
                    </v:line>
                    <v:line id="Line 92" o:spid="_x0000_s1062" style="position:absolute;visibility:visible;mso-wrap-style:square" from="8763,13123" to="11381,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0S74AAADbAAAADwAAAGRycy9kb3ducmV2LnhtbERPTWsCMRC9F/wPYYTeatYi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WnRLvgAAANsAAAAPAAAAAAAAAAAAAAAAAKEC&#10;AABkcnMvZG93bnJldi54bWxQSwUGAAAAAAQABAD5AAAAjAMAAAAA&#10;" strokeweight=".25pt">
                      <v:stroke joinstyle="miter"/>
                    </v:line>
                    <v:line id="Line 93" o:spid="_x0000_s1063" style="position:absolute;visibility:visible;mso-wrap-style:square" from="8763,13443" to="11381,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R0L4AAADbAAAADwAAAGRycy9kb3ducmV2LnhtbERPTWsCMRC9F/wPYYTeataC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FtHQvgAAANsAAAAPAAAAAAAAAAAAAAAAAKEC&#10;AABkcnMvZG93bnJldi54bWxQSwUGAAAAAAQABAD5AAAAjAMAAAAA&#10;" strokeweight=".25pt">
                      <v:stroke joinstyle="miter"/>
                    </v:line>
                    <v:line id="Line 94" o:spid="_x0000_s1064" style="position:absolute;visibility:visible;mso-wrap-style:square" from="8763,13763" to="11381,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Pp74AAADbAAAADwAAAGRycy9kb3ducmV2LnhtbERPS4vCMBC+C/sfwix401QPKl2j6IIg&#10;3nzgeUhmk2IzKU3WdvfXG0HwNh/fc5br3tfiTm2sAiuYjAsQxDqYiq2Cy3k3WoCICdlgHZgU/FGE&#10;9epjsMTShI6PdD8lK3IIxxIVuJSaUsqoHXmM49AQZ+4ntB5Thq2VpsUuh/taTotiJj1WnBscNvTt&#10;SN9Ov17B7bCduI50h//WHrSR3u3nV6WGn/3mC0SiPr3FL/fe5PkzeP6SD5Cr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xE+nvgAAANsAAAAPAAAAAAAAAAAAAAAAAKEC&#10;AABkcnMvZG93bnJldi54bWxQSwUGAAAAAAQABAD5AAAAjAMAAAAA&#10;" strokeweight=".25pt">
                      <v:stroke joinstyle="miter"/>
                    </v:line>
                    <v:line id="Line 95" o:spid="_x0000_s1065" style="position:absolute;visibility:visible;mso-wrap-style:square" from="8763,14067" to="11381,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qPL4AAADbAAAADwAAAGRycy9kb3ducmV2LnhtbERPS4vCMBC+C/sfwix401QPKl2j6IIg&#10;3nzgeUhmk2IzKU3WdvfXG0HwNh/fc5br3tfiTm2sAiuYjAsQxDqYiq2Cy3k3WoCICdlgHZgU/FGE&#10;9epjsMTShI6PdD8lK3IIxxIVuJSaUsqoHXmM49AQZ+4ntB5Thq2VpsUuh/taTotiJj1WnBscNvTt&#10;SN9Ov17B7bCduI50h//WHrSR3u3nV6WGn/3mC0SiPr3FL/fe5PlzeP6SD5Cr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iOo8vgAAANsAAAAPAAAAAAAAAAAAAAAAAKEC&#10;AABkcnMvZG93bnJldi54bWxQSwUGAAAAAAQABAD5AAAAjAMAAAAA&#10;" strokeweight=".25pt">
                      <v:stroke joinstyle="miter"/>
                    </v:line>
                    <v:line id="Line 96" o:spid="_x0000_s1066" style="position:absolute;visibility:visible;mso-wrap-style:square" from="8756,14361" to="11373,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TsEAAADbAAAADwAAAGRycy9kb3ducmV2LnhtbESPQWvDMAyF74P9B6NBb4vTHtqR1S3t&#10;oFB6Wzd6FrZmh8ZyiL0m26+fDoPeJN7Te5/W2yl26kZDbhMbmFc1KGKbXMvewOfH4fkFVC7IDrvE&#10;ZOCHMmw3jw9rbFwa+Z1u5+KVhHBu0EAopW+0zjZQxFylnli0rzRELLIOXrsBRwmPnV7U9VJHbFka&#10;Avb0Fshez9/RwPW0n4eR7Ii/3p+s0zEcVxdjZk/T7hVUoanczf/XRyf4Aiu/yAB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35OwQAAANsAAAAPAAAAAAAAAAAAAAAA&#10;AKECAABkcnMvZG93bnJldi54bWxQSwUGAAAAAAQABAD5AAAAjwMAAAAA&#10;" strokeweight=".25pt">
                      <v:stroke joinstyle="miter"/>
                    </v:line>
                    <v:line id="Line 97" o:spid="_x0000_s1067" style="position:absolute;visibility:visible;mso-wrap-style:square" from="8756,14681" to="11373,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b1b4AAADbAAAADwAAAGRycy9kb3ducmV2LnhtbERPTWsCMRC9F/wPYYTeatYerK5GUaEg&#10;3qrieUjGZHEzWTbRXfvrjVDobR7vcxar3tfiTm2sAisYjwoQxDqYiq2C0/H7YwoiJmSDdWBS8KAI&#10;q+XgbYGlCR3/0P2QrMghHEtU4FJqSimjduQxjkJDnLlLaD2mDFsrTYtdDve1/CyKifRYcW5w2NDW&#10;kb4ebl7Bdb8Zu450h7/W7rWR3u2+zkq9D/v1HESiPv2L/9w7k+fP4PVLPkAu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W9vVvgAAANsAAAAPAAAAAAAAAAAAAAAAAKEC&#10;AABkcnMvZG93bnJldi54bWxQSwUGAAAAAAQABAD5AAAAjAMAAAAA&#10;" strokeweight=".25pt">
                      <v:stroke joinstyle="miter"/>
                    </v:line>
                  </v:group>
                  <v:line id="Line 98" o:spid="_x0000_s1068" style="position:absolute;visibility:visible;mso-wrap-style:square" from="9051,12167" to="9051,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49b0AAADbAAAADwAAAGRycy9kb3ducmV2LnhtbERPy4rCMBTdD/gP4QruxlQXjlSjqDAg&#10;7nzg+pJck2JzU5qMrX69WQizPJz3ct37WjyojVVgBZNxAYJYB1OxVXA5/37PQcSEbLAOTAqeFGG9&#10;GnwtsTSh4yM9TsmKHMKxRAUupaaUMmpHHuM4NMSZu4XWY8qwtdK02OVwX8tpUcykx4pzg8OGdo70&#10;/fTnFdwP24nrSHf4svagjfRu/3NVajTsNwsQifr0L/6490bBNK/PX/IPkKs3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NuPW9AAAA2wAAAA8AAAAAAAAAAAAAAAAAoQIA&#10;AGRycy9kb3ducmV2LnhtbFBLBQYAAAAABAAEAPkAAACLAwAAAAA=&#10;" strokeweight=".25pt">
                    <v:stroke joinstyle="miter"/>
                  </v:line>
                  <v:line id="Line 99" o:spid="_x0000_s1069" style="position:absolute;visibility:visible;mso-wrap-style:square" from="9326,12166" to="9326,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dbsAAAADbAAAADwAAAGRycy9kb3ducmV2LnhtbESPQWsCMRSE7wX/Q3hCbzW7HmxZjaKC&#10;IN60xfMjeSaLm5dlE93VX98IhR6HmfmGWawG34g7dbEOrKCcFCCIdTA1WwU/37uPLxAxIRtsApOC&#10;B0VYLUdvC6xM6PlI91OyIkM4VqjApdRWUkbtyGOchJY4e5fQeUxZdlaaDvsM942cFsVMeqw5Lzhs&#10;aetIX083r+B62JSuJ93j09qDNtK7/edZqffxsJ6DSDSk//Bfe28UTEt4fc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BHW7AAAAA2wAAAA8AAAAAAAAAAAAAAAAA&#10;oQIAAGRycy9kb3ducmV2LnhtbFBLBQYAAAAABAAEAPkAAACOAwAAAAA=&#10;" strokeweight=".25pt">
                    <v:stroke joinstyle="miter"/>
                  </v:line>
                  <v:line id="Line 100" o:spid="_x0000_s1070" style="position:absolute;visibility:visible;mso-wrap-style:square" from="9614,12181" to="9614,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DGcAAAADbAAAADwAAAGRycy9kb3ducmV2LnhtbESPQWsCMRSE7wX/Q3iCt5p1D7asRlGh&#10;IN6q4vmRPJPFzcuyie7WX28KhR6HmfmGWa4H34gHdbEOrGA2LUAQ62BqtgrOp6/3TxAxIRtsApOC&#10;H4qwXo3elliZ0PM3PY7JigzhWKECl1JbSRm1I49xGlri7F1D5zFl2VlpOuwz3DeyLIq59FhzXnDY&#10;0s6Rvh3vXsHtsJ25nnSPT2sP2kjv9h8XpSbjYbMAkWhI/+G/9t4oKEv4/ZJ/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gxnAAAAA2wAAAA8AAAAAAAAAAAAAAAAA&#10;oQIAAGRycy9kb3ducmV2LnhtbFBLBQYAAAAABAAEAPkAAACOAwAAAAA=&#10;" strokeweight=".25pt">
                    <v:stroke joinstyle="miter"/>
                  </v:line>
                  <v:line id="Line 101" o:spid="_x0000_s1071" style="position:absolute;visibility:visible;mso-wrap-style:square" from="9910,12181" to="9910,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mgsEAAADbAAAADwAAAGRycy9kb3ducmV2LnhtbESPwWrDMBBE74H+g9hCb7GcFJr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3yaCwQAAANsAAAAPAAAAAAAAAAAAAAAA&#10;AKECAABkcnMvZG93bnJldi54bWxQSwUGAAAAAAQABAD5AAAAjwMAAAAA&#10;" strokeweight=".25pt">
                    <v:stroke joinstyle="miter"/>
                  </v:line>
                  <v:line id="Line 102" o:spid="_x0000_s1072" style="position:absolute;visibility:visible;mso-wrap-style:square" from="10205,12169" to="10205,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9sEAAADbAAAADwAAAGRycy9kb3ducmV2LnhtbESPwWrDMBBE74H+g9hCb7GcUJr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r72wQAAANsAAAAPAAAAAAAAAAAAAAAA&#10;AKECAABkcnMvZG93bnJldi54bWxQSwUGAAAAAAQABAD5AAAAjwMAAAAA&#10;" strokeweight=".25pt">
                    <v:stroke joinstyle="miter"/>
                  </v:line>
                  <v:line id="Line 103" o:spid="_x0000_s1073" style="position:absolute;visibility:visible;mso-wrap-style:square" from="10508,12166" to="10508,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bbcEAAADbAAAADwAAAGRycy9kb3ducmV2LnhtbESPwWrDMBBE74H+g9hCb7GcQJv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httwQAAANsAAAAPAAAAAAAAAAAAAAAA&#10;AKECAABkcnMvZG93bnJldi54bWxQSwUGAAAAAAQABAD5AAAAjwMAAAAA&#10;" strokeweight=".25pt">
                    <v:stroke joinstyle="miter"/>
                  </v:line>
                  <v:line id="Line 104" o:spid="_x0000_s1074" style="position:absolute;visibility:visible;mso-wrap-style:square" from="10803,12166" to="10803,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FGsAAAADbAAAADwAAAGRycy9kb3ducmV2LnhtbESPQWsCMRSE70L/Q3hCb5rVg8pqlFoQ&#10;xFtVPD+S12Rx87Jsorv665uC4HGYmW+Y1ab3tbhTG6vACibjAgSxDqZiq+B82o0WIGJCNlgHJgUP&#10;irBZfwxWWJrQ8Q/dj8mKDOFYogKXUlNKGbUjj3EcGuLs/YbWY8qytdK02GW4r+W0KGbSY8V5wWFD&#10;34709XjzCq6H7cR1pDt8WnvQRnq3n1+U+hz2X0sQifr0Dr/ae6NgOoP/L/kH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ohRrAAAAA2wAAAA8AAAAAAAAAAAAAAAAA&#10;oQIAAGRycy9kb3ducmV2LnhtbFBLBQYAAAAABAAEAPkAAACOAwAAAAA=&#10;" strokeweight=".25pt">
                    <v:stroke joinstyle="miter"/>
                  </v:line>
                  <v:line id="Line 105" o:spid="_x0000_s1075" style="position:absolute;visibility:visible;mso-wrap-style:square" from="11092,12173" to="1109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ggcAAAADbAAAADwAAAGRycy9kb3ducmV2LnhtbESPzYoCMRCE78K+Q2hhb2tGD+syGmVd&#10;EMSbP3hukt5kcNIZJtEZfXojCB6LqvqKmi97X4srtbEKrGA8KkAQ62AqtgqOh/XXD4iYkA3WgUnB&#10;jSIsFx+DOZYmdLyj6z5ZkSEcS1TgUmpKKaN25DGOQkOcvf/QekxZtlaaFrsM97WcFMW39FhxXnDY&#10;0J8jfd5fvILzdjV2HekO79ZutZHebaYnpT6H/e8MRKI+vcOv9sYomEzh+SX/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kIIHAAAAA2wAAAA8AAAAAAAAAAAAAAAAA&#10;oQIAAGRycy9kb3ducmV2LnhtbFBLBQYAAAAABAAEAPkAAACOAwAAAAA=&#10;" strokeweight=".25pt">
                    <v:stroke joinstyle="miter"/>
                  </v:line>
                </v:group>
                <w10:wrap anchory="line"/>
              </v:group>
            </w:pict>
          </mc:Fallback>
        </mc:AlternateContent>
      </w:r>
      <w:r w:rsidRPr="00F120EE">
        <w:rPr>
          <w:rFonts w:ascii="仿宋_GB2312" w:eastAsia="仿宋_GB2312" w:hAnsi="仿宋_GB2312" w:hint="eastAsia"/>
          <w:sz w:val="28"/>
        </w:rPr>
        <w:t>、</w:t>
      </w:r>
      <w:r w:rsidRPr="00F120EE">
        <w:rPr>
          <w:rFonts w:ascii="仿宋_GB2312" w:eastAsia="仿宋_GB2312" w:hAnsi="仿宋_GB2312"/>
          <w:sz w:val="28"/>
        </w:rPr>
        <w:t>3</w:t>
      </w:r>
      <w:r w:rsidRPr="00F120EE">
        <w:rPr>
          <w:rFonts w:ascii="仿宋_GB2312" w:eastAsia="仿宋_GB2312" w:hAnsi="仿宋_GB2312" w:hint="eastAsia"/>
          <w:sz w:val="28"/>
        </w:rPr>
        <w:t>…，以便对小方格命名（如图）；小方格定为</w:t>
      </w:r>
      <w:r w:rsidRPr="00F120EE">
        <w:rPr>
          <w:rFonts w:ascii="仿宋_GB2312" w:eastAsia="仿宋_GB2312" w:hAnsi="仿宋_GB2312"/>
          <w:sz w:val="28"/>
        </w:rPr>
        <w:t>16X16</w:t>
      </w:r>
      <w:r w:rsidRPr="00F120EE">
        <w:rPr>
          <w:rFonts w:ascii="仿宋_GB2312" w:eastAsia="仿宋_GB2312" w:hAnsi="仿宋_GB2312" w:hint="eastAsia"/>
          <w:sz w:val="28"/>
        </w:rPr>
        <w:t>厘米。粗线条划分的</w:t>
      </w:r>
      <w:r w:rsidRPr="00F120EE">
        <w:rPr>
          <w:rFonts w:ascii="仿宋_GB2312" w:eastAsia="仿宋_GB2312" w:hAnsi="仿宋_GB2312"/>
          <w:sz w:val="28"/>
        </w:rPr>
        <w:t>9</w:t>
      </w:r>
      <w:r w:rsidRPr="00F120EE">
        <w:rPr>
          <w:rFonts w:ascii="仿宋_GB2312" w:eastAsia="仿宋_GB2312" w:hAnsi="仿宋_GB2312" w:hint="eastAsia"/>
          <w:sz w:val="28"/>
        </w:rPr>
        <w:t>个小方格为</w:t>
      </w:r>
      <w:r w:rsidRPr="00F120EE">
        <w:rPr>
          <w:rFonts w:ascii="仿宋_GB2312" w:eastAsia="仿宋_GB2312" w:hAnsi="仿宋_GB2312"/>
          <w:sz w:val="28"/>
        </w:rPr>
        <w:t>1</w:t>
      </w:r>
      <w:r w:rsidRPr="00F120EE">
        <w:rPr>
          <w:rFonts w:ascii="仿宋_GB2312" w:eastAsia="仿宋_GB2312" w:hAnsi="仿宋_GB2312" w:hint="eastAsia"/>
          <w:sz w:val="28"/>
        </w:rPr>
        <w:t>组</w:t>
      </w:r>
      <w:r w:rsidRPr="00F120EE">
        <w:rPr>
          <w:rFonts w:ascii="仿宋_GB2312" w:eastAsia="仿宋_GB2312" w:hAnsi="仿宋_GB2312"/>
          <w:sz w:val="28"/>
        </w:rPr>
        <w:t>,</w:t>
      </w:r>
      <w:r w:rsidRPr="00F120EE">
        <w:rPr>
          <w:rFonts w:ascii="仿宋_GB2312" w:eastAsia="仿宋_GB2312" w:hAnsi="仿宋_GB2312" w:hint="eastAsia"/>
          <w:sz w:val="28"/>
        </w:rPr>
        <w:t>共有</w:t>
      </w:r>
      <w:r w:rsidRPr="00F120EE">
        <w:rPr>
          <w:rFonts w:ascii="仿宋_GB2312" w:eastAsia="仿宋_GB2312" w:hAnsi="仿宋_GB2312"/>
          <w:sz w:val="28"/>
        </w:rPr>
        <w:t>9</w:t>
      </w:r>
      <w:r w:rsidRPr="00F120EE">
        <w:rPr>
          <w:rFonts w:ascii="仿宋_GB2312" w:eastAsia="仿宋_GB2312" w:hAnsi="仿宋_GB2312" w:hint="eastAsia"/>
          <w:sz w:val="28"/>
        </w:rPr>
        <w:t>组</w:t>
      </w:r>
      <w:r w:rsidRPr="00F120EE">
        <w:rPr>
          <w:rFonts w:ascii="仿宋_GB2312" w:eastAsia="仿宋_GB2312" w:hAnsi="仿宋_GB2312"/>
          <w:sz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（三）模拟地雷</w:t>
      </w:r>
      <w:r w:rsidRPr="00F120EE">
        <w:rPr>
          <w:rFonts w:ascii="仿宋_GB2312" w:eastAsia="仿宋_GB2312" w:hAnsi="仿宋_GB2312"/>
          <w:sz w:val="28"/>
        </w:rPr>
        <w:t>9</w:t>
      </w:r>
      <w:r w:rsidRPr="00F120EE">
        <w:rPr>
          <w:rFonts w:ascii="仿宋_GB2312" w:eastAsia="仿宋_GB2312" w:hAnsi="仿宋_GB2312" w:hint="eastAsia"/>
          <w:sz w:val="28"/>
        </w:rPr>
        <w:t>片</w:t>
      </w:r>
      <w:r w:rsidRPr="00F120EE">
        <w:rPr>
          <w:rFonts w:ascii="仿宋_GB2312" w:eastAsia="仿宋_GB2312" w:hAnsi="仿宋_GB2312"/>
          <w:sz w:val="28"/>
        </w:rPr>
        <w:t>20X2mm</w:t>
      </w:r>
      <w:r w:rsidRPr="00F120EE">
        <w:rPr>
          <w:rFonts w:ascii="仿宋_GB2312" w:eastAsia="仿宋_GB2312" w:hAnsi="仿宋_GB2312" w:hint="eastAsia"/>
          <w:sz w:val="28"/>
        </w:rPr>
        <w:t>的强力磁钢，还有</w:t>
      </w:r>
      <w:r w:rsidRPr="00F120EE">
        <w:rPr>
          <w:rFonts w:ascii="仿宋_GB2312" w:eastAsia="仿宋_GB2312" w:hAnsi="仿宋_GB2312"/>
          <w:sz w:val="28"/>
        </w:rPr>
        <w:t>72</w:t>
      </w:r>
      <w:r w:rsidRPr="00F120EE">
        <w:rPr>
          <w:rFonts w:ascii="仿宋_GB2312" w:eastAsia="仿宋_GB2312" w:hAnsi="仿宋_GB2312" w:hint="eastAsia"/>
          <w:sz w:val="28"/>
        </w:rPr>
        <w:t>片无磁性物，作为空白，这</w:t>
      </w:r>
      <w:r w:rsidRPr="00F120EE">
        <w:rPr>
          <w:rFonts w:ascii="仿宋_GB2312" w:eastAsia="仿宋_GB2312" w:hAnsi="仿宋_GB2312"/>
          <w:sz w:val="28"/>
        </w:rPr>
        <w:t>81</w:t>
      </w:r>
      <w:r w:rsidRPr="00F120EE">
        <w:rPr>
          <w:rFonts w:ascii="仿宋_GB2312" w:eastAsia="仿宋_GB2312" w:hAnsi="仿宋_GB2312" w:hint="eastAsia"/>
          <w:sz w:val="28"/>
        </w:rPr>
        <w:t>片的外形无区别。</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（四）布雷规律：</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1、</w:t>
      </w:r>
      <w:r w:rsidR="009B4DD2" w:rsidRPr="00F120EE">
        <w:rPr>
          <w:rFonts w:ascii="仿宋_GB2312" w:eastAsia="仿宋_GB2312" w:hAnsi="仿宋_GB2312" w:hint="eastAsia"/>
          <w:sz w:val="28"/>
        </w:rPr>
        <w:t>每一小格可布空白、或一颗地雷，大致放在小方格的中间。</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2、</w:t>
      </w:r>
      <w:r w:rsidR="009B4DD2" w:rsidRPr="00F120EE">
        <w:rPr>
          <w:rFonts w:ascii="仿宋_GB2312" w:eastAsia="仿宋_GB2312" w:hAnsi="仿宋_GB2312" w:hint="eastAsia"/>
          <w:sz w:val="28"/>
        </w:rPr>
        <w:t>每一行（或每一列）只能布一颗地雷，其余的布空白。</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3、</w:t>
      </w:r>
      <w:r w:rsidR="009B4DD2" w:rsidRPr="00F120EE">
        <w:rPr>
          <w:rFonts w:ascii="仿宋_GB2312" w:eastAsia="仿宋_GB2312" w:hAnsi="仿宋_GB2312" w:hint="eastAsia"/>
          <w:sz w:val="28"/>
        </w:rPr>
        <w:t>每</w:t>
      </w:r>
      <w:r w:rsidR="009B4DD2" w:rsidRPr="00F120EE">
        <w:rPr>
          <w:rFonts w:ascii="仿宋_GB2312" w:eastAsia="仿宋_GB2312" w:hAnsi="仿宋_GB2312"/>
          <w:sz w:val="28"/>
        </w:rPr>
        <w:t>1</w:t>
      </w:r>
      <w:r w:rsidR="009B4DD2" w:rsidRPr="00F120EE">
        <w:rPr>
          <w:rFonts w:ascii="仿宋_GB2312" w:eastAsia="仿宋_GB2312" w:hAnsi="仿宋_GB2312" w:hint="eastAsia"/>
          <w:sz w:val="28"/>
        </w:rPr>
        <w:t>组的</w:t>
      </w:r>
      <w:r w:rsidR="009B4DD2" w:rsidRPr="00F120EE">
        <w:rPr>
          <w:rFonts w:ascii="仿宋_GB2312" w:eastAsia="仿宋_GB2312" w:hAnsi="仿宋_GB2312"/>
          <w:sz w:val="28"/>
        </w:rPr>
        <w:t>9</w:t>
      </w:r>
      <w:r w:rsidR="009B4DD2" w:rsidRPr="00F120EE">
        <w:rPr>
          <w:rFonts w:ascii="仿宋_GB2312" w:eastAsia="仿宋_GB2312" w:hAnsi="仿宋_GB2312" w:hint="eastAsia"/>
          <w:sz w:val="28"/>
        </w:rPr>
        <w:t>个小方格中只能布一颗地雷，其余的布空白。</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（五）为防止相互干扰，两个布雷场地的边线应在</w:t>
      </w:r>
      <w:r w:rsidRPr="00F120EE">
        <w:rPr>
          <w:rFonts w:ascii="仿宋_GB2312" w:eastAsia="仿宋_GB2312" w:hAnsi="仿宋_GB2312"/>
          <w:sz w:val="28"/>
        </w:rPr>
        <w:t>4</w:t>
      </w:r>
      <w:r w:rsidRPr="00F120EE">
        <w:rPr>
          <w:rFonts w:ascii="仿宋_GB2312" w:eastAsia="仿宋_GB2312" w:hAnsi="仿宋_GB2312" w:hint="eastAsia"/>
          <w:sz w:val="28"/>
        </w:rPr>
        <w:t>米以上。</w:t>
      </w:r>
    </w:p>
    <w:p w:rsidR="009B4DD2" w:rsidRPr="00F120EE" w:rsidRDefault="009B4DD2" w:rsidP="003A2486">
      <w:pPr>
        <w:tabs>
          <w:tab w:val="left" w:pos="360"/>
        </w:tabs>
        <w:rPr>
          <w:rFonts w:ascii="仿宋_GB2312" w:eastAsia="仿宋_GB2312" w:hAnsi="仿宋_GB2312"/>
          <w:sz w:val="28"/>
        </w:rPr>
      </w:pPr>
      <w:r w:rsidRPr="00F120EE">
        <w:rPr>
          <w:rFonts w:ascii="仿宋_GB2312" w:eastAsia="仿宋_GB2312" w:hAnsi="仿宋_GB2312" w:hint="eastAsia"/>
          <w:b/>
          <w:sz w:val="28"/>
        </w:rPr>
        <w:t>六、名次评定</w:t>
      </w:r>
    </w:p>
    <w:p w:rsidR="009B4DD2" w:rsidRPr="00F120EE" w:rsidRDefault="009B4DD2" w:rsidP="00E0742C">
      <w:pPr>
        <w:tabs>
          <w:tab w:val="left" w:pos="360"/>
        </w:tabs>
        <w:rPr>
          <w:rFonts w:ascii="仿宋_GB2312" w:eastAsia="仿宋_GB2312" w:hAnsi="仿宋_GB2312"/>
          <w:sz w:val="28"/>
        </w:rPr>
      </w:pPr>
      <w:r w:rsidRPr="00F120EE">
        <w:rPr>
          <w:rFonts w:ascii="仿宋_GB2312" w:eastAsia="仿宋_GB2312" w:hAnsi="仿宋_GB2312" w:hint="eastAsia"/>
          <w:sz w:val="28"/>
        </w:rPr>
        <w:t>（一）个人</w:t>
      </w:r>
    </w:p>
    <w:p w:rsidR="009B4DD2" w:rsidRPr="00F120EE" w:rsidRDefault="009B4DD2" w:rsidP="00D775CD">
      <w:pPr>
        <w:tabs>
          <w:tab w:val="left" w:pos="360"/>
        </w:tabs>
        <w:ind w:firstLineChars="200" w:firstLine="560"/>
        <w:rPr>
          <w:rFonts w:ascii="仿宋_GB2312" w:eastAsia="仿宋_GB2312" w:hAnsi="仿宋_GB2312"/>
          <w:sz w:val="28"/>
        </w:rPr>
      </w:pPr>
      <w:r w:rsidRPr="00F120EE">
        <w:rPr>
          <w:rFonts w:ascii="仿宋_GB2312" w:eastAsia="仿宋_GB2312" w:hAnsi="仿宋_GB2312" w:hint="eastAsia"/>
          <w:sz w:val="28"/>
        </w:rPr>
        <w:t>以个人各单项名次之和排列名次</w:t>
      </w:r>
      <w:r w:rsidRPr="00F120EE">
        <w:rPr>
          <w:rFonts w:ascii="仿宋_GB2312" w:eastAsia="仿宋_GB2312" w:hAnsi="仿宋_GB2312"/>
          <w:sz w:val="28"/>
        </w:rPr>
        <w:t>(</w:t>
      </w:r>
      <w:r w:rsidRPr="00F120EE">
        <w:rPr>
          <w:rFonts w:ascii="仿宋_GB2312" w:eastAsia="仿宋_GB2312" w:hAnsi="仿宋_GB2312" w:hint="eastAsia"/>
          <w:sz w:val="28"/>
        </w:rPr>
        <w:t>缺一单项成绩者不计名次</w:t>
      </w:r>
      <w:r w:rsidRPr="00F120EE">
        <w:rPr>
          <w:rFonts w:ascii="仿宋_GB2312" w:eastAsia="仿宋_GB2312" w:hAnsi="仿宋_GB2312"/>
          <w:sz w:val="28"/>
        </w:rPr>
        <w:t>)</w:t>
      </w:r>
      <w:r w:rsidRPr="00F120EE">
        <w:rPr>
          <w:rFonts w:ascii="仿宋_GB2312" w:eastAsia="仿宋_GB2312" w:hAnsi="仿宋_GB2312" w:hint="eastAsia"/>
          <w:sz w:val="28"/>
        </w:rPr>
        <w:t>，名次之和小者列前，如相同，模拟探雷分数高者名次列前；如仍相同，制作时间少者名次列前；如还相同，名次并列。</w:t>
      </w:r>
    </w:p>
    <w:p w:rsidR="009B4DD2" w:rsidRPr="00F120EE" w:rsidRDefault="009B4DD2" w:rsidP="00E0742C">
      <w:pPr>
        <w:tabs>
          <w:tab w:val="left" w:pos="360"/>
        </w:tabs>
        <w:rPr>
          <w:rFonts w:ascii="仿宋_GB2312" w:eastAsia="仿宋_GB2312" w:hAnsi="仿宋_GB2312"/>
          <w:sz w:val="28"/>
        </w:rPr>
      </w:pPr>
      <w:r w:rsidRPr="00F120EE">
        <w:rPr>
          <w:rFonts w:ascii="仿宋_GB2312" w:eastAsia="仿宋_GB2312" w:hAnsi="仿宋_GB2312" w:hint="eastAsia"/>
          <w:sz w:val="28"/>
        </w:rPr>
        <w:t>（二）团体</w:t>
      </w:r>
    </w:p>
    <w:p w:rsidR="009B4DD2" w:rsidRPr="00F120EE" w:rsidRDefault="009B4DD2" w:rsidP="00D775CD">
      <w:pPr>
        <w:tabs>
          <w:tab w:val="left" w:pos="360"/>
        </w:tabs>
        <w:ind w:firstLineChars="200" w:firstLine="560"/>
        <w:rPr>
          <w:rFonts w:ascii="仿宋_GB2312" w:eastAsia="仿宋_GB2312" w:hAnsi="仿宋_GB2312"/>
          <w:sz w:val="28"/>
        </w:rPr>
      </w:pPr>
      <w:r w:rsidRPr="00F120EE">
        <w:rPr>
          <w:rFonts w:ascii="仿宋_GB2312" w:eastAsia="仿宋_GB2312" w:hAnsi="仿宋_GB2312" w:hint="eastAsia"/>
          <w:sz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rPr>
        <w:t>男、女各</w:t>
      </w:r>
      <w:r w:rsidRPr="00F120EE">
        <w:rPr>
          <w:rFonts w:ascii="仿宋_GB2312" w:eastAsia="仿宋_GB2312" w:hAnsi="仿宋_GB2312"/>
          <w:sz w:val="28"/>
        </w:rPr>
        <w:t>3</w:t>
      </w:r>
      <w:r w:rsidRPr="00F120EE">
        <w:rPr>
          <w:rFonts w:ascii="仿宋_GB2312" w:eastAsia="仿宋_GB2312" w:hAnsi="仿宋_GB2312" w:hint="eastAsia"/>
          <w:sz w:val="28"/>
        </w:rPr>
        <w:t>人模拟探雷分数之和排列，模拟探雷总分数高者名次列前；如仍相同，制作总时间少者名次列前；如还相同，名次并列。</w:t>
      </w:r>
    </w:p>
    <w:p w:rsidR="009B4DD2" w:rsidRPr="00F120EE" w:rsidRDefault="009B4DD2" w:rsidP="000A0456">
      <w:pPr>
        <w:tabs>
          <w:tab w:val="left" w:pos="360"/>
        </w:tabs>
        <w:rPr>
          <w:rFonts w:ascii="仿宋_GB2312" w:eastAsia="仿宋_GB2312" w:hAnsi="仿宋_GB2312"/>
          <w:sz w:val="28"/>
        </w:rPr>
      </w:pPr>
    </w:p>
    <w:p w:rsidR="009B4DD2" w:rsidRPr="00F120EE" w:rsidRDefault="009B4DD2" w:rsidP="009B31D4">
      <w:pPr>
        <w:tabs>
          <w:tab w:val="left" w:pos="360"/>
        </w:tabs>
        <w:jc w:val="center"/>
        <w:rPr>
          <w:rFonts w:ascii="仿宋" w:eastAsia="仿宋" w:hAnsi="仿宋" w:cs="宋体"/>
          <w:b/>
          <w:spacing w:val="24"/>
          <w:sz w:val="32"/>
        </w:rPr>
      </w:pPr>
      <w:r w:rsidRPr="00F120EE">
        <w:rPr>
          <w:rFonts w:ascii="仿宋" w:eastAsia="仿宋" w:hAnsi="仿宋" w:cs="宋体" w:hint="eastAsia"/>
          <w:b/>
          <w:sz w:val="32"/>
        </w:rPr>
        <w:t>第五部分</w:t>
      </w:r>
      <w:r w:rsidRPr="00F120EE">
        <w:rPr>
          <w:rFonts w:ascii="仿宋" w:eastAsia="仿宋" w:hAnsi="仿宋" w:cs="宋体"/>
          <w:b/>
          <w:sz w:val="32"/>
        </w:rPr>
        <w:t xml:space="preserve">  </w:t>
      </w:r>
      <w:r w:rsidRPr="00F120EE">
        <w:rPr>
          <w:rFonts w:ascii="仿宋" w:eastAsia="仿宋" w:hAnsi="仿宋" w:cs="宋体" w:hint="eastAsia"/>
          <w:b/>
          <w:sz w:val="32"/>
        </w:rPr>
        <w:t>太空探测器</w:t>
      </w:r>
    </w:p>
    <w:p w:rsidR="009B4DD2" w:rsidRPr="00F120EE" w:rsidRDefault="009B4DD2" w:rsidP="00DF0674">
      <w:pPr>
        <w:rPr>
          <w:rFonts w:ascii="仿宋_GB2312" w:eastAsia="仿宋_GB2312" w:hAnsi="仿宋_GB2312"/>
          <w:b/>
          <w:sz w:val="28"/>
          <w:szCs w:val="28"/>
        </w:rPr>
      </w:pPr>
      <w:r w:rsidRPr="00F120EE">
        <w:rPr>
          <w:rFonts w:ascii="仿宋_GB2312" w:eastAsia="仿宋_GB2312" w:hAnsi="仿宋_GB2312" w:hint="eastAsia"/>
          <w:b/>
          <w:sz w:val="28"/>
          <w:szCs w:val="28"/>
        </w:rPr>
        <w:t>一、项目描述</w:t>
      </w:r>
    </w:p>
    <w:p w:rsidR="009B4DD2" w:rsidRPr="00F120EE" w:rsidRDefault="009B4DD2" w:rsidP="00D775CD">
      <w:pPr>
        <w:ind w:firstLineChars="200" w:firstLine="560"/>
        <w:rPr>
          <w:rFonts w:ascii="仿宋_GB2312" w:eastAsia="仿宋_GB2312" w:hAnsi="仿宋_GB2312"/>
          <w:sz w:val="28"/>
          <w:szCs w:val="28"/>
        </w:rPr>
      </w:pPr>
      <w:r w:rsidRPr="00F120EE">
        <w:rPr>
          <w:rFonts w:ascii="仿宋_GB2312" w:eastAsia="仿宋_GB2312" w:hAnsi="仿宋_GB2312" w:hint="eastAsia"/>
          <w:sz w:val="28"/>
          <w:szCs w:val="28"/>
        </w:rPr>
        <w:t>选手现场制作具有定时行走、返回功能的太空探测器，在规定的场地内进行太空探测赛。</w:t>
      </w:r>
    </w:p>
    <w:p w:rsidR="009B4DD2" w:rsidRPr="00F120EE" w:rsidRDefault="009B4DD2" w:rsidP="00DF0674">
      <w:pPr>
        <w:rPr>
          <w:rFonts w:ascii="仿宋_GB2312" w:eastAsia="仿宋_GB2312" w:hAnsi="仿宋_GB2312"/>
          <w:b/>
          <w:sz w:val="28"/>
          <w:szCs w:val="28"/>
        </w:rPr>
      </w:pPr>
      <w:r w:rsidRPr="00F120EE">
        <w:rPr>
          <w:rFonts w:ascii="仿宋_GB2312" w:eastAsia="仿宋_GB2312" w:hAnsi="仿宋_GB2312" w:hint="eastAsia"/>
          <w:b/>
          <w:sz w:val="28"/>
          <w:szCs w:val="28"/>
        </w:rPr>
        <w:t>二、</w:t>
      </w:r>
      <w:r w:rsidRPr="00F120EE">
        <w:rPr>
          <w:rFonts w:ascii="仿宋_GB2312" w:eastAsia="仿宋_GB2312" w:hAnsi="仿宋_GB2312" w:hint="eastAsia"/>
          <w:b/>
          <w:sz w:val="28"/>
        </w:rPr>
        <w:t>比赛办法</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（一）竞赛时选手自带未经处理、制作过的指定套材，与竞赛无关的成品及半成品不得带入，违者不得参加该项目竞赛。</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（二）在指定赛场、按时独立完成制作和调试任务。</w:t>
      </w:r>
    </w:p>
    <w:p w:rsidR="009B4DD2" w:rsidRPr="00F120EE" w:rsidRDefault="009B4DD2" w:rsidP="00E0742C">
      <w:pPr>
        <w:ind w:firstLineChars="150" w:firstLine="420"/>
        <w:rPr>
          <w:rFonts w:ascii="仿宋_GB2312" w:eastAsia="仿宋_GB2312" w:hAnsi="仿宋_GB2312"/>
          <w:sz w:val="28"/>
          <w:szCs w:val="28"/>
        </w:rPr>
      </w:pPr>
      <w:r w:rsidRPr="00F120EE">
        <w:rPr>
          <w:rFonts w:ascii="仿宋_GB2312" w:eastAsia="仿宋_GB2312" w:hAnsi="仿宋_GB2312"/>
          <w:sz w:val="28"/>
          <w:szCs w:val="28"/>
        </w:rPr>
        <w:t>1</w:t>
      </w:r>
      <w:r w:rsidRPr="00F120EE">
        <w:rPr>
          <w:rFonts w:ascii="仿宋_GB2312" w:eastAsia="仿宋_GB2312" w:hAnsi="仿宋_GB2312" w:hint="eastAsia"/>
          <w:sz w:val="28"/>
          <w:szCs w:val="28"/>
        </w:rPr>
        <w:t>、现场制作：</w:t>
      </w:r>
      <w:r w:rsidRPr="00F120EE">
        <w:rPr>
          <w:rFonts w:ascii="仿宋_GB2312" w:eastAsia="仿宋_GB2312" w:hAnsi="仿宋_GB2312"/>
          <w:sz w:val="28"/>
          <w:szCs w:val="28"/>
        </w:rPr>
        <w:t>40</w:t>
      </w:r>
      <w:r w:rsidRPr="00F120EE">
        <w:rPr>
          <w:rFonts w:ascii="仿宋_GB2312" w:eastAsia="仿宋_GB2312" w:hAnsi="仿宋_GB2312" w:hint="eastAsia"/>
          <w:sz w:val="28"/>
          <w:szCs w:val="28"/>
        </w:rPr>
        <w:t>分钟。</w:t>
      </w:r>
    </w:p>
    <w:p w:rsidR="009B4DD2" w:rsidRPr="00F120EE" w:rsidRDefault="009B4DD2" w:rsidP="00E0742C">
      <w:pPr>
        <w:ind w:firstLineChars="150" w:firstLine="420"/>
        <w:rPr>
          <w:rFonts w:ascii="仿宋_GB2312" w:eastAsia="仿宋_GB2312" w:hAnsi="仿宋_GB2312"/>
          <w:sz w:val="28"/>
          <w:szCs w:val="28"/>
        </w:rPr>
      </w:pPr>
      <w:r w:rsidRPr="00F120EE">
        <w:rPr>
          <w:rFonts w:ascii="仿宋_GB2312" w:eastAsia="仿宋_GB2312" w:hAnsi="仿宋_GB2312"/>
          <w:sz w:val="28"/>
          <w:szCs w:val="28"/>
        </w:rPr>
        <w:t>2</w:t>
      </w:r>
      <w:r w:rsidRPr="00F120EE">
        <w:rPr>
          <w:rFonts w:ascii="仿宋_GB2312" w:eastAsia="仿宋_GB2312" w:hAnsi="仿宋_GB2312" w:hint="eastAsia"/>
          <w:sz w:val="28"/>
          <w:szCs w:val="28"/>
        </w:rPr>
        <w:t>、统一调试：</w:t>
      </w:r>
      <w:r w:rsidRPr="00F120EE">
        <w:rPr>
          <w:rFonts w:ascii="仿宋_GB2312" w:eastAsia="仿宋_GB2312" w:hAnsi="仿宋_GB2312"/>
          <w:sz w:val="28"/>
          <w:szCs w:val="28"/>
        </w:rPr>
        <w:t>10</w:t>
      </w:r>
      <w:r w:rsidRPr="00F120EE">
        <w:rPr>
          <w:rFonts w:ascii="仿宋_GB2312" w:eastAsia="仿宋_GB2312" w:hAnsi="仿宋_GB2312" w:hint="eastAsia"/>
          <w:sz w:val="28"/>
          <w:szCs w:val="28"/>
        </w:rPr>
        <w:t>分钟。</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（三）</w:t>
      </w:r>
      <w:r w:rsidRPr="00F120EE">
        <w:rPr>
          <w:rFonts w:ascii="仿宋_GB2312" w:eastAsia="仿宋_GB2312" w:hAnsi="仿宋_GB2312" w:hint="eastAsia"/>
          <w:sz w:val="28"/>
        </w:rPr>
        <w:t>太空探测器制作判定合格的选手，以其完成制作的时间作为制作成绩（精确到秒）。</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（四）各参赛选手的赛场和序号由电脑随机产生，赛前公告。</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（五）太空探测器由</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节五号电池供电，电池自备。</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（六）</w:t>
      </w:r>
      <w:r w:rsidR="00536D61" w:rsidRPr="00F120EE">
        <w:rPr>
          <w:rFonts w:ascii="仿宋_GB2312" w:eastAsia="仿宋_GB2312" w:hAnsi="仿宋_GB2312" w:hint="eastAsia"/>
          <w:sz w:val="28"/>
          <w:szCs w:val="28"/>
        </w:rPr>
        <w:t>探测赛进行两轮，</w:t>
      </w:r>
      <w:r w:rsidRPr="00F120EE">
        <w:rPr>
          <w:rFonts w:ascii="仿宋_GB2312" w:eastAsia="仿宋_GB2312" w:hAnsi="仿宋_GB2312" w:hint="eastAsia"/>
          <w:sz w:val="28"/>
          <w:szCs w:val="28"/>
        </w:rPr>
        <w:t>必须使用现场制作的太空探测器参加探测赛。</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（七）制作赛被判不合格的，不得参加探测赛，须立即离开比赛场地；制作合格的选手在统一调试前不允许再碰触太空探测器，违者取消该项目竞赛资格。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（八）竞赛期间选手自带焊接和制作工具（包括烙铁架），现场不提供工具、零配件和耗材，选手之间不得相互借用和调剂</w:t>
      </w:r>
      <w:r w:rsidRPr="00F120EE">
        <w:rPr>
          <w:rFonts w:ascii="仿宋_GB2312" w:eastAsia="仿宋_GB2312" w:hAnsi="仿宋_GB2312" w:hint="eastAsia"/>
          <w:sz w:val="28"/>
        </w:rPr>
        <w:t>，违者取消该项目竞赛资格</w:t>
      </w:r>
      <w:r w:rsidRPr="00F120EE">
        <w:rPr>
          <w:rFonts w:ascii="仿宋_GB2312" w:eastAsia="仿宋_GB2312" w:hAnsi="仿宋_GB2312" w:hint="eastAsia"/>
          <w:sz w:val="28"/>
          <w:szCs w:val="28"/>
        </w:rPr>
        <w:t>。</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（九）</w:t>
      </w:r>
      <w:r w:rsidRPr="00F120EE">
        <w:rPr>
          <w:rFonts w:ascii="仿宋_GB2312" w:eastAsia="仿宋_GB2312" w:hAnsi="仿宋_GB2312" w:hint="eastAsia"/>
          <w:sz w:val="28"/>
        </w:rPr>
        <w:t>禁止使用自动、半自动工具（如电动、半自动螺丝刀、电钻等），违者取消该项目竞赛资格。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（十）制作使用的“模板”（即形同太空探测器，用于示意、辅助制作的器具）不得使用</w:t>
      </w:r>
      <w:r w:rsidRPr="00F120EE">
        <w:rPr>
          <w:rFonts w:ascii="仿宋_GB2312" w:eastAsia="仿宋_GB2312" w:hAnsi="仿宋_GB2312" w:hint="eastAsia"/>
          <w:sz w:val="28"/>
        </w:rPr>
        <w:t>，违者取消该项目竞赛资格</w:t>
      </w:r>
      <w:r w:rsidRPr="00F120EE">
        <w:rPr>
          <w:rFonts w:ascii="仿宋_GB2312" w:eastAsia="仿宋_GB2312" w:hAnsi="仿宋_GB2312" w:hint="eastAsia"/>
          <w:sz w:val="28"/>
          <w:szCs w:val="28"/>
        </w:rPr>
        <w:t>。</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（十一）</w:t>
      </w:r>
      <w:r w:rsidRPr="00F120EE">
        <w:rPr>
          <w:rFonts w:ascii="仿宋_GB2312" w:eastAsia="仿宋_GB2312" w:hAnsi="宋体" w:hint="eastAsia"/>
          <w:sz w:val="28"/>
          <w:szCs w:val="28"/>
        </w:rPr>
        <w:t>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（十二）在规定时间内将制作合格的太空探测器进行定时调试后，太空探测器按序摆放在指定位置。由裁判安排顺序，在指定场地内探测，</w:t>
      </w:r>
      <w:r w:rsidRPr="00F120EE">
        <w:rPr>
          <w:rFonts w:ascii="仿宋_GB2312" w:eastAsia="仿宋_GB2312" w:hAnsi="仿宋_GB2312" w:hint="eastAsia"/>
          <w:sz w:val="28"/>
          <w:szCs w:val="28"/>
        </w:rPr>
        <w:t>当太空探测器到达折返区域时获得相应分值并开始折返运动，通过不同分值起始区域，两个分值相加为选手该轮的成绩</w:t>
      </w:r>
      <w:r w:rsidRPr="00F120EE">
        <w:rPr>
          <w:rFonts w:ascii="仿宋_GB2312" w:eastAsia="仿宋_GB2312" w:hAnsi="仿宋_GB2312" w:hint="eastAsia"/>
          <w:sz w:val="28"/>
        </w:rPr>
        <w:t>，每位运动员的</w:t>
      </w:r>
      <w:r w:rsidRPr="00F120EE">
        <w:rPr>
          <w:rFonts w:ascii="仿宋_GB2312" w:eastAsia="仿宋_GB2312" w:hAnsi="仿宋_GB2312" w:hint="eastAsia"/>
          <w:sz w:val="28"/>
          <w:szCs w:val="28"/>
        </w:rPr>
        <w:t>太空探测器</w:t>
      </w:r>
      <w:r w:rsidRPr="00F120EE">
        <w:rPr>
          <w:rFonts w:ascii="仿宋_GB2312" w:eastAsia="仿宋_GB2312" w:hAnsi="仿宋_GB2312" w:hint="eastAsia"/>
          <w:sz w:val="28"/>
        </w:rPr>
        <w:t>按序在指定跑道上连续探测两次，裁判员记录行驶时间（精确到秒）和分值。</w:t>
      </w:r>
    </w:p>
    <w:p w:rsidR="00536D61" w:rsidRPr="00F120EE" w:rsidRDefault="009B4DD2" w:rsidP="00F120EE">
      <w:pPr>
        <w:jc w:val="left"/>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探测、折返过程中，</w:t>
      </w:r>
      <w:r w:rsidRPr="00F120EE">
        <w:rPr>
          <w:rFonts w:ascii="仿宋_GB2312" w:eastAsia="仿宋_GB2312" w:hAnsi="仿宋_GB2312" w:hint="eastAsia"/>
          <w:sz w:val="28"/>
        </w:rPr>
        <w:t>太空探测器机械脚</w:t>
      </w:r>
      <w:r w:rsidRPr="00F120EE">
        <w:rPr>
          <w:rFonts w:ascii="仿宋_GB2312" w:eastAsia="仿宋_GB2312" w:hAnsi="仿宋_GB2312" w:hint="eastAsia"/>
          <w:sz w:val="28"/>
          <w:szCs w:val="28"/>
        </w:rPr>
        <w:t>若在两个区域界线上，以分值较少的区域分为本轮行驶分。</w:t>
      </w:r>
    </w:p>
    <w:p w:rsidR="009B4DD2" w:rsidRPr="00F120EE" w:rsidRDefault="00536D61"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w:t>
      </w:r>
      <w:r w:rsidR="00536D61" w:rsidRPr="00F120EE">
        <w:rPr>
          <w:rFonts w:ascii="仿宋_GB2312" w:eastAsia="仿宋_GB2312" w:hAnsi="仿宋_GB2312" w:hint="eastAsia"/>
          <w:sz w:val="28"/>
          <w:szCs w:val="28"/>
        </w:rPr>
        <w:t>五</w:t>
      </w:r>
      <w:r w:rsidRPr="00F120EE">
        <w:rPr>
          <w:rFonts w:ascii="仿宋_GB2312" w:eastAsia="仿宋_GB2312" w:hAnsi="仿宋_GB2312" w:hint="eastAsia"/>
          <w:sz w:val="28"/>
          <w:szCs w:val="28"/>
        </w:rPr>
        <w:t>）</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51711A">
      <w:pPr>
        <w:rPr>
          <w:rFonts w:ascii="仿宋_GB2312" w:eastAsia="仿宋_GB2312" w:hAnsi="仿宋_GB2312"/>
          <w:b/>
          <w:sz w:val="28"/>
          <w:szCs w:val="28"/>
        </w:rPr>
      </w:pPr>
      <w:r w:rsidRPr="00F120EE">
        <w:rPr>
          <w:rFonts w:ascii="仿宋_GB2312" w:eastAsia="仿宋_GB2312" w:hAnsi="仿宋_GB2312" w:hint="eastAsia"/>
          <w:b/>
          <w:sz w:val="28"/>
          <w:szCs w:val="28"/>
        </w:rPr>
        <w:t>三、</w:t>
      </w:r>
      <w:r w:rsidRPr="00F120EE">
        <w:rPr>
          <w:rFonts w:ascii="仿宋_GB2312" w:eastAsia="仿宋_GB2312" w:hAnsi="仿宋_GB2312"/>
          <w:b/>
          <w:sz w:val="28"/>
          <w:szCs w:val="28"/>
        </w:rPr>
        <w:t xml:space="preserve"> </w:t>
      </w:r>
      <w:r w:rsidRPr="00F120EE">
        <w:rPr>
          <w:rFonts w:ascii="仿宋_GB2312" w:eastAsia="仿宋_GB2312" w:hAnsi="仿宋_GB2312" w:hint="eastAsia"/>
          <w:b/>
          <w:sz w:val="28"/>
          <w:szCs w:val="28"/>
        </w:rPr>
        <w:t>判断“太空探测器制作”正确与错误的规定</w:t>
      </w:r>
    </w:p>
    <w:p w:rsidR="009B4DD2" w:rsidRPr="00F120EE" w:rsidRDefault="009B4DD2" w:rsidP="003B156D">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E0742C">
      <w:pPr>
        <w:rPr>
          <w:rFonts w:ascii="仿宋" w:eastAsia="仿宋" w:hAnsi="仿宋"/>
          <w:sz w:val="28"/>
          <w:szCs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（三）增减零部件、元器件或变动电子线路，未调节到</w:t>
      </w:r>
      <w:r w:rsidRPr="00F120EE">
        <w:rPr>
          <w:rFonts w:ascii="仿宋_GB2312" w:eastAsia="仿宋_GB2312" w:hAnsi="仿宋_GB2312"/>
          <w:sz w:val="28"/>
          <w:szCs w:val="28"/>
        </w:rPr>
        <w:t>30</w:t>
      </w:r>
      <w:r w:rsidRPr="00F120EE">
        <w:rPr>
          <w:rFonts w:ascii="仿宋_GB2312" w:eastAsia="仿宋_GB2312" w:hAnsi="仿宋_GB2312" w:hint="eastAsia"/>
          <w:sz w:val="28"/>
          <w:szCs w:val="28"/>
        </w:rPr>
        <w:t>秒钟以内的定时折返功能，或指示灯不能工作正常；</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（四）安装不符合器材图纸资料要求、少装螺丝及零部件（垫片不做要求）；</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（五）太空探测器车头车尾方向错误（车体弧形一端为车头，有开关端为车尾）；</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（六）</w:t>
      </w:r>
      <w:r w:rsidRPr="00F120EE">
        <w:rPr>
          <w:rFonts w:ascii="仿宋_GB2312" w:eastAsia="仿宋_GB2312" w:hAnsi="仿宋_GB2312" w:hint="eastAsia"/>
          <w:sz w:val="28"/>
        </w:rPr>
        <w:t>运动员当场不能演示太空探测器的定时折返功能；</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（七）报告制作完成后，再次触动、调试电路。</w:t>
      </w:r>
    </w:p>
    <w:p w:rsidR="009B4DD2" w:rsidRPr="00F120EE" w:rsidRDefault="009B4DD2" w:rsidP="00FF2C91">
      <w:pPr>
        <w:rPr>
          <w:rFonts w:ascii="仿宋_GB2312" w:eastAsia="仿宋_GB2312" w:hAnsi="仿宋_GB2312"/>
          <w:b/>
          <w:sz w:val="28"/>
          <w:szCs w:val="28"/>
        </w:rPr>
      </w:pPr>
      <w:r w:rsidRPr="00F120EE">
        <w:rPr>
          <w:rFonts w:ascii="仿宋_GB2312" w:eastAsia="仿宋_GB2312" w:hAnsi="仿宋_GB2312" w:hint="eastAsia"/>
          <w:b/>
          <w:sz w:val="28"/>
          <w:szCs w:val="28"/>
        </w:rPr>
        <w:t>四、判罚“太空探测器探测”成绩的规定</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w:t>
      </w:r>
      <w:r w:rsidRPr="00F120EE">
        <w:rPr>
          <w:rFonts w:ascii="仿宋_GB2312" w:eastAsia="仿宋_GB2312" w:hAnsi="仿宋_GB2312" w:hint="eastAsia"/>
          <w:sz w:val="28"/>
        </w:rPr>
        <w:t>更换已标记零部件（如经裁判做上记号的印刷电路板、机械部件等），取消太空探测器探测资格；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（二）太空探测器允许在起始区内任何一处起步，但不得踩到或超越起始线，违反者本轮探测无成绩；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（三）太空探测器在前进的过程中，任何一个机械脚踩边线或底线，或折返通过起始线</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即终点线</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后</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首先触地的机械脚若在场地外</w:t>
      </w:r>
      <w:r w:rsidRPr="00F120EE">
        <w:rPr>
          <w:rFonts w:ascii="仿宋_GB2312" w:eastAsia="仿宋_GB2312" w:hAnsi="仿宋_GB2312"/>
          <w:sz w:val="28"/>
          <w:szCs w:val="28"/>
        </w:rPr>
        <w:t>,</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（四）太空探测器在到达登陆区后，未能折返</w:t>
      </w:r>
      <w:r w:rsidRPr="00F120EE">
        <w:rPr>
          <w:rFonts w:ascii="仿宋_GB2312" w:eastAsia="仿宋_GB2312" w:hAnsi="仿宋_GB2312"/>
          <w:sz w:val="28"/>
          <w:szCs w:val="28"/>
        </w:rPr>
        <w:t>,</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（五）太空探测器探测过程中任何零部件脱落，</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（六）太空探测器探测过程中指示灯未正常工作，</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（七）给予或接受别人帮助者，本轮探测无成绩；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（八）自裁判发令开始，太空探测器离手后，对太空探测器提供任何帮助者</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（九）两轮探测之间可以对太空探测器进行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取消第二次探测资格；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（十）探测时间超过</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分钟者</w:t>
      </w:r>
      <w:r w:rsidRPr="00F120EE">
        <w:rPr>
          <w:rFonts w:ascii="仿宋_GB2312" w:eastAsia="仿宋_GB2312" w:hAnsi="仿宋_GB2312" w:hint="eastAsia"/>
          <w:sz w:val="28"/>
        </w:rPr>
        <w:t>，本轮探测无成绩</w:t>
      </w:r>
      <w:r w:rsidRPr="00F120EE">
        <w:rPr>
          <w:rFonts w:ascii="仿宋_GB2312" w:eastAsia="仿宋_GB2312" w:hAnsi="仿宋_GB2312" w:hint="eastAsia"/>
          <w:sz w:val="28"/>
          <w:szCs w:val="28"/>
        </w:rPr>
        <w:t>。</w:t>
      </w:r>
    </w:p>
    <w:p w:rsidR="009B4DD2" w:rsidRPr="00F120EE" w:rsidRDefault="009B4DD2" w:rsidP="00D71E2A">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竞赛场地规定</w:t>
      </w:r>
    </w:p>
    <w:p w:rsidR="009B4DD2" w:rsidRPr="00F120EE" w:rsidRDefault="00D775CD" w:rsidP="00D71E2A">
      <w:pPr>
        <w:rPr>
          <w:rFonts w:ascii="仿宋_GB2312" w:eastAsia="仿宋_GB2312" w:hAnsi="仿宋_GB2312"/>
          <w:sz w:val="32"/>
        </w:rPr>
      </w:pPr>
      <w:r w:rsidRPr="00F120EE">
        <w:rPr>
          <w:noProof/>
        </w:rPr>
        <w:drawing>
          <wp:anchor distT="0" distB="0" distL="0" distR="0" simplePos="0" relativeHeight="251658240" behindDoc="0" locked="0" layoutInCell="1" allowOverlap="1">
            <wp:simplePos x="0" y="0"/>
            <wp:positionH relativeFrom="character">
              <wp:posOffset>167640</wp:posOffset>
            </wp:positionH>
            <wp:positionV relativeFrom="line">
              <wp:posOffset>312420</wp:posOffset>
            </wp:positionV>
            <wp:extent cx="5302250" cy="2757170"/>
            <wp:effectExtent l="0" t="0" r="0" b="5080"/>
            <wp:wrapSquare wrapText="bothSides"/>
            <wp:docPr id="55" name="图片 131" descr="太空探测器跑道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太空探测器跑道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0" cy="2757170"/>
                    </a:xfrm>
                    <a:prstGeom prst="rect">
                      <a:avLst/>
                    </a:prstGeom>
                    <a:noFill/>
                  </pic:spPr>
                </pic:pic>
              </a:graphicData>
            </a:graphic>
            <wp14:sizeRelH relativeFrom="page">
              <wp14:pctWidth>0</wp14:pctWidth>
            </wp14:sizeRelH>
            <wp14:sizeRelV relativeFrom="page">
              <wp14:pctHeight>0</wp14:pctHeight>
            </wp14:sizeRelV>
          </wp:anchor>
        </w:drawing>
      </w:r>
    </w:p>
    <w:p w:rsidR="009B4DD2" w:rsidRPr="00F120EE" w:rsidRDefault="009B4DD2" w:rsidP="00D71E2A">
      <w:pPr>
        <w:rPr>
          <w:rFonts w:ascii="仿宋_GB2312" w:eastAsia="仿宋_GB2312" w:hAnsi="仿宋_GB2312"/>
          <w:sz w:val="28"/>
        </w:rPr>
      </w:pPr>
      <w:r w:rsidRPr="00F120EE">
        <w:rPr>
          <w:rFonts w:ascii="仿宋_GB2312" w:eastAsia="仿宋_GB2312" w:hAnsi="仿宋_GB2312" w:hint="eastAsia"/>
          <w:sz w:val="28"/>
        </w:rPr>
        <w:t>（一）探测器运动场地，要求区域内平整。</w:t>
      </w:r>
    </w:p>
    <w:p w:rsidR="009B4DD2" w:rsidRPr="00F120EE" w:rsidRDefault="009B4DD2" w:rsidP="00D71E2A">
      <w:pPr>
        <w:rPr>
          <w:rFonts w:ascii="仿宋_GB2312" w:eastAsia="仿宋_GB2312" w:hAnsi="仿宋_GB2312"/>
          <w:sz w:val="28"/>
        </w:rPr>
      </w:pPr>
      <w:r w:rsidRPr="00F120EE">
        <w:rPr>
          <w:rFonts w:ascii="仿宋_GB2312" w:eastAsia="仿宋_GB2312" w:hAnsi="仿宋_GB2312" w:hint="eastAsia"/>
          <w:sz w:val="28"/>
        </w:rPr>
        <w:t>（二）探测器运动场地示意图</w:t>
      </w:r>
    </w:p>
    <w:p w:rsidR="009B4DD2" w:rsidRPr="00F120EE" w:rsidRDefault="009B4DD2" w:rsidP="00E050EE">
      <w:pPr>
        <w:rPr>
          <w:rFonts w:ascii="仿宋_GB2312" w:eastAsia="仿宋_GB2312" w:hAnsi="仿宋_GB2312"/>
          <w:sz w:val="28"/>
        </w:rPr>
      </w:pPr>
      <w:r w:rsidRPr="00F120EE">
        <w:rPr>
          <w:rFonts w:ascii="仿宋_GB2312" w:eastAsia="仿宋_GB2312" w:hAnsi="仿宋_GB2312" w:hint="eastAsia"/>
          <w:sz w:val="28"/>
        </w:rPr>
        <w:t>（三）跑道长</w:t>
      </w:r>
      <w:r w:rsidRPr="00F120EE">
        <w:rPr>
          <w:rFonts w:ascii="仿宋_GB2312" w:eastAsia="仿宋_GB2312" w:hAnsi="仿宋_GB2312"/>
          <w:b/>
          <w:sz w:val="28"/>
        </w:rPr>
        <w:t>2</w:t>
      </w:r>
      <w:r w:rsidRPr="00F120EE">
        <w:rPr>
          <w:rFonts w:ascii="仿宋_GB2312" w:eastAsia="仿宋_GB2312" w:hAnsi="仿宋_GB2312" w:hint="eastAsia"/>
          <w:sz w:val="28"/>
        </w:rPr>
        <w:t>米、宽</w:t>
      </w:r>
      <w:r w:rsidRPr="00F120EE">
        <w:rPr>
          <w:rFonts w:ascii="仿宋_GB2312" w:eastAsia="仿宋_GB2312" w:hAnsi="仿宋_GB2312"/>
          <w:b/>
          <w:sz w:val="28"/>
        </w:rPr>
        <w:t>1</w:t>
      </w:r>
      <w:r w:rsidRPr="00F120EE">
        <w:rPr>
          <w:rFonts w:ascii="仿宋_GB2312" w:eastAsia="仿宋_GB2312" w:hAnsi="仿宋_GB2312" w:hint="eastAsia"/>
          <w:sz w:val="28"/>
        </w:rPr>
        <w:t>米</w:t>
      </w:r>
      <w:r w:rsidRPr="00F120EE">
        <w:rPr>
          <w:rFonts w:ascii="仿宋_GB2312" w:eastAsia="仿宋_GB2312" w:hAnsi="仿宋_GB2312"/>
          <w:sz w:val="28"/>
        </w:rPr>
        <w:t xml:space="preserve"> </w:t>
      </w:r>
      <w:r w:rsidRPr="00F120EE">
        <w:rPr>
          <w:rFonts w:ascii="仿宋_GB2312" w:eastAsia="仿宋_GB2312" w:hAnsi="仿宋_GB2312" w:hint="eastAsia"/>
          <w:sz w:val="28"/>
        </w:rPr>
        <w:t>，起始区、着陆区、折返区分布见示意图。</w:t>
      </w:r>
    </w:p>
    <w:p w:rsidR="009B4DD2" w:rsidRPr="00F120EE" w:rsidRDefault="009B4DD2" w:rsidP="00756FED">
      <w:pPr>
        <w:rPr>
          <w:rFonts w:ascii="仿宋_GB2312" w:eastAsia="仿宋_GB2312" w:hAnsi="仿宋_GB2312"/>
          <w:b/>
          <w:sz w:val="28"/>
          <w:szCs w:val="28"/>
        </w:rPr>
      </w:pPr>
      <w:r w:rsidRPr="00F120EE">
        <w:rPr>
          <w:rFonts w:ascii="仿宋_GB2312" w:eastAsia="仿宋_GB2312" w:hAnsi="仿宋_GB2312" w:hint="eastAsia"/>
          <w:b/>
          <w:sz w:val="28"/>
          <w:szCs w:val="28"/>
        </w:rPr>
        <w:t>六、名次评定</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（一）个人</w:t>
      </w:r>
    </w:p>
    <w:p w:rsidR="00536D61" w:rsidRPr="00F120EE" w:rsidRDefault="00536D61" w:rsidP="00536D61">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p>
    <w:p w:rsidR="00536D61" w:rsidRPr="00F120EE" w:rsidRDefault="00536D61" w:rsidP="00536D61">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2、以个人各单项名次之和排列名次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缺一单项成绩者不计名次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（二）团体</w:t>
      </w:r>
    </w:p>
    <w:p w:rsidR="009B4DD2" w:rsidRPr="00A52D20" w:rsidRDefault="009B4DD2" w:rsidP="00756FED">
      <w:pPr>
        <w:ind w:firstLine="752"/>
        <w:rPr>
          <w:rFonts w:ascii="仿宋_GB2312" w:eastAsia="仿宋_GB2312" w:hAnsi="仿宋_GB2312"/>
          <w:sz w:val="32"/>
        </w:rPr>
      </w:pPr>
      <w:r w:rsidRPr="00F120EE">
        <w:rPr>
          <w:rFonts w:ascii="仿宋_GB2312" w:eastAsia="仿宋_GB2312" w:hAnsi="仿宋_GB2312" w:hint="eastAsia"/>
          <w:sz w:val="28"/>
          <w:szCs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szCs w:val="28"/>
        </w:rPr>
        <w:t>男、女各</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人探测分数之和排列，折返总分数高者名次列前；如仍相同，制作总时间少者名次列前；如还相同，名次并列。</w:t>
      </w:r>
    </w:p>
    <w:p w:rsidR="009B4DD2" w:rsidRDefault="009B4DD2" w:rsidP="00E0742C">
      <w:pPr>
        <w:rPr>
          <w:rFonts w:ascii="仿宋_GB2312" w:eastAsia="仿宋_GB2312" w:hAnsi="仿宋_GB2312"/>
          <w:sz w:val="24"/>
          <w:szCs w:val="28"/>
        </w:rPr>
      </w:pPr>
    </w:p>
    <w:p w:rsidR="004A1BF2" w:rsidRPr="004A1BF2" w:rsidRDefault="004A1BF2" w:rsidP="004A1BF2">
      <w:pPr>
        <w:pStyle w:val="1"/>
        <w:spacing w:line="360" w:lineRule="auto"/>
        <w:rPr>
          <w:rFonts w:ascii="仿宋" w:eastAsia="仿宋" w:hAnsi="仿宋"/>
          <w:b w:val="0"/>
          <w:bCs w:val="0"/>
          <w:sz w:val="32"/>
          <w:szCs w:val="28"/>
        </w:rPr>
      </w:pPr>
      <w:bookmarkStart w:id="0" w:name="_GoBack"/>
      <w:r w:rsidRPr="004A1BF2">
        <w:rPr>
          <w:rFonts w:ascii="仿宋" w:eastAsia="仿宋" w:hAnsi="仿宋" w:hint="eastAsia"/>
          <w:sz w:val="32"/>
          <w:szCs w:val="28"/>
        </w:rPr>
        <w:t>第六部分</w:t>
      </w:r>
      <w:r w:rsidRPr="004A1BF2">
        <w:rPr>
          <w:rFonts w:ascii="仿宋" w:eastAsia="仿宋" w:hAnsi="仿宋" w:hint="eastAsia"/>
          <w:sz w:val="32"/>
          <w:szCs w:val="28"/>
        </w:rPr>
        <w:t xml:space="preserve">  寻宝机器人</w:t>
      </w:r>
    </w:p>
    <w:bookmarkEnd w:id="0"/>
    <w:p w:rsidR="004A1BF2" w:rsidRPr="00DC6A27" w:rsidRDefault="004A1BF2" w:rsidP="004A1BF2">
      <w:pPr>
        <w:spacing w:line="360" w:lineRule="auto"/>
        <w:outlineLvl w:val="0"/>
        <w:rPr>
          <w:rFonts w:ascii="仿宋" w:eastAsia="仿宋" w:hAnsi="仿宋"/>
          <w:b/>
          <w:sz w:val="28"/>
          <w:szCs w:val="28"/>
        </w:rPr>
      </w:pPr>
      <w:r w:rsidRPr="00DC6A27">
        <w:rPr>
          <w:rFonts w:ascii="仿宋" w:eastAsia="仿宋" w:hAnsi="仿宋" w:hint="eastAsia"/>
          <w:b/>
          <w:sz w:val="28"/>
          <w:szCs w:val="28"/>
        </w:rPr>
        <w:t>一、项目描述</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选手现场制作寻宝机器人，在规定的跑道上进行行走比赛。</w:t>
      </w:r>
    </w:p>
    <w:p w:rsidR="004A1BF2" w:rsidRPr="00DC6A27" w:rsidRDefault="004A1BF2" w:rsidP="004A1BF2">
      <w:pPr>
        <w:spacing w:line="360" w:lineRule="auto"/>
        <w:outlineLvl w:val="0"/>
        <w:rPr>
          <w:rFonts w:ascii="仿宋" w:eastAsia="仿宋" w:hAnsi="仿宋"/>
          <w:b/>
          <w:sz w:val="28"/>
          <w:szCs w:val="28"/>
        </w:rPr>
      </w:pPr>
      <w:r w:rsidRPr="00DC6A27">
        <w:rPr>
          <w:rFonts w:ascii="仿宋" w:eastAsia="仿宋" w:hAnsi="仿宋" w:hint="eastAsia"/>
          <w:b/>
          <w:sz w:val="28"/>
          <w:szCs w:val="28"/>
        </w:rPr>
        <w:t>二、 比赛方法</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（一）竞赛时选手自带未经处理、制作过的指定套材，与竞赛无关的成品及半成品不得带入，违者不得参加该项目竞赛。</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（二）在指定赛场、按时独立完成制作和调试任务。</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1、现场制作：</w:t>
      </w:r>
      <w:r w:rsidRPr="00DC6A27">
        <w:rPr>
          <w:rFonts w:ascii="仿宋" w:eastAsia="仿宋" w:hAnsi="仿宋"/>
          <w:b/>
          <w:sz w:val="28"/>
          <w:szCs w:val="28"/>
        </w:rPr>
        <w:t xml:space="preserve"> </w:t>
      </w:r>
      <w:r w:rsidRPr="00DC6A27">
        <w:rPr>
          <w:rFonts w:ascii="仿宋" w:eastAsia="仿宋" w:hAnsi="仿宋"/>
          <w:sz w:val="28"/>
          <w:szCs w:val="28"/>
        </w:rPr>
        <w:t>60</w:t>
      </w:r>
      <w:r w:rsidRPr="00DC6A27">
        <w:rPr>
          <w:rFonts w:ascii="仿宋" w:eastAsia="仿宋" w:hAnsi="仿宋" w:hint="eastAsia"/>
          <w:sz w:val="28"/>
          <w:szCs w:val="28"/>
        </w:rPr>
        <w:t>分钟。</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2、统一调试：</w:t>
      </w:r>
      <w:r w:rsidRPr="00DC6A27">
        <w:rPr>
          <w:rFonts w:ascii="仿宋" w:eastAsia="仿宋" w:hAnsi="仿宋" w:hint="eastAsia"/>
          <w:b/>
          <w:sz w:val="28"/>
          <w:szCs w:val="28"/>
        </w:rPr>
        <w:t xml:space="preserve"> </w:t>
      </w:r>
      <w:r w:rsidRPr="00DC6A27">
        <w:rPr>
          <w:rFonts w:ascii="仿宋" w:eastAsia="仿宋" w:hAnsi="仿宋" w:hint="eastAsia"/>
          <w:sz w:val="28"/>
          <w:szCs w:val="28"/>
        </w:rPr>
        <w:t>15分钟。</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（三） 制作：现场制作，当场评定。参赛选手报号时刻停止计时，时间精确到秒。</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（四）各参赛选手的赛场和序号由电脑随机产生，赛前公告。</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（五）寻宝机器人由</w:t>
      </w:r>
      <w:r w:rsidRPr="00DC6A27">
        <w:rPr>
          <w:rFonts w:ascii="仿宋_GB2312" w:eastAsia="仿宋_GB2312" w:hAnsi="仿宋_GB2312"/>
          <w:sz w:val="28"/>
          <w:szCs w:val="28"/>
        </w:rPr>
        <w:t>3</w:t>
      </w:r>
      <w:r w:rsidRPr="00DC6A27">
        <w:rPr>
          <w:rFonts w:ascii="仿宋_GB2312" w:eastAsia="仿宋_GB2312" w:hAnsi="仿宋_GB2312" w:hint="eastAsia"/>
          <w:sz w:val="28"/>
          <w:szCs w:val="28"/>
        </w:rPr>
        <w:t>节五号电池供电，电池自备。</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（六）行驶赛进行两轮，必须使用现场制作的寻宝机器人参加行驶赛。</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（七）制作赛被判为不合格的，不得参加行驶赛，须立即离开比赛场地；制作赛合格的选手在统一调试前不允许再碰触寻宝机器人，违者</w:t>
      </w:r>
      <w:r w:rsidRPr="00DC6A27">
        <w:rPr>
          <w:rFonts w:ascii="仿宋" w:eastAsia="仿宋" w:hAnsi="仿宋" w:hint="eastAsia"/>
          <w:sz w:val="28"/>
          <w:szCs w:val="28"/>
        </w:rPr>
        <w:t>取消该项目竞赛资格</w:t>
      </w:r>
      <w:r w:rsidRPr="00DC6A27">
        <w:rPr>
          <w:rFonts w:ascii="仿宋_GB2312" w:eastAsia="仿宋_GB2312" w:hAnsi="仿宋_GB2312" w:hint="eastAsia"/>
          <w:sz w:val="28"/>
          <w:szCs w:val="28"/>
        </w:rPr>
        <w:t>。</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（八）竞赛期间选手自带焊接和制作工具（包括烙铁架），现场不提供工具、零配件和耗材，选手之间不得相互借用和调剂，违者取消该项目竞赛资格。</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（九）禁止使用自动、半自动工具（如电动、半自动螺丝刀、电钻等），违者取消该项目竞赛资格。</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（十）制作使用的“模板”（即形同寻宝机器人，用于示意、辅助制作的器具）不得使用，违者取消该项目竞赛资格。</w:t>
      </w:r>
    </w:p>
    <w:p w:rsidR="004A1BF2" w:rsidRPr="00DC6A27" w:rsidRDefault="004A1BF2" w:rsidP="004A1BF2">
      <w:pPr>
        <w:rPr>
          <w:rFonts w:ascii="仿宋_GB2312" w:eastAsia="仿宋_GB2312" w:hAnsi="仿宋_GB2312"/>
          <w:sz w:val="28"/>
          <w:szCs w:val="28"/>
        </w:rPr>
      </w:pPr>
      <w:r w:rsidRPr="00DC6A27">
        <w:rPr>
          <w:rFonts w:ascii="仿宋_GB2312" w:eastAsia="仿宋_GB2312" w:hAnsi="仿宋_GB2312" w:hint="eastAsia"/>
          <w:sz w:val="28"/>
          <w:szCs w:val="28"/>
        </w:rPr>
        <w:t>（十一）</w:t>
      </w:r>
      <w:r w:rsidRPr="00DC6A27">
        <w:rPr>
          <w:rFonts w:ascii="仿宋_GB2312" w:eastAsia="仿宋_GB2312" w:hAnsi="宋体" w:hint="eastAsia"/>
          <w:sz w:val="28"/>
          <w:szCs w:val="28"/>
        </w:rPr>
        <w:t>样机和加工过的器材不得带入赛场，否则取消</w:t>
      </w:r>
      <w:r w:rsidRPr="00DC6A27">
        <w:rPr>
          <w:rFonts w:ascii="仿宋_GB2312" w:eastAsia="仿宋_GB2312" w:hAnsi="仿宋_GB2312" w:hint="eastAsia"/>
          <w:sz w:val="28"/>
          <w:szCs w:val="28"/>
        </w:rPr>
        <w:t>该项目竞赛资格</w:t>
      </w:r>
      <w:r w:rsidRPr="00DC6A27">
        <w:rPr>
          <w:rFonts w:ascii="仿宋_GB2312" w:eastAsia="仿宋_GB2312" w:hAnsi="宋体" w:hint="eastAsia"/>
          <w:sz w:val="28"/>
          <w:szCs w:val="28"/>
        </w:rPr>
        <w:t>。</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（十二）行走：在规定时间内将制作合格的寻宝机器人进行调试后，由裁判安排顺序，在指定跑道上行走。每人</w:t>
      </w:r>
      <w:r w:rsidRPr="00DC6A27">
        <w:rPr>
          <w:rFonts w:ascii="仿宋" w:eastAsia="仿宋" w:hAnsi="仿宋"/>
          <w:sz w:val="28"/>
          <w:szCs w:val="28"/>
        </w:rPr>
        <w:t>有两次行走机会，</w:t>
      </w:r>
      <w:r w:rsidRPr="00DC6A27">
        <w:rPr>
          <w:rFonts w:ascii="仿宋_GB2312" w:eastAsia="仿宋_GB2312" w:hAnsi="仿宋_GB2312" w:hint="eastAsia"/>
          <w:sz w:val="28"/>
          <w:szCs w:val="28"/>
        </w:rPr>
        <w:t>裁判员记录行驶时间（精确到秒）和分值，</w:t>
      </w:r>
      <w:r w:rsidRPr="00DC6A27">
        <w:rPr>
          <w:rFonts w:ascii="仿宋" w:eastAsia="仿宋" w:hAnsi="仿宋" w:hint="eastAsia"/>
          <w:sz w:val="28"/>
          <w:szCs w:val="28"/>
        </w:rPr>
        <w:t>以两次</w:t>
      </w:r>
      <w:r w:rsidRPr="00DC6A27">
        <w:rPr>
          <w:rFonts w:ascii="仿宋" w:eastAsia="仿宋" w:hAnsi="仿宋"/>
          <w:sz w:val="28"/>
          <w:szCs w:val="28"/>
        </w:rPr>
        <w:t>中最好成绩作为最终成绩。</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1、行走跑道具体分值详见跑道示意图。</w:t>
      </w:r>
    </w:p>
    <w:p w:rsidR="004A1BF2" w:rsidRPr="00DC6A27" w:rsidRDefault="004A1BF2" w:rsidP="004A1BF2">
      <w:pPr>
        <w:spacing w:line="360" w:lineRule="auto"/>
        <w:ind w:firstLineChars="196" w:firstLine="549"/>
        <w:rPr>
          <w:rFonts w:ascii="仿宋" w:eastAsia="仿宋" w:hAnsi="仿宋"/>
          <w:sz w:val="28"/>
          <w:szCs w:val="28"/>
        </w:rPr>
      </w:pPr>
      <w:r w:rsidRPr="00DC6A27">
        <w:rPr>
          <w:rFonts w:ascii="仿宋" w:eastAsia="仿宋" w:hAnsi="仿宋" w:hint="eastAsia"/>
          <w:sz w:val="28"/>
          <w:szCs w:val="28"/>
        </w:rPr>
        <w:t>2、选手将寻宝机器人（垂直投影）压在起跑线上，裁判发令“开始”后开始</w:t>
      </w:r>
      <w:r w:rsidRPr="00DC6A27">
        <w:rPr>
          <w:rFonts w:ascii="仿宋" w:eastAsia="仿宋" w:hAnsi="仿宋"/>
          <w:sz w:val="28"/>
          <w:szCs w:val="28"/>
        </w:rPr>
        <w:t>计时</w:t>
      </w:r>
      <w:r w:rsidRPr="00DC6A27">
        <w:rPr>
          <w:rFonts w:ascii="仿宋" w:eastAsia="仿宋" w:hAnsi="仿宋" w:hint="eastAsia"/>
          <w:sz w:val="28"/>
          <w:szCs w:val="28"/>
        </w:rPr>
        <w:t>，在寻宝机器人垂直投影面到达每一山峰时刻记录此刻</w:t>
      </w:r>
      <w:r w:rsidRPr="00DC6A27">
        <w:rPr>
          <w:rFonts w:ascii="仿宋" w:eastAsia="仿宋" w:hAnsi="仿宋"/>
          <w:sz w:val="28"/>
          <w:szCs w:val="28"/>
        </w:rPr>
        <w:t>的</w:t>
      </w:r>
      <w:r w:rsidRPr="00DC6A27">
        <w:rPr>
          <w:rFonts w:ascii="仿宋" w:eastAsia="仿宋" w:hAnsi="仿宋" w:hint="eastAsia"/>
          <w:sz w:val="28"/>
          <w:szCs w:val="28"/>
        </w:rPr>
        <w:t xml:space="preserve">时间和分值。            </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3、寻宝机器人到达终点前的行走路线必须从低分依次进入高分，未能依次行走、寻宝机器人出跑道的，按最后正常得分值计。</w:t>
      </w:r>
    </w:p>
    <w:p w:rsidR="004A1BF2" w:rsidRPr="00DC6A27" w:rsidRDefault="004A1BF2" w:rsidP="004A1BF2">
      <w:pPr>
        <w:tabs>
          <w:tab w:val="left" w:pos="900"/>
        </w:tabs>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4、行走到达终点，但未能停住的按前一得分计算。</w:t>
      </w:r>
    </w:p>
    <w:p w:rsidR="004A1BF2" w:rsidRPr="00DC6A27" w:rsidRDefault="004A1BF2" w:rsidP="004A1BF2">
      <w:pPr>
        <w:spacing w:line="360" w:lineRule="auto"/>
        <w:ind w:firstLineChars="200" w:firstLine="560"/>
        <w:rPr>
          <w:rFonts w:ascii="仿宋" w:eastAsia="仿宋" w:hAnsi="仿宋" w:hint="eastAsia"/>
          <w:sz w:val="28"/>
          <w:szCs w:val="28"/>
        </w:rPr>
      </w:pPr>
      <w:r w:rsidRPr="00DC6A27">
        <w:rPr>
          <w:rFonts w:ascii="仿宋" w:eastAsia="仿宋" w:hAnsi="仿宋" w:hint="eastAsia"/>
          <w:sz w:val="28"/>
          <w:szCs w:val="28"/>
        </w:rPr>
        <w:t>5、寻宝机器人行走过程中任何零部件脱落；行走中或停止后指示灯未正常工作；给予或接受别人帮助者；自裁判发令开始后对寻宝机器人提供任何帮助者；行走时间超过</w:t>
      </w:r>
      <w:r w:rsidRPr="00DC6A27">
        <w:rPr>
          <w:rFonts w:ascii="仿宋" w:eastAsia="仿宋" w:hAnsi="仿宋"/>
          <w:sz w:val="28"/>
          <w:szCs w:val="28"/>
        </w:rPr>
        <w:t>2</w:t>
      </w:r>
      <w:r w:rsidRPr="00DC6A27">
        <w:rPr>
          <w:rFonts w:ascii="仿宋" w:eastAsia="仿宋" w:hAnsi="仿宋" w:hint="eastAsia"/>
          <w:sz w:val="28"/>
          <w:szCs w:val="28"/>
        </w:rPr>
        <w:t>分钟者；均无成绩。</w:t>
      </w:r>
    </w:p>
    <w:p w:rsidR="004A1BF2" w:rsidRPr="00DC6A27" w:rsidRDefault="004A1BF2" w:rsidP="004A1BF2">
      <w:pPr>
        <w:spacing w:line="360" w:lineRule="auto"/>
        <w:ind w:firstLineChars="200" w:firstLine="560"/>
        <w:rPr>
          <w:rFonts w:ascii="仿宋" w:eastAsia="仿宋" w:hAnsi="仿宋"/>
          <w:sz w:val="28"/>
          <w:szCs w:val="28"/>
        </w:rPr>
      </w:pPr>
      <w:r w:rsidRPr="00DC6A27">
        <w:rPr>
          <w:rFonts w:ascii="仿宋" w:eastAsia="仿宋" w:hAnsi="仿宋" w:hint="eastAsia"/>
          <w:sz w:val="28"/>
          <w:szCs w:val="28"/>
        </w:rPr>
        <w:t>6.停止时间超过5秒，以寻宝机器人垂直投影面停止区域分值记，寻宝机器人垂直投影面若在两个山峰之间，以分值较少的山峰分值为本轮行驶分。</w:t>
      </w:r>
    </w:p>
    <w:p w:rsidR="004A1BF2" w:rsidRPr="00DC6A27" w:rsidRDefault="004A1BF2" w:rsidP="004A1BF2">
      <w:pPr>
        <w:jc w:val="left"/>
        <w:rPr>
          <w:rFonts w:ascii="仿宋" w:eastAsia="仿宋" w:hAnsi="仿宋"/>
          <w:sz w:val="28"/>
          <w:szCs w:val="28"/>
        </w:rPr>
      </w:pPr>
      <w:r w:rsidRPr="00DC6A27">
        <w:rPr>
          <w:rFonts w:ascii="仿宋" w:eastAsia="仿宋" w:hAnsi="仿宋" w:hint="eastAsia"/>
          <w:sz w:val="28"/>
          <w:szCs w:val="28"/>
        </w:rPr>
        <w:t>（十三）不服裁判的判决，且不按申诉程序提出申诉，并影响竞赛进行者，取消该选手所属队伍该项目全部竞赛成绩。</w:t>
      </w:r>
    </w:p>
    <w:p w:rsidR="004A1BF2" w:rsidRPr="00DC6A27" w:rsidRDefault="004A1BF2" w:rsidP="004A1BF2">
      <w:pPr>
        <w:rPr>
          <w:rFonts w:ascii="仿宋" w:eastAsia="仿宋" w:hAnsi="仿宋"/>
          <w:sz w:val="28"/>
          <w:szCs w:val="28"/>
        </w:rPr>
      </w:pPr>
      <w:r w:rsidRPr="00DC6A27">
        <w:rPr>
          <w:rFonts w:ascii="仿宋" w:eastAsia="仿宋" w:hAnsi="仿宋" w:hint="eastAsia"/>
          <w:sz w:val="28"/>
          <w:szCs w:val="28"/>
        </w:rPr>
        <w:t>（十四）严禁将通讯工具带入赛场，违者取消该选手该项目全部竞赛成绩。</w:t>
      </w:r>
    </w:p>
    <w:p w:rsidR="004A1BF2" w:rsidRPr="00DC6A27" w:rsidRDefault="004A1BF2" w:rsidP="004A1BF2">
      <w:pPr>
        <w:rPr>
          <w:rFonts w:ascii="仿宋" w:eastAsia="仿宋" w:hAnsi="仿宋"/>
          <w:b/>
          <w:sz w:val="28"/>
          <w:szCs w:val="28"/>
        </w:rPr>
      </w:pPr>
      <w:r w:rsidRPr="00DC6A27">
        <w:rPr>
          <w:rFonts w:ascii="仿宋_GB2312" w:eastAsia="仿宋_GB2312" w:hAnsi="仿宋_GB2312" w:hint="eastAsia"/>
          <w:b/>
          <w:sz w:val="28"/>
        </w:rPr>
        <w:t>三、</w:t>
      </w:r>
      <w:r w:rsidRPr="00DC6A27">
        <w:rPr>
          <w:rFonts w:ascii="仿宋" w:eastAsia="仿宋" w:hAnsi="仿宋" w:hint="eastAsia"/>
          <w:b/>
          <w:sz w:val="28"/>
          <w:szCs w:val="28"/>
        </w:rPr>
        <w:t>判断“寻宝机器人制作”正确与错误的规定</w:t>
      </w:r>
    </w:p>
    <w:p w:rsidR="004A1BF2" w:rsidRPr="00DC6A27" w:rsidRDefault="004A1BF2" w:rsidP="004A1BF2">
      <w:pPr>
        <w:ind w:firstLine="627"/>
        <w:rPr>
          <w:rFonts w:ascii="仿宋" w:eastAsia="仿宋" w:hAnsi="仿宋"/>
          <w:sz w:val="28"/>
          <w:szCs w:val="28"/>
        </w:rPr>
      </w:pPr>
      <w:r w:rsidRPr="00DC6A27">
        <w:rPr>
          <w:rFonts w:ascii="仿宋" w:eastAsia="仿宋" w:hAnsi="仿宋" w:hint="eastAsia"/>
          <w:sz w:val="28"/>
          <w:szCs w:val="28"/>
        </w:rPr>
        <w:t>凡不能演示稳定的效果或虽能演示效果但属下列条款之一者，均判为“错”：</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（一）更换了已标记零部件（如经裁判做上记号的印刷电路板、机械部件等）；</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（二）导线焊接和安装工艺与“</w:t>
      </w:r>
      <w:r w:rsidRPr="00DC6A27">
        <w:rPr>
          <w:rFonts w:ascii="仿宋" w:eastAsia="仿宋" w:hAnsi="仿宋" w:hint="eastAsia"/>
          <w:sz w:val="28"/>
          <w:szCs w:val="28"/>
        </w:rPr>
        <w:t>判断‘现场电子制作’正确与错误的规定</w:t>
      </w:r>
      <w:r w:rsidRPr="00DC6A27">
        <w:rPr>
          <w:rFonts w:ascii="仿宋_GB2312" w:eastAsia="仿宋_GB2312" w:hAnsi="仿宋_GB2312" w:hint="eastAsia"/>
          <w:sz w:val="28"/>
        </w:rPr>
        <w:t>”要求相同；</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（三）增减零部件、元器件或变动电子线路，未调节到具有合上开关</w:t>
      </w:r>
      <w:bookmarkStart w:id="1" w:name="OLE_LINK6"/>
      <w:r w:rsidRPr="00DC6A27">
        <w:rPr>
          <w:rFonts w:ascii="仿宋_GB2312" w:eastAsia="仿宋_GB2312" w:hAnsi="仿宋_GB2312" w:hint="eastAsia"/>
          <w:sz w:val="28"/>
        </w:rPr>
        <w:t>双色发光管亮橙色</w:t>
      </w:r>
      <w:bookmarkEnd w:id="1"/>
      <w:r w:rsidRPr="00DC6A27">
        <w:rPr>
          <w:rFonts w:ascii="仿宋_GB2312" w:eastAsia="仿宋_GB2312" w:hAnsi="仿宋_GB2312" w:hint="eastAsia"/>
          <w:sz w:val="28"/>
        </w:rPr>
        <w:t>，</w:t>
      </w:r>
      <w:bookmarkStart w:id="2" w:name="OLE_LINK4"/>
      <w:r w:rsidRPr="00DC6A27">
        <w:rPr>
          <w:rFonts w:ascii="仿宋_GB2312" w:eastAsia="仿宋_GB2312" w:hAnsi="仿宋_GB2312" w:hint="eastAsia"/>
          <w:sz w:val="28"/>
        </w:rPr>
        <w:t>双轮</w:t>
      </w:r>
      <w:bookmarkEnd w:id="2"/>
      <w:r w:rsidRPr="00DC6A27">
        <w:rPr>
          <w:rFonts w:ascii="仿宋_GB2312" w:eastAsia="仿宋_GB2312" w:hAnsi="仿宋_GB2312" w:hint="eastAsia"/>
          <w:sz w:val="28"/>
        </w:rPr>
        <w:t>正转，</w:t>
      </w:r>
      <w:bookmarkStart w:id="3" w:name="OLE_LINK1"/>
      <w:r w:rsidRPr="00DC6A27">
        <w:rPr>
          <w:rFonts w:ascii="仿宋_GB2312" w:eastAsia="仿宋_GB2312" w:hAnsi="仿宋_GB2312" w:hint="eastAsia"/>
          <w:sz w:val="28"/>
        </w:rPr>
        <w:t>左右指示灯都不亮。白纸碰到红外传感器，</w:t>
      </w:r>
      <w:bookmarkEnd w:id="3"/>
      <w:r w:rsidRPr="00DC6A27">
        <w:rPr>
          <w:rFonts w:ascii="仿宋_GB2312" w:eastAsia="仿宋_GB2312" w:hAnsi="仿宋_GB2312" w:hint="eastAsia"/>
          <w:sz w:val="28"/>
        </w:rPr>
        <w:t>双色发光管橙色不亮，绿色亮，左侧轮停，左侧指示灯亮，右侧轮继续转动，白纸第二次碰到红外传感器，</w:t>
      </w:r>
      <w:bookmarkStart w:id="4" w:name="OLE_LINK3"/>
      <w:r w:rsidRPr="00DC6A27">
        <w:rPr>
          <w:rFonts w:ascii="仿宋_GB2312" w:eastAsia="仿宋_GB2312" w:hAnsi="仿宋_GB2312" w:hint="eastAsia"/>
          <w:sz w:val="28"/>
        </w:rPr>
        <w:t>右</w:t>
      </w:r>
      <w:bookmarkEnd w:id="4"/>
      <w:r w:rsidRPr="00DC6A27">
        <w:rPr>
          <w:rFonts w:ascii="仿宋_GB2312" w:eastAsia="仿宋_GB2312" w:hAnsi="仿宋_GB2312" w:hint="eastAsia"/>
          <w:sz w:val="28"/>
        </w:rPr>
        <w:t>侧轮停，右侧指示灯亮，左侧轮继续转动。双轮停止时，</w:t>
      </w:r>
      <w:bookmarkStart w:id="5" w:name="OLE_LINK2"/>
      <w:bookmarkStart w:id="6" w:name="OLE_LINK5"/>
      <w:r w:rsidRPr="00DC6A27">
        <w:rPr>
          <w:rFonts w:ascii="仿宋_GB2312" w:eastAsia="仿宋_GB2312" w:hAnsi="仿宋_GB2312" w:hint="eastAsia"/>
          <w:sz w:val="28"/>
        </w:rPr>
        <w:t>左右指示</w:t>
      </w:r>
      <w:bookmarkEnd w:id="5"/>
      <w:r w:rsidRPr="00DC6A27">
        <w:rPr>
          <w:rFonts w:ascii="仿宋_GB2312" w:eastAsia="仿宋_GB2312" w:hAnsi="仿宋_GB2312" w:hint="eastAsia"/>
          <w:sz w:val="28"/>
        </w:rPr>
        <w:t>灯都亮</w:t>
      </w:r>
      <w:bookmarkEnd w:id="6"/>
      <w:r w:rsidRPr="00DC6A27">
        <w:rPr>
          <w:rFonts w:ascii="仿宋_GB2312" w:eastAsia="仿宋_GB2312" w:hAnsi="仿宋_GB2312" w:hint="eastAsia"/>
          <w:sz w:val="28"/>
        </w:rPr>
        <w:t>；</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（四）安装不符合器材图纸资料要求、少装螺丝及部件（橡皮筋不做要求）；</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（六）运动员不能</w:t>
      </w:r>
      <w:r w:rsidRPr="00DC6A27">
        <w:rPr>
          <w:rFonts w:ascii="仿宋" w:eastAsia="仿宋" w:hAnsi="仿宋" w:hint="eastAsia"/>
          <w:sz w:val="28"/>
          <w:szCs w:val="28"/>
        </w:rPr>
        <w:t>当场演示一次左转和右转的动作，且三个指示灯不能正常工作的</w:t>
      </w:r>
      <w:r w:rsidRPr="00DC6A27">
        <w:rPr>
          <w:rFonts w:ascii="仿宋_GB2312" w:eastAsia="仿宋_GB2312" w:hAnsi="仿宋_GB2312" w:hint="eastAsia"/>
          <w:sz w:val="28"/>
        </w:rPr>
        <w:t>；</w:t>
      </w:r>
    </w:p>
    <w:p w:rsidR="004A1BF2" w:rsidRPr="00DC6A27" w:rsidRDefault="004A1BF2" w:rsidP="004A1BF2">
      <w:pPr>
        <w:rPr>
          <w:rFonts w:ascii="仿宋_GB2312" w:eastAsia="仿宋_GB2312" w:hAnsi="仿宋_GB2312"/>
          <w:sz w:val="28"/>
        </w:rPr>
      </w:pPr>
      <w:r w:rsidRPr="00DC6A27">
        <w:rPr>
          <w:rFonts w:ascii="仿宋" w:eastAsia="仿宋" w:hAnsi="仿宋" w:hint="eastAsia"/>
          <w:sz w:val="28"/>
          <w:szCs w:val="28"/>
        </w:rPr>
        <w:t>（七）报告制作完成后，再次触动、调试电路。</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（八）行走过程中任何零部件脱落；行走中或停止后指示灯未正常工作；</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（九）自裁判发令开始后对寻宝机器人提供任何帮助者；</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（十）行走时间超过</w:t>
      </w:r>
      <w:r w:rsidRPr="00DC6A27">
        <w:rPr>
          <w:rFonts w:ascii="仿宋" w:eastAsia="仿宋" w:hAnsi="仿宋"/>
          <w:sz w:val="28"/>
          <w:szCs w:val="28"/>
        </w:rPr>
        <w:t>2</w:t>
      </w:r>
      <w:r w:rsidRPr="00DC6A27">
        <w:rPr>
          <w:rFonts w:ascii="仿宋" w:eastAsia="仿宋" w:hAnsi="仿宋" w:hint="eastAsia"/>
          <w:sz w:val="28"/>
          <w:szCs w:val="28"/>
        </w:rPr>
        <w:t>分钟者；</w:t>
      </w:r>
      <w:r w:rsidRPr="00DC6A27">
        <w:rPr>
          <w:rFonts w:ascii="仿宋" w:eastAsia="仿宋" w:hAnsi="仿宋"/>
          <w:sz w:val="28"/>
          <w:szCs w:val="28"/>
        </w:rPr>
        <w:t xml:space="preserve"> </w:t>
      </w:r>
    </w:p>
    <w:p w:rsidR="004A1BF2" w:rsidRPr="00DC6A27" w:rsidRDefault="004A1BF2" w:rsidP="004A1BF2">
      <w:pPr>
        <w:tabs>
          <w:tab w:val="left" w:pos="5790"/>
        </w:tabs>
        <w:spacing w:line="360" w:lineRule="auto"/>
        <w:outlineLvl w:val="0"/>
        <w:rPr>
          <w:rFonts w:ascii="仿宋" w:eastAsia="仿宋" w:hAnsi="仿宋"/>
          <w:sz w:val="28"/>
          <w:szCs w:val="28"/>
        </w:rPr>
      </w:pPr>
      <w:r w:rsidRPr="00DC6A27">
        <w:rPr>
          <w:rFonts w:ascii="仿宋" w:eastAsia="仿宋" w:hAnsi="仿宋" w:hint="eastAsia"/>
          <w:b/>
          <w:sz w:val="28"/>
          <w:szCs w:val="28"/>
        </w:rPr>
        <w:t>四、 场地规定</w:t>
      </w:r>
      <w:r w:rsidRPr="00DC6A27">
        <w:rPr>
          <w:rFonts w:ascii="仿宋" w:eastAsia="仿宋" w:hAnsi="仿宋"/>
          <w:b/>
          <w:sz w:val="28"/>
          <w:szCs w:val="28"/>
        </w:rPr>
        <w:tab/>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 xml:space="preserve"> （一）场地要求基本平整、无障碍物和无明显坡度；</w:t>
      </w:r>
    </w:p>
    <w:p w:rsidR="004A1BF2" w:rsidRPr="00DC6A27" w:rsidRDefault="004A1BF2" w:rsidP="004A1BF2">
      <w:pPr>
        <w:spacing w:line="360" w:lineRule="auto"/>
        <w:rPr>
          <w:rFonts w:ascii="仿宋" w:eastAsia="仿宋" w:hAnsi="仿宋"/>
          <w:sz w:val="28"/>
          <w:szCs w:val="28"/>
        </w:rPr>
      </w:pPr>
      <w:r w:rsidRPr="00DC6A27">
        <w:rPr>
          <w:rFonts w:ascii="仿宋" w:eastAsia="仿宋" w:hAnsi="仿宋" w:hint="eastAsia"/>
          <w:sz w:val="28"/>
          <w:szCs w:val="28"/>
        </w:rPr>
        <w:t xml:space="preserve"> （二）跑道示意图：</w:t>
      </w:r>
    </w:p>
    <w:p w:rsidR="004A1BF2" w:rsidRPr="00DC6A27" w:rsidRDefault="004A1BF2" w:rsidP="004A1BF2">
      <w:pPr>
        <w:spacing w:line="360" w:lineRule="auto"/>
        <w:jc w:val="center"/>
        <w:rPr>
          <w:rFonts w:ascii="仿宋" w:eastAsia="仿宋" w:hAnsi="仿宋"/>
          <w:sz w:val="28"/>
          <w:szCs w:val="28"/>
          <w:lang w:val="en-US" w:eastAsia="zh-CN"/>
        </w:rPr>
      </w:pPr>
      <w:r w:rsidRPr="00DC6A27">
        <w:rPr>
          <w:rFonts w:ascii="仿宋" w:eastAsia="仿宋" w:hAnsi="仿宋"/>
          <w:noProof/>
          <w:sz w:val="28"/>
          <w:szCs w:val="28"/>
        </w:rPr>
        <w:drawing>
          <wp:inline distT="0" distB="0" distL="0" distR="0">
            <wp:extent cx="2019300" cy="4048125"/>
            <wp:effectExtent l="0" t="4763" r="0" b="0"/>
            <wp:docPr id="56" name="图片 56" descr="C:\Users\ADMINI~1\AppData\Local\Temp\WeChat Files\54181779466955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541817794669559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019300" cy="4048125"/>
                    </a:xfrm>
                    <a:prstGeom prst="rect">
                      <a:avLst/>
                    </a:prstGeom>
                    <a:noFill/>
                    <a:ln>
                      <a:noFill/>
                    </a:ln>
                  </pic:spPr>
                </pic:pic>
              </a:graphicData>
            </a:graphic>
          </wp:inline>
        </w:drawing>
      </w:r>
    </w:p>
    <w:p w:rsidR="004A1BF2" w:rsidRPr="00DC6A27" w:rsidRDefault="004A1BF2" w:rsidP="004A1BF2">
      <w:pPr>
        <w:spacing w:line="360" w:lineRule="auto"/>
        <w:jc w:val="center"/>
        <w:rPr>
          <w:rFonts w:ascii="仿宋" w:eastAsia="仿宋" w:hAnsi="仿宋"/>
          <w:sz w:val="28"/>
          <w:szCs w:val="28"/>
        </w:rPr>
      </w:pPr>
    </w:p>
    <w:p w:rsidR="004A1BF2" w:rsidRPr="00DC6A27" w:rsidRDefault="004A1BF2" w:rsidP="004A1BF2">
      <w:pPr>
        <w:spacing w:line="360" w:lineRule="auto"/>
        <w:rPr>
          <w:rFonts w:ascii="仿宋" w:eastAsia="仿宋" w:hAnsi="仿宋" w:hint="eastAsia"/>
          <w:b/>
          <w:sz w:val="28"/>
          <w:szCs w:val="28"/>
          <w:lang w:val="en-US" w:eastAsia="zh-CN"/>
        </w:rPr>
      </w:pPr>
      <w:r w:rsidRPr="00DC6A27">
        <w:rPr>
          <w:rFonts w:ascii="仿宋" w:eastAsia="仿宋" w:hAnsi="仿宋" w:hint="eastAsia"/>
          <w:b/>
          <w:sz w:val="28"/>
          <w:szCs w:val="28"/>
          <w:lang w:val="en-US" w:eastAsia="zh-CN"/>
        </w:rPr>
        <w:t>五、成绩统计方式</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（一）个人</w:t>
      </w:r>
    </w:p>
    <w:p w:rsidR="004A1BF2" w:rsidRPr="00DC6A27" w:rsidRDefault="004A1BF2" w:rsidP="004A1BF2">
      <w:pPr>
        <w:ind w:firstLineChars="100" w:firstLine="280"/>
        <w:rPr>
          <w:rFonts w:ascii="仿宋_GB2312" w:eastAsia="仿宋_GB2312" w:hAnsi="仿宋_GB2312"/>
          <w:sz w:val="28"/>
          <w:szCs w:val="28"/>
        </w:rPr>
      </w:pPr>
      <w:r w:rsidRPr="00DC6A27">
        <w:rPr>
          <w:rFonts w:ascii="仿宋_GB2312" w:eastAsia="仿宋_GB2312" w:hAnsi="仿宋_GB2312" w:hint="eastAsia"/>
          <w:sz w:val="28"/>
          <w:szCs w:val="28"/>
        </w:rPr>
        <w:t>1、行走</w:t>
      </w:r>
      <w:r w:rsidRPr="00DC6A27">
        <w:rPr>
          <w:rFonts w:ascii="仿宋_GB2312" w:eastAsia="仿宋_GB2312" w:hAnsi="仿宋_GB2312"/>
          <w:sz w:val="28"/>
          <w:szCs w:val="28"/>
        </w:rPr>
        <w:t>成绩</w:t>
      </w:r>
      <w:r w:rsidRPr="00DC6A27">
        <w:rPr>
          <w:rFonts w:ascii="仿宋_GB2312" w:eastAsia="仿宋_GB2312" w:hAnsi="仿宋_GB2312" w:hint="eastAsia"/>
          <w:sz w:val="28"/>
          <w:szCs w:val="28"/>
        </w:rPr>
        <w:t>以</w:t>
      </w:r>
      <w:r w:rsidRPr="00DC6A27">
        <w:rPr>
          <w:rFonts w:ascii="仿宋_GB2312" w:eastAsia="仿宋_GB2312" w:hAnsi="仿宋_GB2312"/>
          <w:sz w:val="28"/>
          <w:szCs w:val="28"/>
        </w:rPr>
        <w:t>两轮</w:t>
      </w:r>
      <w:r w:rsidRPr="00DC6A27">
        <w:rPr>
          <w:rFonts w:ascii="仿宋_GB2312" w:eastAsia="仿宋_GB2312" w:hAnsi="仿宋_GB2312" w:hint="eastAsia"/>
          <w:sz w:val="28"/>
          <w:szCs w:val="28"/>
        </w:rPr>
        <w:t>成绩</w:t>
      </w:r>
      <w:r w:rsidRPr="00DC6A27">
        <w:rPr>
          <w:rFonts w:ascii="仿宋_GB2312" w:eastAsia="仿宋_GB2312" w:hAnsi="仿宋_GB2312"/>
          <w:sz w:val="28"/>
          <w:szCs w:val="28"/>
        </w:rPr>
        <w:t>中分数高者列前，</w:t>
      </w:r>
      <w:r w:rsidRPr="00DC6A27">
        <w:rPr>
          <w:rFonts w:ascii="仿宋_GB2312" w:eastAsia="仿宋_GB2312" w:hAnsi="仿宋_GB2312" w:hint="eastAsia"/>
          <w:sz w:val="28"/>
          <w:szCs w:val="28"/>
        </w:rPr>
        <w:t>如</w:t>
      </w:r>
      <w:r w:rsidRPr="00DC6A27">
        <w:rPr>
          <w:rFonts w:ascii="仿宋_GB2312" w:eastAsia="仿宋_GB2312" w:hAnsi="仿宋_GB2312"/>
          <w:sz w:val="28"/>
          <w:szCs w:val="28"/>
        </w:rPr>
        <w:t>相同，以</w:t>
      </w:r>
      <w:r w:rsidRPr="00DC6A27">
        <w:rPr>
          <w:rFonts w:ascii="仿宋_GB2312" w:eastAsia="仿宋_GB2312" w:hAnsi="仿宋_GB2312" w:hint="eastAsia"/>
          <w:sz w:val="28"/>
          <w:szCs w:val="28"/>
        </w:rPr>
        <w:t>另</w:t>
      </w:r>
      <w:r w:rsidRPr="00DC6A27">
        <w:rPr>
          <w:rFonts w:ascii="仿宋_GB2312" w:eastAsia="仿宋_GB2312" w:hAnsi="仿宋_GB2312"/>
          <w:sz w:val="28"/>
          <w:szCs w:val="28"/>
        </w:rPr>
        <w:t>一轮成绩高者列前，</w:t>
      </w:r>
      <w:r w:rsidRPr="00DC6A27">
        <w:rPr>
          <w:rFonts w:ascii="仿宋_GB2312" w:eastAsia="仿宋_GB2312" w:hAnsi="仿宋_GB2312" w:hint="eastAsia"/>
          <w:sz w:val="28"/>
          <w:szCs w:val="28"/>
        </w:rPr>
        <w:t>如</w:t>
      </w:r>
      <w:r w:rsidRPr="00DC6A27">
        <w:rPr>
          <w:rFonts w:ascii="仿宋_GB2312" w:eastAsia="仿宋_GB2312" w:hAnsi="仿宋_GB2312"/>
          <w:sz w:val="28"/>
          <w:szCs w:val="28"/>
        </w:rPr>
        <w:t>仍</w:t>
      </w:r>
      <w:r w:rsidRPr="00DC6A27">
        <w:rPr>
          <w:rFonts w:ascii="仿宋_GB2312" w:eastAsia="仿宋_GB2312" w:hAnsi="仿宋_GB2312" w:hint="eastAsia"/>
          <w:sz w:val="28"/>
          <w:szCs w:val="28"/>
        </w:rPr>
        <w:t>相同</w:t>
      </w:r>
      <w:r w:rsidRPr="00DC6A27">
        <w:rPr>
          <w:rFonts w:ascii="仿宋_GB2312" w:eastAsia="仿宋_GB2312" w:hAnsi="仿宋_GB2312"/>
          <w:sz w:val="28"/>
          <w:szCs w:val="28"/>
        </w:rPr>
        <w:t>，以行走</w:t>
      </w:r>
      <w:r w:rsidRPr="00DC6A27">
        <w:rPr>
          <w:rFonts w:ascii="仿宋_GB2312" w:eastAsia="仿宋_GB2312" w:hAnsi="仿宋_GB2312" w:hint="eastAsia"/>
          <w:sz w:val="28"/>
          <w:szCs w:val="28"/>
        </w:rPr>
        <w:t>成绩</w:t>
      </w:r>
      <w:r w:rsidRPr="00DC6A27">
        <w:rPr>
          <w:rFonts w:ascii="仿宋_GB2312" w:eastAsia="仿宋_GB2312" w:hAnsi="仿宋_GB2312"/>
          <w:sz w:val="28"/>
          <w:szCs w:val="28"/>
        </w:rPr>
        <w:t>最好轮次用时最短者列前</w:t>
      </w:r>
      <w:r w:rsidRPr="00DC6A27">
        <w:rPr>
          <w:rFonts w:ascii="仿宋_GB2312" w:eastAsia="仿宋_GB2312" w:hAnsi="仿宋_GB2312" w:hint="eastAsia"/>
          <w:sz w:val="28"/>
          <w:szCs w:val="28"/>
        </w:rPr>
        <w:t>；</w:t>
      </w:r>
      <w:r w:rsidRPr="00DC6A27">
        <w:rPr>
          <w:rFonts w:ascii="仿宋_GB2312" w:eastAsia="仿宋_GB2312" w:hAnsi="仿宋_GB2312"/>
          <w:sz w:val="28"/>
          <w:szCs w:val="28"/>
        </w:rPr>
        <w:t>如还相同，</w:t>
      </w:r>
      <w:r w:rsidRPr="00DC6A27">
        <w:rPr>
          <w:rFonts w:ascii="仿宋_GB2312" w:eastAsia="仿宋_GB2312" w:hAnsi="仿宋_GB2312" w:hint="eastAsia"/>
          <w:sz w:val="28"/>
          <w:szCs w:val="28"/>
        </w:rPr>
        <w:t>名次</w:t>
      </w:r>
      <w:r w:rsidRPr="00DC6A27">
        <w:rPr>
          <w:rFonts w:ascii="仿宋_GB2312" w:eastAsia="仿宋_GB2312" w:hAnsi="仿宋_GB2312"/>
          <w:sz w:val="28"/>
          <w:szCs w:val="28"/>
        </w:rPr>
        <w:t>并列</w:t>
      </w:r>
    </w:p>
    <w:p w:rsidR="004A1BF2" w:rsidRPr="00DC6A27" w:rsidRDefault="004A1BF2" w:rsidP="004A1BF2">
      <w:pPr>
        <w:ind w:firstLineChars="100" w:firstLine="280"/>
        <w:rPr>
          <w:rFonts w:ascii="仿宋_GB2312" w:eastAsia="仿宋_GB2312" w:hAnsi="仿宋_GB2312"/>
          <w:b/>
          <w:sz w:val="28"/>
          <w:szCs w:val="28"/>
        </w:rPr>
      </w:pPr>
      <w:r w:rsidRPr="00DC6A27">
        <w:rPr>
          <w:rFonts w:ascii="仿宋_GB2312" w:eastAsia="仿宋_GB2312" w:hAnsi="仿宋_GB2312" w:hint="eastAsia"/>
          <w:sz w:val="28"/>
          <w:szCs w:val="28"/>
        </w:rPr>
        <w:t>2、以个人各单项名次之和排列名次</w:t>
      </w:r>
      <w:r w:rsidRPr="00DC6A27">
        <w:rPr>
          <w:rFonts w:ascii="仿宋_GB2312" w:eastAsia="仿宋_GB2312" w:hAnsi="仿宋_GB2312"/>
          <w:sz w:val="28"/>
          <w:szCs w:val="28"/>
        </w:rPr>
        <w:t>(</w:t>
      </w:r>
      <w:r w:rsidRPr="00DC6A27">
        <w:rPr>
          <w:rFonts w:ascii="仿宋_GB2312" w:eastAsia="仿宋_GB2312" w:hAnsi="仿宋_GB2312" w:hint="eastAsia"/>
          <w:sz w:val="28"/>
          <w:szCs w:val="28"/>
        </w:rPr>
        <w:t>缺一单项成绩者不计名次</w:t>
      </w:r>
      <w:r w:rsidRPr="00DC6A27">
        <w:rPr>
          <w:rFonts w:ascii="仿宋_GB2312" w:eastAsia="仿宋_GB2312" w:hAnsi="仿宋_GB2312"/>
          <w:sz w:val="28"/>
          <w:szCs w:val="28"/>
        </w:rPr>
        <w:t>)</w:t>
      </w:r>
      <w:r w:rsidRPr="00DC6A27">
        <w:rPr>
          <w:rFonts w:ascii="仿宋_GB2312" w:eastAsia="仿宋_GB2312" w:hAnsi="仿宋_GB2312" w:hint="eastAsia"/>
          <w:sz w:val="28"/>
          <w:szCs w:val="28"/>
        </w:rPr>
        <w:t>，名次之和小者列前，如相同，行走分数高者名次列前；如仍相同，制作时间少者名次列前；如还相同，名次并列。</w:t>
      </w:r>
    </w:p>
    <w:p w:rsidR="004A1BF2" w:rsidRPr="00DC6A27" w:rsidRDefault="004A1BF2" w:rsidP="004A1BF2">
      <w:pPr>
        <w:rPr>
          <w:rFonts w:ascii="仿宋_GB2312" w:eastAsia="仿宋_GB2312" w:hAnsi="仿宋_GB2312"/>
          <w:sz w:val="28"/>
        </w:rPr>
      </w:pPr>
      <w:r w:rsidRPr="00DC6A27">
        <w:rPr>
          <w:rFonts w:ascii="仿宋_GB2312" w:eastAsia="仿宋_GB2312" w:hAnsi="仿宋_GB2312" w:hint="eastAsia"/>
          <w:sz w:val="28"/>
        </w:rPr>
        <w:t>（二）团体</w:t>
      </w:r>
    </w:p>
    <w:p w:rsidR="004A1BF2" w:rsidRPr="00DC6A27" w:rsidRDefault="004A1BF2" w:rsidP="004A1BF2">
      <w:pPr>
        <w:ind w:firstLineChars="200" w:firstLine="560"/>
        <w:rPr>
          <w:rFonts w:ascii="仿宋_GB2312" w:eastAsia="仿宋_GB2312" w:hAnsi="仿宋_GB2312"/>
          <w:sz w:val="28"/>
        </w:rPr>
      </w:pPr>
      <w:r w:rsidRPr="00DC6A27">
        <w:rPr>
          <w:rFonts w:ascii="仿宋_GB2312" w:eastAsia="仿宋_GB2312" w:hAnsi="仿宋_GB2312" w:hint="eastAsia"/>
          <w:sz w:val="28"/>
        </w:rPr>
        <w:t>团体名次按各组别</w:t>
      </w:r>
      <w:r w:rsidRPr="00DC6A27">
        <w:rPr>
          <w:rFonts w:ascii="仿宋" w:eastAsia="仿宋" w:hAnsi="仿宋" w:hint="eastAsia"/>
          <w:sz w:val="28"/>
          <w:szCs w:val="28"/>
        </w:rPr>
        <w:t>成绩最好的</w:t>
      </w:r>
      <w:r w:rsidRPr="00DC6A27">
        <w:rPr>
          <w:rFonts w:ascii="仿宋_GB2312" w:eastAsia="仿宋_GB2312" w:hAnsi="仿宋_GB2312" w:hint="eastAsia"/>
          <w:sz w:val="28"/>
        </w:rPr>
        <w:t>男、女各</w:t>
      </w:r>
      <w:r w:rsidRPr="00DC6A27">
        <w:rPr>
          <w:rFonts w:ascii="仿宋_GB2312" w:eastAsia="仿宋_GB2312" w:hAnsi="仿宋_GB2312"/>
          <w:sz w:val="28"/>
        </w:rPr>
        <w:t>3</w:t>
      </w:r>
      <w:r w:rsidRPr="00DC6A27">
        <w:rPr>
          <w:rFonts w:ascii="仿宋_GB2312" w:eastAsia="仿宋_GB2312" w:hAnsi="仿宋_GB2312" w:hint="eastAsia"/>
          <w:sz w:val="28"/>
        </w:rPr>
        <w:t>人行驶分数之和排列，行驶总分数高者名次列前；如仍相同，制作总时间少者名次列前；如还相同，名次并列。</w:t>
      </w:r>
    </w:p>
    <w:p w:rsidR="004A1BF2" w:rsidRPr="00DC6A27" w:rsidRDefault="004A1BF2" w:rsidP="004A1BF2">
      <w:pPr>
        <w:spacing w:line="360" w:lineRule="auto"/>
        <w:rPr>
          <w:rFonts w:ascii="仿宋" w:eastAsia="仿宋" w:hAnsi="仿宋"/>
          <w:b/>
          <w:sz w:val="28"/>
          <w:szCs w:val="28"/>
        </w:rPr>
      </w:pPr>
    </w:p>
    <w:p w:rsidR="004A1BF2" w:rsidRPr="00DC6A27" w:rsidRDefault="004A1BF2" w:rsidP="004A1BF2">
      <w:pPr>
        <w:spacing w:line="360" w:lineRule="auto"/>
        <w:ind w:firstLineChars="200" w:firstLine="560"/>
        <w:rPr>
          <w:rFonts w:ascii="仿宋" w:eastAsia="仿宋" w:hAnsi="仿宋"/>
          <w:sz w:val="28"/>
          <w:szCs w:val="28"/>
        </w:rPr>
      </w:pPr>
    </w:p>
    <w:p w:rsidR="004A1BF2" w:rsidRPr="004A1BF2" w:rsidRDefault="004A1BF2" w:rsidP="00E0742C">
      <w:pPr>
        <w:rPr>
          <w:rFonts w:ascii="仿宋_GB2312" w:eastAsia="仿宋_GB2312" w:hAnsi="仿宋_GB2312" w:hint="eastAsia"/>
          <w:sz w:val="24"/>
          <w:szCs w:val="28"/>
        </w:rPr>
      </w:pPr>
    </w:p>
    <w:sectPr w:rsidR="004A1BF2" w:rsidRPr="004A1BF2" w:rsidSect="004C4A33">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153" w:rsidRDefault="00E93153" w:rsidP="009B31D4">
      <w:r>
        <w:separator/>
      </w:r>
    </w:p>
  </w:endnote>
  <w:endnote w:type="continuationSeparator" w:id="0">
    <w:p w:rsidR="00E93153" w:rsidRDefault="00E93153" w:rsidP="009B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D2" w:rsidRDefault="009B4DD2">
    <w:pPr>
      <w:pStyle w:val="a6"/>
      <w:jc w:val="center"/>
    </w:pPr>
    <w:r>
      <w:rPr>
        <w:b/>
        <w:bCs/>
      </w:rPr>
      <w:fldChar w:fldCharType="begin"/>
    </w:r>
    <w:r>
      <w:rPr>
        <w:b/>
        <w:bCs/>
      </w:rPr>
      <w:instrText>PAGE</w:instrText>
    </w:r>
    <w:r>
      <w:rPr>
        <w:b/>
        <w:bCs/>
      </w:rPr>
      <w:fldChar w:fldCharType="separate"/>
    </w:r>
    <w:r w:rsidR="00E93153">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E93153">
      <w:rPr>
        <w:b/>
        <w:bCs/>
        <w:noProof/>
      </w:rPr>
      <w:t>1</w:t>
    </w:r>
    <w:r>
      <w:rPr>
        <w:b/>
        <w:bCs/>
      </w:rPr>
      <w:fldChar w:fldCharType="end"/>
    </w:r>
  </w:p>
  <w:p w:rsidR="009B4DD2" w:rsidRDefault="009B4D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153" w:rsidRDefault="00E93153" w:rsidP="009B31D4">
      <w:r>
        <w:separator/>
      </w:r>
    </w:p>
  </w:footnote>
  <w:footnote w:type="continuationSeparator" w:id="0">
    <w:p w:rsidR="00E93153" w:rsidRDefault="00E93153" w:rsidP="009B3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2672C"/>
    <w:multiLevelType w:val="hybridMultilevel"/>
    <w:tmpl w:val="D61A61A4"/>
    <w:lvl w:ilvl="0" w:tplc="456E1E96">
      <w:start w:val="1"/>
      <w:numFmt w:val="decimal"/>
      <w:lvlText w:val="（%1）"/>
      <w:lvlJc w:val="left"/>
      <w:pPr>
        <w:ind w:left="1445" w:hanging="88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 w15:restartNumberingAfterBreak="0">
    <w:nsid w:val="3F5601D4"/>
    <w:multiLevelType w:val="hybridMultilevel"/>
    <w:tmpl w:val="4AA61384"/>
    <w:lvl w:ilvl="0" w:tplc="CF5C86F0">
      <w:start w:val="1"/>
      <w:numFmt w:val="japaneseCounting"/>
      <w:lvlText w:val="%1、"/>
      <w:lvlJc w:val="left"/>
      <w:pPr>
        <w:ind w:left="720" w:hanging="720"/>
      </w:pPr>
      <w:rPr>
        <w:rFonts w:cs="Times New Roman" w:hint="default"/>
        <w:b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C946296"/>
    <w:multiLevelType w:val="multilevel"/>
    <w:tmpl w:val="00000000"/>
    <w:lvl w:ilvl="0">
      <w:start w:val="1"/>
      <w:numFmt w:val="decimal"/>
      <w:lvlText w:val="%1."/>
      <w:lvlJc w:val="left"/>
      <w:pPr>
        <w:tabs>
          <w:tab w:val="num" w:pos="1260"/>
        </w:tabs>
        <w:ind w:left="1260" w:hanging="420"/>
      </w:pPr>
      <w:rPr>
        <w:rFonts w:ascii="仿宋_GB2312" w:eastAsia="仿宋_GB2312" w:hAnsi="仿宋_GB2312" w:cs="Times New Roman" w:hint="default"/>
        <w:b w:val="0"/>
        <w:color w:val="000000"/>
        <w:sz w:val="32"/>
      </w:rPr>
    </w:lvl>
    <w:lvl w:ilvl="1" w:tentative="1">
      <w:start w:val="1"/>
      <w:numFmt w:val="lowerLetter"/>
      <w:lvlText w:val="%1)"/>
      <w:lvlJc w:val="left"/>
      <w:pPr>
        <w:tabs>
          <w:tab w:val="num" w:pos="2100"/>
        </w:tabs>
        <w:ind w:left="2100" w:hanging="420"/>
      </w:pPr>
      <w:rPr>
        <w:rFonts w:ascii="仿宋_GB2312" w:eastAsia="仿宋_GB2312" w:hAnsi="仿宋_GB2312" w:cs="Times New Roman" w:hint="default"/>
        <w:b w:val="0"/>
        <w:color w:val="000000"/>
        <w:sz w:val="32"/>
      </w:rPr>
    </w:lvl>
    <w:lvl w:ilvl="2" w:tentative="1">
      <w:start w:val="1"/>
      <w:numFmt w:val="lowerRoman"/>
      <w:lvlText w:val="%1."/>
      <w:lvlJc w:val="left"/>
      <w:pPr>
        <w:tabs>
          <w:tab w:val="num" w:pos="2520"/>
        </w:tabs>
        <w:ind w:left="2520" w:hanging="420"/>
      </w:pPr>
      <w:rPr>
        <w:rFonts w:ascii="仿宋_GB2312" w:eastAsia="仿宋_GB2312" w:hAnsi="仿宋_GB2312" w:cs="Times New Roman" w:hint="default"/>
        <w:b w:val="0"/>
        <w:color w:val="000000"/>
        <w:sz w:val="32"/>
      </w:rPr>
    </w:lvl>
    <w:lvl w:ilvl="3" w:tentative="1">
      <w:start w:val="1"/>
      <w:numFmt w:val="decimal"/>
      <w:lvlText w:val="%1."/>
      <w:lvlJc w:val="left"/>
      <w:pPr>
        <w:tabs>
          <w:tab w:val="num" w:pos="2940"/>
        </w:tabs>
        <w:ind w:left="2940" w:hanging="420"/>
      </w:pPr>
      <w:rPr>
        <w:rFonts w:ascii="仿宋_GB2312" w:eastAsia="仿宋_GB2312" w:hAnsi="仿宋_GB2312" w:cs="Times New Roman" w:hint="default"/>
        <w:b w:val="0"/>
        <w:color w:val="000000"/>
        <w:sz w:val="32"/>
      </w:rPr>
    </w:lvl>
    <w:lvl w:ilvl="4" w:tentative="1">
      <w:start w:val="1"/>
      <w:numFmt w:val="lowerLetter"/>
      <w:lvlText w:val="%1)"/>
      <w:lvlJc w:val="left"/>
      <w:pPr>
        <w:tabs>
          <w:tab w:val="num" w:pos="3360"/>
        </w:tabs>
        <w:ind w:left="3360" w:hanging="420"/>
      </w:pPr>
      <w:rPr>
        <w:rFonts w:ascii="仿宋_GB2312" w:eastAsia="仿宋_GB2312" w:hAnsi="仿宋_GB2312" w:cs="Times New Roman" w:hint="default"/>
        <w:b w:val="0"/>
        <w:color w:val="000000"/>
        <w:sz w:val="32"/>
      </w:rPr>
    </w:lvl>
    <w:lvl w:ilvl="5" w:tentative="1">
      <w:start w:val="1"/>
      <w:numFmt w:val="lowerRoman"/>
      <w:lvlText w:val="%1."/>
      <w:lvlJc w:val="left"/>
      <w:pPr>
        <w:tabs>
          <w:tab w:val="num" w:pos="3780"/>
        </w:tabs>
        <w:ind w:left="3780" w:hanging="420"/>
      </w:pPr>
      <w:rPr>
        <w:rFonts w:ascii="仿宋_GB2312" w:eastAsia="仿宋_GB2312" w:hAnsi="仿宋_GB2312" w:cs="Times New Roman" w:hint="default"/>
        <w:b w:val="0"/>
        <w:color w:val="000000"/>
        <w:sz w:val="32"/>
      </w:rPr>
    </w:lvl>
    <w:lvl w:ilvl="6" w:tentative="1">
      <w:start w:val="1"/>
      <w:numFmt w:val="decimal"/>
      <w:lvlText w:val="%1."/>
      <w:lvlJc w:val="left"/>
      <w:pPr>
        <w:tabs>
          <w:tab w:val="num" w:pos="4200"/>
        </w:tabs>
        <w:ind w:left="4200" w:hanging="420"/>
      </w:pPr>
      <w:rPr>
        <w:rFonts w:ascii="仿宋_GB2312" w:eastAsia="仿宋_GB2312" w:hAnsi="仿宋_GB2312" w:cs="Times New Roman" w:hint="default"/>
        <w:b w:val="0"/>
        <w:color w:val="000000"/>
        <w:sz w:val="32"/>
      </w:rPr>
    </w:lvl>
    <w:lvl w:ilvl="7" w:tentative="1">
      <w:start w:val="1"/>
      <w:numFmt w:val="lowerLetter"/>
      <w:lvlText w:val="%1)"/>
      <w:lvlJc w:val="left"/>
      <w:pPr>
        <w:tabs>
          <w:tab w:val="num" w:pos="4620"/>
        </w:tabs>
        <w:ind w:left="4620" w:hanging="420"/>
      </w:pPr>
      <w:rPr>
        <w:rFonts w:ascii="仿宋_GB2312" w:eastAsia="仿宋_GB2312" w:hAnsi="仿宋_GB2312" w:cs="Times New Roman" w:hint="default"/>
        <w:b w:val="0"/>
        <w:color w:val="000000"/>
        <w:sz w:val="32"/>
      </w:rPr>
    </w:lvl>
    <w:lvl w:ilvl="8" w:tentative="1">
      <w:start w:val="1"/>
      <w:numFmt w:val="lowerRoman"/>
      <w:lvlText w:val="%1."/>
      <w:lvlJc w:val="left"/>
      <w:pPr>
        <w:tabs>
          <w:tab w:val="num" w:pos="5040"/>
        </w:tabs>
        <w:ind w:left="5040" w:hanging="420"/>
      </w:pPr>
      <w:rPr>
        <w:rFonts w:ascii="仿宋_GB2312" w:eastAsia="仿宋_GB2312" w:hAnsi="仿宋_GB2312" w:cs="Times New Roman" w:hint="default"/>
        <w:b w:val="0"/>
        <w:color w:val="000000"/>
        <w:sz w:val="32"/>
      </w:rPr>
    </w:lvl>
  </w:abstractNum>
  <w:abstractNum w:abstractNumId="3" w15:restartNumberingAfterBreak="0">
    <w:nsid w:val="5C946297"/>
    <w:multiLevelType w:val="multilevel"/>
    <w:tmpl w:val="00000000"/>
    <w:lvl w:ilvl="0">
      <w:start w:val="5"/>
      <w:numFmt w:val="decimal"/>
      <w:lvlText w:val="%1"/>
      <w:lvlJc w:val="left"/>
      <w:pPr>
        <w:tabs>
          <w:tab w:val="num" w:pos="1245"/>
        </w:tabs>
        <w:ind w:left="1245" w:hanging="720"/>
      </w:pPr>
      <w:rPr>
        <w:rFonts w:ascii="仿宋_GB2312" w:eastAsia="仿宋_GB2312" w:hAnsi="仿宋_GB2312" w:cs="Times New Roman" w:hint="default"/>
        <w:b/>
        <w:color w:val="000000"/>
        <w:sz w:val="32"/>
      </w:rPr>
    </w:lvl>
    <w:lvl w:ilvl="1" w:tentative="1">
      <w:start w:val="5"/>
      <w:numFmt w:val="lowerLetter"/>
      <w:lvlText w:val="%1)"/>
      <w:lvlJc w:val="left"/>
      <w:pPr>
        <w:tabs>
          <w:tab w:val="num" w:pos="1365"/>
        </w:tabs>
        <w:ind w:left="1365" w:hanging="420"/>
      </w:pPr>
      <w:rPr>
        <w:rFonts w:ascii="仿宋_GB2312" w:eastAsia="仿宋_GB2312" w:hAnsi="仿宋_GB2312" w:cs="Times New Roman" w:hint="default"/>
        <w:b/>
        <w:color w:val="000000"/>
        <w:sz w:val="32"/>
      </w:rPr>
    </w:lvl>
    <w:lvl w:ilvl="2" w:tentative="1">
      <w:start w:val="5"/>
      <w:numFmt w:val="lowerRoman"/>
      <w:lvlText w:val="%1."/>
      <w:lvlJc w:val="left"/>
      <w:pPr>
        <w:tabs>
          <w:tab w:val="num" w:pos="1785"/>
        </w:tabs>
        <w:ind w:left="1785" w:hanging="420"/>
      </w:pPr>
      <w:rPr>
        <w:rFonts w:ascii="仿宋_GB2312" w:eastAsia="仿宋_GB2312" w:hAnsi="仿宋_GB2312" w:cs="Times New Roman" w:hint="default"/>
        <w:b/>
        <w:color w:val="000000"/>
        <w:sz w:val="32"/>
      </w:rPr>
    </w:lvl>
    <w:lvl w:ilvl="3">
      <w:start w:val="5"/>
      <w:numFmt w:val="decimal"/>
      <w:lvlText w:val="%1"/>
      <w:lvlJc w:val="left"/>
      <w:pPr>
        <w:tabs>
          <w:tab w:val="num" w:pos="2700"/>
        </w:tabs>
        <w:ind w:left="2700" w:hanging="720"/>
      </w:pPr>
      <w:rPr>
        <w:rFonts w:ascii="仿宋_GB2312" w:eastAsia="仿宋_GB2312" w:hAnsi="仿宋_GB2312" w:cs="Times New Roman" w:hint="default"/>
        <w:b/>
        <w:color w:val="000000"/>
        <w:sz w:val="32"/>
      </w:rPr>
    </w:lvl>
    <w:lvl w:ilvl="4" w:tentative="1">
      <w:start w:val="5"/>
      <w:numFmt w:val="decimal"/>
      <w:lvlText w:val="%1"/>
      <w:lvlJc w:val="left"/>
      <w:pPr>
        <w:tabs>
          <w:tab w:val="num" w:pos="3285"/>
        </w:tabs>
        <w:ind w:left="3285" w:hanging="1080"/>
      </w:pPr>
      <w:rPr>
        <w:rFonts w:ascii="仿宋_GB2312" w:eastAsia="仿宋_GB2312" w:hAnsi="仿宋_GB2312" w:cs="Times New Roman" w:hint="default"/>
        <w:b/>
        <w:color w:val="000000"/>
        <w:sz w:val="32"/>
      </w:rPr>
    </w:lvl>
    <w:lvl w:ilvl="5" w:tentative="1">
      <w:start w:val="5"/>
      <w:numFmt w:val="lowerRoman"/>
      <w:lvlText w:val="%1."/>
      <w:lvlJc w:val="left"/>
      <w:pPr>
        <w:tabs>
          <w:tab w:val="num" w:pos="3045"/>
        </w:tabs>
        <w:ind w:left="3045" w:hanging="420"/>
      </w:pPr>
      <w:rPr>
        <w:rFonts w:ascii="仿宋_GB2312" w:eastAsia="仿宋_GB2312" w:hAnsi="仿宋_GB2312" w:cs="Times New Roman" w:hint="default"/>
        <w:b/>
        <w:color w:val="000000"/>
        <w:sz w:val="32"/>
      </w:rPr>
    </w:lvl>
    <w:lvl w:ilvl="6" w:tentative="1">
      <w:start w:val="5"/>
      <w:numFmt w:val="decimal"/>
      <w:lvlText w:val="%1."/>
      <w:lvlJc w:val="left"/>
      <w:pPr>
        <w:tabs>
          <w:tab w:val="num" w:pos="3465"/>
        </w:tabs>
        <w:ind w:left="3465" w:hanging="420"/>
      </w:pPr>
      <w:rPr>
        <w:rFonts w:ascii="仿宋_GB2312" w:eastAsia="仿宋_GB2312" w:hAnsi="仿宋_GB2312" w:cs="Times New Roman" w:hint="default"/>
        <w:b/>
        <w:color w:val="000000"/>
        <w:sz w:val="32"/>
      </w:rPr>
    </w:lvl>
    <w:lvl w:ilvl="7" w:tentative="1">
      <w:start w:val="5"/>
      <w:numFmt w:val="lowerLetter"/>
      <w:lvlText w:val="%1)"/>
      <w:lvlJc w:val="left"/>
      <w:pPr>
        <w:tabs>
          <w:tab w:val="num" w:pos="3885"/>
        </w:tabs>
        <w:ind w:left="3885" w:hanging="420"/>
      </w:pPr>
      <w:rPr>
        <w:rFonts w:ascii="仿宋_GB2312" w:eastAsia="仿宋_GB2312" w:hAnsi="仿宋_GB2312" w:cs="Times New Roman" w:hint="default"/>
        <w:b/>
        <w:color w:val="000000"/>
        <w:sz w:val="32"/>
      </w:rPr>
    </w:lvl>
    <w:lvl w:ilvl="8" w:tentative="1">
      <w:start w:val="5"/>
      <w:numFmt w:val="lowerRoman"/>
      <w:lvlText w:val="%1."/>
      <w:lvlJc w:val="left"/>
      <w:pPr>
        <w:tabs>
          <w:tab w:val="num" w:pos="4305"/>
        </w:tabs>
        <w:ind w:left="4305" w:hanging="420"/>
      </w:pPr>
      <w:rPr>
        <w:rFonts w:ascii="仿宋_GB2312" w:eastAsia="仿宋_GB2312" w:hAnsi="仿宋_GB2312" w:cs="Times New Roman" w:hint="default"/>
        <w:b/>
        <w:color w:val="000000"/>
        <w:sz w:val="32"/>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C9"/>
    <w:rsid w:val="000110FF"/>
    <w:rsid w:val="00014B03"/>
    <w:rsid w:val="00022299"/>
    <w:rsid w:val="00032C72"/>
    <w:rsid w:val="00034AD2"/>
    <w:rsid w:val="00036CC6"/>
    <w:rsid w:val="0004394B"/>
    <w:rsid w:val="00044FF1"/>
    <w:rsid w:val="00077269"/>
    <w:rsid w:val="000775B3"/>
    <w:rsid w:val="000925C8"/>
    <w:rsid w:val="0009321E"/>
    <w:rsid w:val="00093A2C"/>
    <w:rsid w:val="00094D7E"/>
    <w:rsid w:val="000A0456"/>
    <w:rsid w:val="000A0E26"/>
    <w:rsid w:val="000C1A9A"/>
    <w:rsid w:val="000C270D"/>
    <w:rsid w:val="000C7CAC"/>
    <w:rsid w:val="000D5C58"/>
    <w:rsid w:val="000E2D7B"/>
    <w:rsid w:val="000E2F90"/>
    <w:rsid w:val="000F2EA4"/>
    <w:rsid w:val="000F5DE2"/>
    <w:rsid w:val="000F7C4C"/>
    <w:rsid w:val="001039C7"/>
    <w:rsid w:val="00104EB2"/>
    <w:rsid w:val="001064F0"/>
    <w:rsid w:val="0011383B"/>
    <w:rsid w:val="00117C6B"/>
    <w:rsid w:val="00127B84"/>
    <w:rsid w:val="0013146A"/>
    <w:rsid w:val="001334A8"/>
    <w:rsid w:val="00136064"/>
    <w:rsid w:val="001478CD"/>
    <w:rsid w:val="001508E2"/>
    <w:rsid w:val="001616B5"/>
    <w:rsid w:val="00171BF2"/>
    <w:rsid w:val="0017683B"/>
    <w:rsid w:val="001A1B8B"/>
    <w:rsid w:val="001B1798"/>
    <w:rsid w:val="001B2923"/>
    <w:rsid w:val="001D0EEE"/>
    <w:rsid w:val="001D4597"/>
    <w:rsid w:val="001D75CB"/>
    <w:rsid w:val="001E05D7"/>
    <w:rsid w:val="001E0D68"/>
    <w:rsid w:val="001F2E24"/>
    <w:rsid w:val="001F3542"/>
    <w:rsid w:val="001F4C94"/>
    <w:rsid w:val="00204607"/>
    <w:rsid w:val="00222F12"/>
    <w:rsid w:val="00224FEB"/>
    <w:rsid w:val="00226FEB"/>
    <w:rsid w:val="00245CEA"/>
    <w:rsid w:val="002508F8"/>
    <w:rsid w:val="00253436"/>
    <w:rsid w:val="00263191"/>
    <w:rsid w:val="00267E60"/>
    <w:rsid w:val="0028197B"/>
    <w:rsid w:val="002826D9"/>
    <w:rsid w:val="00291E6D"/>
    <w:rsid w:val="002925C9"/>
    <w:rsid w:val="002A2868"/>
    <w:rsid w:val="002A7F0F"/>
    <w:rsid w:val="002B1025"/>
    <w:rsid w:val="002B7CD6"/>
    <w:rsid w:val="002C3CD5"/>
    <w:rsid w:val="002D14D5"/>
    <w:rsid w:val="002E1271"/>
    <w:rsid w:val="002E5F5C"/>
    <w:rsid w:val="002E695E"/>
    <w:rsid w:val="002F21BC"/>
    <w:rsid w:val="002F3A45"/>
    <w:rsid w:val="00312AC9"/>
    <w:rsid w:val="003209BB"/>
    <w:rsid w:val="00321BFF"/>
    <w:rsid w:val="00322969"/>
    <w:rsid w:val="00324868"/>
    <w:rsid w:val="00331196"/>
    <w:rsid w:val="00342736"/>
    <w:rsid w:val="00343658"/>
    <w:rsid w:val="00346FD1"/>
    <w:rsid w:val="00350AAA"/>
    <w:rsid w:val="0036230F"/>
    <w:rsid w:val="003729C4"/>
    <w:rsid w:val="003756F9"/>
    <w:rsid w:val="00390906"/>
    <w:rsid w:val="003A2486"/>
    <w:rsid w:val="003B156D"/>
    <w:rsid w:val="003C7200"/>
    <w:rsid w:val="003C7772"/>
    <w:rsid w:val="003D6FE8"/>
    <w:rsid w:val="004048AD"/>
    <w:rsid w:val="00413899"/>
    <w:rsid w:val="00422F55"/>
    <w:rsid w:val="00431189"/>
    <w:rsid w:val="004329E7"/>
    <w:rsid w:val="004444CC"/>
    <w:rsid w:val="00445AB4"/>
    <w:rsid w:val="00466D6A"/>
    <w:rsid w:val="004700BC"/>
    <w:rsid w:val="00473446"/>
    <w:rsid w:val="00491070"/>
    <w:rsid w:val="00494B45"/>
    <w:rsid w:val="00496035"/>
    <w:rsid w:val="004A1BF2"/>
    <w:rsid w:val="004B3F3C"/>
    <w:rsid w:val="004B6568"/>
    <w:rsid w:val="004B74EF"/>
    <w:rsid w:val="004C4A33"/>
    <w:rsid w:val="004F0F97"/>
    <w:rsid w:val="00502EC8"/>
    <w:rsid w:val="005132C7"/>
    <w:rsid w:val="0051711A"/>
    <w:rsid w:val="00525677"/>
    <w:rsid w:val="00527619"/>
    <w:rsid w:val="00534340"/>
    <w:rsid w:val="00536D61"/>
    <w:rsid w:val="0054693B"/>
    <w:rsid w:val="00550F08"/>
    <w:rsid w:val="0056350C"/>
    <w:rsid w:val="00565FA6"/>
    <w:rsid w:val="00575E9B"/>
    <w:rsid w:val="0058103E"/>
    <w:rsid w:val="00597307"/>
    <w:rsid w:val="005A7563"/>
    <w:rsid w:val="005A77AA"/>
    <w:rsid w:val="005B6CD2"/>
    <w:rsid w:val="005C1620"/>
    <w:rsid w:val="005D5320"/>
    <w:rsid w:val="005D77E9"/>
    <w:rsid w:val="005F033A"/>
    <w:rsid w:val="00603C3B"/>
    <w:rsid w:val="00604F46"/>
    <w:rsid w:val="00617BAB"/>
    <w:rsid w:val="00620268"/>
    <w:rsid w:val="006230BC"/>
    <w:rsid w:val="0062480C"/>
    <w:rsid w:val="00626913"/>
    <w:rsid w:val="00627CC6"/>
    <w:rsid w:val="00627E60"/>
    <w:rsid w:val="006316BC"/>
    <w:rsid w:val="00633594"/>
    <w:rsid w:val="00642642"/>
    <w:rsid w:val="006607E2"/>
    <w:rsid w:val="006633CB"/>
    <w:rsid w:val="00686D87"/>
    <w:rsid w:val="00687A03"/>
    <w:rsid w:val="00691344"/>
    <w:rsid w:val="00697040"/>
    <w:rsid w:val="006979E8"/>
    <w:rsid w:val="006A50E3"/>
    <w:rsid w:val="006A513D"/>
    <w:rsid w:val="006B2198"/>
    <w:rsid w:val="006B629D"/>
    <w:rsid w:val="006C3043"/>
    <w:rsid w:val="006C3724"/>
    <w:rsid w:val="006F0F89"/>
    <w:rsid w:val="006F19D7"/>
    <w:rsid w:val="006F46CD"/>
    <w:rsid w:val="006F65D2"/>
    <w:rsid w:val="006F731C"/>
    <w:rsid w:val="0070087A"/>
    <w:rsid w:val="00705714"/>
    <w:rsid w:val="00707880"/>
    <w:rsid w:val="007169CC"/>
    <w:rsid w:val="00716C29"/>
    <w:rsid w:val="00720213"/>
    <w:rsid w:val="00744173"/>
    <w:rsid w:val="00747016"/>
    <w:rsid w:val="00756FED"/>
    <w:rsid w:val="00760375"/>
    <w:rsid w:val="00777110"/>
    <w:rsid w:val="00796B6D"/>
    <w:rsid w:val="007A12BA"/>
    <w:rsid w:val="007C464A"/>
    <w:rsid w:val="007C5E58"/>
    <w:rsid w:val="007D0845"/>
    <w:rsid w:val="007D1914"/>
    <w:rsid w:val="007F4702"/>
    <w:rsid w:val="00802BA2"/>
    <w:rsid w:val="00814739"/>
    <w:rsid w:val="00814995"/>
    <w:rsid w:val="00821482"/>
    <w:rsid w:val="00830BAA"/>
    <w:rsid w:val="00831B5D"/>
    <w:rsid w:val="008417F6"/>
    <w:rsid w:val="008624B3"/>
    <w:rsid w:val="0086280E"/>
    <w:rsid w:val="008643AC"/>
    <w:rsid w:val="00873BAD"/>
    <w:rsid w:val="00875A44"/>
    <w:rsid w:val="00885986"/>
    <w:rsid w:val="008950F6"/>
    <w:rsid w:val="0089570C"/>
    <w:rsid w:val="008A01AC"/>
    <w:rsid w:val="008B3905"/>
    <w:rsid w:val="008B4C24"/>
    <w:rsid w:val="008C0312"/>
    <w:rsid w:val="008C2B68"/>
    <w:rsid w:val="008D0B85"/>
    <w:rsid w:val="008D1DD1"/>
    <w:rsid w:val="008D73F5"/>
    <w:rsid w:val="008E6156"/>
    <w:rsid w:val="008F189A"/>
    <w:rsid w:val="008F2B93"/>
    <w:rsid w:val="008F61AA"/>
    <w:rsid w:val="008F6B36"/>
    <w:rsid w:val="009015F8"/>
    <w:rsid w:val="00901AD2"/>
    <w:rsid w:val="00904B1D"/>
    <w:rsid w:val="00907C3C"/>
    <w:rsid w:val="00910DAC"/>
    <w:rsid w:val="009145EF"/>
    <w:rsid w:val="00915DA0"/>
    <w:rsid w:val="00922447"/>
    <w:rsid w:val="00932154"/>
    <w:rsid w:val="009325EA"/>
    <w:rsid w:val="0093690E"/>
    <w:rsid w:val="00937820"/>
    <w:rsid w:val="00941DD1"/>
    <w:rsid w:val="009462B7"/>
    <w:rsid w:val="00951CBD"/>
    <w:rsid w:val="00955162"/>
    <w:rsid w:val="00976408"/>
    <w:rsid w:val="00982AA7"/>
    <w:rsid w:val="00991353"/>
    <w:rsid w:val="009951ED"/>
    <w:rsid w:val="00996425"/>
    <w:rsid w:val="009A04F9"/>
    <w:rsid w:val="009A09AC"/>
    <w:rsid w:val="009A0CFB"/>
    <w:rsid w:val="009A7F83"/>
    <w:rsid w:val="009B1A8B"/>
    <w:rsid w:val="009B31D4"/>
    <w:rsid w:val="009B38BB"/>
    <w:rsid w:val="009B4DD2"/>
    <w:rsid w:val="009B7C8D"/>
    <w:rsid w:val="009C375D"/>
    <w:rsid w:val="009C5CA5"/>
    <w:rsid w:val="009C624E"/>
    <w:rsid w:val="009D5AC7"/>
    <w:rsid w:val="009D652B"/>
    <w:rsid w:val="009E3C02"/>
    <w:rsid w:val="009E6E7E"/>
    <w:rsid w:val="00A0376F"/>
    <w:rsid w:val="00A04AB8"/>
    <w:rsid w:val="00A217AC"/>
    <w:rsid w:val="00A21D13"/>
    <w:rsid w:val="00A41A63"/>
    <w:rsid w:val="00A46B17"/>
    <w:rsid w:val="00A502E4"/>
    <w:rsid w:val="00A52D20"/>
    <w:rsid w:val="00A54FC0"/>
    <w:rsid w:val="00A6424B"/>
    <w:rsid w:val="00A7159F"/>
    <w:rsid w:val="00A73475"/>
    <w:rsid w:val="00A83E81"/>
    <w:rsid w:val="00A859A4"/>
    <w:rsid w:val="00AA4D73"/>
    <w:rsid w:val="00AD3F23"/>
    <w:rsid w:val="00AE2ECF"/>
    <w:rsid w:val="00AF6F03"/>
    <w:rsid w:val="00B02DE9"/>
    <w:rsid w:val="00B076F8"/>
    <w:rsid w:val="00B171F2"/>
    <w:rsid w:val="00B250F8"/>
    <w:rsid w:val="00B34525"/>
    <w:rsid w:val="00B448D5"/>
    <w:rsid w:val="00B46ABE"/>
    <w:rsid w:val="00B528F0"/>
    <w:rsid w:val="00B53514"/>
    <w:rsid w:val="00B57A6F"/>
    <w:rsid w:val="00B74DAE"/>
    <w:rsid w:val="00B76676"/>
    <w:rsid w:val="00B841C9"/>
    <w:rsid w:val="00B909BE"/>
    <w:rsid w:val="00B93035"/>
    <w:rsid w:val="00B97145"/>
    <w:rsid w:val="00BA50DB"/>
    <w:rsid w:val="00BB0D7D"/>
    <w:rsid w:val="00BB0F87"/>
    <w:rsid w:val="00BB10F5"/>
    <w:rsid w:val="00BC0450"/>
    <w:rsid w:val="00BD21D2"/>
    <w:rsid w:val="00BE11A2"/>
    <w:rsid w:val="00BE2BE8"/>
    <w:rsid w:val="00BE4B93"/>
    <w:rsid w:val="00BF235B"/>
    <w:rsid w:val="00BF6613"/>
    <w:rsid w:val="00BF6C08"/>
    <w:rsid w:val="00C00AB9"/>
    <w:rsid w:val="00C00B47"/>
    <w:rsid w:val="00C17795"/>
    <w:rsid w:val="00C21DDD"/>
    <w:rsid w:val="00C2366E"/>
    <w:rsid w:val="00C37102"/>
    <w:rsid w:val="00C374BD"/>
    <w:rsid w:val="00C41E57"/>
    <w:rsid w:val="00C423AE"/>
    <w:rsid w:val="00C558AF"/>
    <w:rsid w:val="00C65451"/>
    <w:rsid w:val="00C66A2C"/>
    <w:rsid w:val="00C72E2C"/>
    <w:rsid w:val="00C732CB"/>
    <w:rsid w:val="00C7794B"/>
    <w:rsid w:val="00C9056E"/>
    <w:rsid w:val="00C97A82"/>
    <w:rsid w:val="00C97CE4"/>
    <w:rsid w:val="00CA08B1"/>
    <w:rsid w:val="00CB00C2"/>
    <w:rsid w:val="00CB17F9"/>
    <w:rsid w:val="00CB758D"/>
    <w:rsid w:val="00CC0816"/>
    <w:rsid w:val="00CC0E57"/>
    <w:rsid w:val="00CC11C9"/>
    <w:rsid w:val="00CC614F"/>
    <w:rsid w:val="00CD2C74"/>
    <w:rsid w:val="00CE347D"/>
    <w:rsid w:val="00CE5155"/>
    <w:rsid w:val="00D138DE"/>
    <w:rsid w:val="00D2228E"/>
    <w:rsid w:val="00D24CBA"/>
    <w:rsid w:val="00D43220"/>
    <w:rsid w:val="00D51607"/>
    <w:rsid w:val="00D62CF6"/>
    <w:rsid w:val="00D71A4A"/>
    <w:rsid w:val="00D71E2A"/>
    <w:rsid w:val="00D775CD"/>
    <w:rsid w:val="00D77660"/>
    <w:rsid w:val="00D81692"/>
    <w:rsid w:val="00D9450A"/>
    <w:rsid w:val="00D94C0D"/>
    <w:rsid w:val="00DA7DEB"/>
    <w:rsid w:val="00DB5437"/>
    <w:rsid w:val="00DC147B"/>
    <w:rsid w:val="00DC5719"/>
    <w:rsid w:val="00DD67FF"/>
    <w:rsid w:val="00DE2C33"/>
    <w:rsid w:val="00DE2D6E"/>
    <w:rsid w:val="00DF0674"/>
    <w:rsid w:val="00DF350F"/>
    <w:rsid w:val="00E050EE"/>
    <w:rsid w:val="00E0742C"/>
    <w:rsid w:val="00E125AA"/>
    <w:rsid w:val="00E17370"/>
    <w:rsid w:val="00E212F1"/>
    <w:rsid w:val="00E22264"/>
    <w:rsid w:val="00E31A0D"/>
    <w:rsid w:val="00E33334"/>
    <w:rsid w:val="00E36B9F"/>
    <w:rsid w:val="00E65F3B"/>
    <w:rsid w:val="00E759DB"/>
    <w:rsid w:val="00E76717"/>
    <w:rsid w:val="00E82710"/>
    <w:rsid w:val="00E910FF"/>
    <w:rsid w:val="00E93153"/>
    <w:rsid w:val="00EB3364"/>
    <w:rsid w:val="00ED7BB2"/>
    <w:rsid w:val="00EE0E4D"/>
    <w:rsid w:val="00EE14B8"/>
    <w:rsid w:val="00EE2039"/>
    <w:rsid w:val="00EE2BC7"/>
    <w:rsid w:val="00EE344D"/>
    <w:rsid w:val="00EF00F5"/>
    <w:rsid w:val="00F017CC"/>
    <w:rsid w:val="00F120EE"/>
    <w:rsid w:val="00F24AB3"/>
    <w:rsid w:val="00F41865"/>
    <w:rsid w:val="00F451C0"/>
    <w:rsid w:val="00F54422"/>
    <w:rsid w:val="00F54D42"/>
    <w:rsid w:val="00F7331B"/>
    <w:rsid w:val="00F7365A"/>
    <w:rsid w:val="00F83BF6"/>
    <w:rsid w:val="00F86305"/>
    <w:rsid w:val="00F92AF1"/>
    <w:rsid w:val="00F9549D"/>
    <w:rsid w:val="00FA4031"/>
    <w:rsid w:val="00FB1CB4"/>
    <w:rsid w:val="00FC27AC"/>
    <w:rsid w:val="00FC5583"/>
    <w:rsid w:val="00FC6118"/>
    <w:rsid w:val="00FC67BC"/>
    <w:rsid w:val="00FC695F"/>
    <w:rsid w:val="00FC75D2"/>
    <w:rsid w:val="00FD0314"/>
    <w:rsid w:val="00FD323C"/>
    <w:rsid w:val="00FD6552"/>
    <w:rsid w:val="00FE67D6"/>
    <w:rsid w:val="00FF2C91"/>
    <w:rsid w:val="00FF4A95"/>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2479F52-C33F-425E-A63D-EBCEE496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A33"/>
    <w:pPr>
      <w:widowControl w:val="0"/>
      <w:jc w:val="both"/>
    </w:pPr>
  </w:style>
  <w:style w:type="paragraph" w:styleId="1">
    <w:name w:val="heading 1"/>
    <w:basedOn w:val="a"/>
    <w:next w:val="a"/>
    <w:link w:val="10"/>
    <w:qFormat/>
    <w:locked/>
    <w:rsid w:val="004A1BF2"/>
    <w:pPr>
      <w:keepNext/>
      <w:keepLines/>
      <w:spacing w:before="340" w:after="330" w:line="578" w:lineRule="auto"/>
      <w:jc w:val="center"/>
      <w:outlineLvl w:val="0"/>
    </w:pPr>
    <w:rPr>
      <w:rFonts w:ascii="Times New Roman" w:hAnsi="Times New Roman"/>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C1620"/>
    <w:rPr>
      <w:sz w:val="18"/>
      <w:szCs w:val="18"/>
    </w:rPr>
  </w:style>
  <w:style w:type="character" w:customStyle="1" w:styleId="Char">
    <w:name w:val="批注框文本 Char"/>
    <w:basedOn w:val="a0"/>
    <w:link w:val="a3"/>
    <w:uiPriority w:val="99"/>
    <w:semiHidden/>
    <w:locked/>
    <w:rsid w:val="005C1620"/>
    <w:rPr>
      <w:rFonts w:cs="Times New Roman"/>
      <w:sz w:val="18"/>
      <w:szCs w:val="18"/>
    </w:rPr>
  </w:style>
  <w:style w:type="paragraph" w:styleId="a4">
    <w:name w:val="List Paragraph"/>
    <w:basedOn w:val="a"/>
    <w:uiPriority w:val="99"/>
    <w:qFormat/>
    <w:rsid w:val="00CB758D"/>
    <w:pPr>
      <w:ind w:firstLineChars="200" w:firstLine="420"/>
    </w:pPr>
  </w:style>
  <w:style w:type="paragraph" w:styleId="a5">
    <w:name w:val="header"/>
    <w:basedOn w:val="a"/>
    <w:link w:val="Char0"/>
    <w:uiPriority w:val="99"/>
    <w:rsid w:val="009B31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locked/>
    <w:rsid w:val="009B31D4"/>
    <w:rPr>
      <w:rFonts w:cs="Times New Roman"/>
      <w:sz w:val="18"/>
      <w:szCs w:val="18"/>
    </w:rPr>
  </w:style>
  <w:style w:type="paragraph" w:styleId="a6">
    <w:name w:val="footer"/>
    <w:basedOn w:val="a"/>
    <w:link w:val="Char1"/>
    <w:uiPriority w:val="99"/>
    <w:rsid w:val="009B31D4"/>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9B31D4"/>
    <w:rPr>
      <w:rFonts w:cs="Times New Roman"/>
      <w:sz w:val="18"/>
      <w:szCs w:val="18"/>
    </w:rPr>
  </w:style>
  <w:style w:type="character" w:customStyle="1" w:styleId="1Char">
    <w:name w:val="标题 1 Char"/>
    <w:basedOn w:val="a0"/>
    <w:rsid w:val="004A1BF2"/>
    <w:rPr>
      <w:b/>
      <w:bCs/>
      <w:kern w:val="44"/>
      <w:sz w:val="44"/>
      <w:szCs w:val="44"/>
    </w:rPr>
  </w:style>
  <w:style w:type="character" w:customStyle="1" w:styleId="10">
    <w:name w:val="标题 1 字符"/>
    <w:link w:val="1"/>
    <w:rsid w:val="004A1BF2"/>
    <w:rPr>
      <w:rFonts w:ascii="Times New Roman" w:hAnsi="Times New Roman"/>
      <w:b/>
      <w:bCs/>
      <w:kern w:val="44"/>
      <w:sz w:val="3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1635</Words>
  <Characters>9325</Characters>
  <Application>Microsoft Office Word</Application>
  <DocSecurity>0</DocSecurity>
  <Lines>77</Lines>
  <Paragraphs>21</Paragraphs>
  <ScaleCrop>false</ScaleCrop>
  <Company>北京市宣武青少年科技馆</Company>
  <LinksUpToDate>false</LinksUpToDate>
  <CharactersWithSpaces>10939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李响</dc:creator>
  <cp:lastModifiedBy>MXB</cp:lastModifiedBy>
  <cp:revision>7</cp:revision>
  <cp:lastPrinted>2015-06-23T08:54:00Z</cp:lastPrinted>
  <dcterms:created xsi:type="dcterms:W3CDTF">2018-04-08T02:20:00Z</dcterms:created>
  <dcterms:modified xsi:type="dcterms:W3CDTF">2018-11-13T07:25:00Z</dcterms:modified>
</cp:coreProperties>
</file>