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0"/>
          <w:szCs w:val="30"/>
        </w:rPr>
      </w:pPr>
      <w:bookmarkStart w:id="0" w:name="_GoBack"/>
      <w:r>
        <w:rPr>
          <w:rFonts w:hint="eastAsia" w:ascii="仿宋_GB2312" w:hAnsi="仿宋_GB2312" w:eastAsia="仿宋_GB2312" w:cs="仿宋_GB2312"/>
          <w:sz w:val="30"/>
          <w:szCs w:val="30"/>
        </w:rPr>
        <w:t>附件</w:t>
      </w:r>
      <w:bookmarkEnd w:id="0"/>
      <w:r>
        <w:rPr>
          <w:rFonts w:hint="eastAsia" w:ascii="仿宋_GB2312" w:hAnsi="仿宋_GB2312" w:eastAsia="仿宋_GB2312" w:cs="仿宋_GB2312"/>
          <w:sz w:val="30"/>
          <w:szCs w:val="30"/>
        </w:rPr>
        <w:t>：</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国家飞碟射击队参加2019年国际比赛组队选拔办法（征求意见稿）</w:t>
      </w:r>
    </w:p>
    <w:p>
      <w:pPr>
        <w:ind w:firstLine="220" w:firstLineChars="200"/>
        <w:jc w:val="left"/>
        <w:rPr>
          <w:rFonts w:ascii="仿宋_GB2312" w:hAnsi="仿宋_GB2312" w:eastAsia="仿宋_GB2312" w:cs="仿宋_GB2312"/>
          <w:sz w:val="11"/>
          <w:szCs w:val="11"/>
        </w:rPr>
      </w:pP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为完成2019年国际射联世界杯系列赛和亚洲射击锦标赛，选派最优秀运动员代表国家参加比赛，力争夺取更多的奥运会席位，为第32届东京奥运会奠定基础，本着公开、公平、公正原则，采取国际比赛奖励积分和国内选拔赛积分相结合，择优录取参赛运动员人选，特制定选拔办法如下：</w:t>
      </w:r>
    </w:p>
    <w:p>
      <w:pPr>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一、选拔项目</w:t>
      </w:r>
    </w:p>
    <w:p>
      <w:pPr>
        <w:snapToGrid w:val="0"/>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(一) 男子飞碟多向</w:t>
      </w:r>
    </w:p>
    <w:p>
      <w:pPr>
        <w:snapToGrid w:val="0"/>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(二) 女子飞碟多向</w:t>
      </w:r>
    </w:p>
    <w:p>
      <w:pPr>
        <w:snapToGrid w:val="0"/>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(三) 男子飞碟双向</w:t>
      </w:r>
    </w:p>
    <w:p>
      <w:pPr>
        <w:snapToGrid w:val="0"/>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(四) 女子飞碟双向</w:t>
      </w:r>
    </w:p>
    <w:p>
      <w:pPr>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二、选拔赛阶段、场次划分 </w:t>
      </w:r>
    </w:p>
    <w:p>
      <w:pPr>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2019年国家飞碟队参加国际比赛组队选拔赛分为两个阶段进行，每阶段进行两场比赛：</w:t>
      </w:r>
    </w:p>
    <w:p>
      <w:pPr>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（一）第一阶段选拔赛，确定2019年国际射联世界杯系列赛（第一、二、三站）的参赛运动员；</w:t>
      </w:r>
    </w:p>
    <w:p>
      <w:pPr>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（二）第二阶段选拔赛，确定2019年国际射联世界杯系列赛（第四站）和2019年亚洲射击锦标赛的参赛运动员。同时作为第32届东京奥运会国内选拔赛第一场。</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三、2019年国际比赛组队选拔赛第一阶段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（一）参加选拔赛运动员资格</w:t>
      </w:r>
    </w:p>
    <w:p>
      <w:pPr>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.国家飞碟队2018-2019年冬训一队正式集训运动员和全国冬训调训调赛的优秀运动员（每项目不超过2人）。</w:t>
      </w:r>
    </w:p>
    <w:p>
      <w:pPr>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所有</w:t>
      </w:r>
      <w:r>
        <w:rPr>
          <w:rFonts w:hint="eastAsia" w:ascii="仿宋_GB2312" w:hAnsi="仿宋_GB2312" w:eastAsia="仿宋_GB2312" w:cs="仿宋_GB2312"/>
          <w:sz w:val="30"/>
          <w:szCs w:val="30"/>
        </w:rPr>
        <w:t>参加</w:t>
      </w:r>
      <w:r>
        <w:rPr>
          <w:rFonts w:ascii="仿宋_GB2312" w:hAnsi="仿宋_GB2312" w:eastAsia="仿宋_GB2312" w:cs="仿宋_GB2312"/>
          <w:sz w:val="30"/>
          <w:szCs w:val="30"/>
        </w:rPr>
        <w:t>选拔赛的运动员均须通过国家飞碟射击队</w:t>
      </w:r>
      <w:r>
        <w:rPr>
          <w:rFonts w:hint="eastAsia" w:ascii="仿宋_GB2312" w:hAnsi="仿宋_GB2312" w:eastAsia="仿宋_GB2312" w:cs="仿宋_GB2312"/>
          <w:sz w:val="30"/>
          <w:szCs w:val="30"/>
        </w:rPr>
        <w:t>运动员</w:t>
      </w:r>
      <w:r>
        <w:rPr>
          <w:rFonts w:ascii="仿宋_GB2312" w:hAnsi="仿宋_GB2312" w:eastAsia="仿宋_GB2312" w:cs="仿宋_GB2312"/>
          <w:sz w:val="30"/>
          <w:szCs w:val="30"/>
        </w:rPr>
        <w:t>体能测试，未通过者不具备参加选拔的资格。</w:t>
      </w:r>
      <w:r>
        <w:rPr>
          <w:rFonts w:hint="eastAsia" w:ascii="仿宋_GB2312" w:hAnsi="仿宋_GB2312" w:eastAsia="仿宋_GB2312" w:cs="仿宋_GB2312"/>
          <w:sz w:val="30"/>
          <w:szCs w:val="30"/>
        </w:rPr>
        <w:t>体能</w:t>
      </w:r>
      <w:r>
        <w:rPr>
          <w:rFonts w:ascii="仿宋_GB2312" w:hAnsi="仿宋_GB2312" w:eastAsia="仿宋_GB2312" w:cs="仿宋_GB2312"/>
          <w:sz w:val="30"/>
          <w:szCs w:val="30"/>
        </w:rPr>
        <w:t>测试办法另行制定</w:t>
      </w:r>
      <w:r>
        <w:rPr>
          <w:rFonts w:hint="eastAsia" w:ascii="仿宋_GB2312" w:hAnsi="仿宋_GB2312" w:eastAsia="仿宋_GB2312" w:cs="仿宋_GB2312"/>
          <w:sz w:val="30"/>
          <w:szCs w:val="30"/>
        </w:rPr>
        <w:t xml:space="preserve">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（二）选拔赛时间地点：比赛分两场进行。第一场在2018年12月20-30日在贵州进行；第二场在2019年1月20-30日在广州进行。（具体时间、地点待定）</w:t>
      </w:r>
    </w:p>
    <w:p>
      <w:pPr>
        <w:spacing w:line="560" w:lineRule="exact"/>
        <w:ind w:firstLine="555"/>
        <w:rPr>
          <w:rFonts w:ascii="仿宋_GB2312" w:hAnsi="仿宋_GB2312" w:eastAsia="仿宋_GB2312" w:cs="仿宋_GB2312"/>
          <w:sz w:val="30"/>
          <w:szCs w:val="30"/>
        </w:rPr>
      </w:pPr>
      <w:r>
        <w:rPr>
          <w:rFonts w:hint="eastAsia" w:ascii="仿宋_GB2312" w:hAnsi="仿宋_GB2312" w:eastAsia="仿宋_GB2312" w:cs="仿宋_GB2312"/>
          <w:sz w:val="30"/>
          <w:szCs w:val="30"/>
        </w:rPr>
        <w:t>（三）竞赛办法均采用</w:t>
      </w:r>
    </w:p>
    <w:p>
      <w:pPr>
        <w:spacing w:line="560" w:lineRule="exact"/>
        <w:ind w:firstLine="555"/>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1.男、女多向个人300靶。采用资格赛射击方式进行200靶（25靶一组），采用决赛射击方式进行100靶（50靶一组），决赛中不进行淘汰。</w:t>
      </w:r>
    </w:p>
    <w:p>
      <w:pPr>
        <w:ind w:firstLine="600"/>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2.男、女双向个人320靶。采用资格赛射击方式进行200靶（25靶一组），采用决赛射击方式进行120靶（60靶一组），决赛中不进行淘汰。</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（四）积分办法</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color w:val="000000"/>
          <w:sz w:val="30"/>
          <w:szCs w:val="30"/>
        </w:rPr>
        <w:t>国内选拔赛积分：</w:t>
      </w:r>
      <w:r>
        <w:rPr>
          <w:rFonts w:hint="eastAsia" w:ascii="仿宋_GB2312" w:hAnsi="仿宋_GB2312" w:eastAsia="仿宋_GB2312" w:cs="仿宋_GB2312"/>
          <w:sz w:val="30"/>
          <w:szCs w:val="30"/>
        </w:rPr>
        <w:t>以靶数计算积分，每命中1靶计算1分。以两场选拔赛的总成绩计算运动员的积分。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2.国际比赛奖励积分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（1）席位分：获得2020年第32届东京奥运会参赛席位，该运动员将获得10分的席位奖励积分。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（2）名次分：在2018年国际射联世界锦标赛奥运会个人项目中获得1至6名的运动员将分别奖励20、17、14、11、9、7分的名次奖励积分。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3.以2019年国际比赛组队选拔赛第一阶段国内选拔赛积分和国际比赛奖励积分相累加作为运动员2019年国际比赛组队选拔赛第一阶段积分。按照积分排名，积分高者名次列前。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如积分相同，按照国际比赛奖励积分高者名次列前，如仍相同，以2019年国际比赛组队选拔赛第一阶段第二场选拔赛成绩高者，名次列前；如仍相同，以两场选拔赛决赛部分成绩高者，名次列前；如仍相同，则采用同分决赛的形式决定名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（五）运动员录取办法： </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1.世界杯第一、二站：获得2019年国际比赛选拔赛第一阶段积分前三名的运动员。</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2.世界杯第三站：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（1）参加世界杯第一、二站的运动员个人项目资格赛成绩累加，总成绩最高的两名运动员可参加世界杯第三站比赛。如总成绩相同，两场比赛名次高者列前；如仍相同，</w:t>
      </w:r>
      <w:r>
        <w:rPr>
          <w:rFonts w:ascii="仿宋_GB2312" w:hAnsi="仿宋_GB2312" w:eastAsia="仿宋_GB2312" w:cs="仿宋_GB2312"/>
          <w:sz w:val="30"/>
          <w:szCs w:val="30"/>
        </w:rPr>
        <w:t>以次之名次高者列前；</w:t>
      </w:r>
      <w:r>
        <w:rPr>
          <w:rFonts w:hint="eastAsia" w:ascii="仿宋_GB2312" w:hAnsi="仿宋_GB2312" w:eastAsia="仿宋_GB2312" w:cs="仿宋_GB2312"/>
          <w:sz w:val="30"/>
          <w:szCs w:val="30"/>
        </w:rPr>
        <w:t>如仍相同，则采用同分决赛的形式决定名次。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（2）获得2019年国际比赛选拔赛第一阶段积分第四名的运动员。</w:t>
      </w:r>
    </w:p>
    <w:p>
      <w:pPr>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sz w:val="30"/>
          <w:szCs w:val="30"/>
        </w:rPr>
        <w:t>3.多向混合团体由每场比赛正式参赛运动员中，</w:t>
      </w:r>
      <w:r>
        <w:rPr>
          <w:rFonts w:hint="eastAsia" w:ascii="仿宋_GB2312" w:hAnsi="仿宋_GB2312" w:eastAsia="仿宋_GB2312" w:cs="仿宋_GB2312"/>
          <w:color w:val="000000"/>
          <w:sz w:val="30"/>
          <w:szCs w:val="30"/>
        </w:rPr>
        <w:t>男、女最新积分排名前两名的运动员组成。根据排名，同名次的运动员进行组合。特殊情况由教练组提出建议名单，报中心（队委会）研究确定。</w:t>
      </w:r>
      <w:r>
        <w:rPr>
          <w:rFonts w:hint="eastAsia" w:ascii="仿宋_GB2312" w:hAnsi="仿宋_GB2312" w:eastAsia="仿宋_GB2312" w:cs="仿宋_GB2312"/>
          <w:sz w:val="30"/>
          <w:szCs w:val="30"/>
        </w:rPr>
        <w:t xml:space="preserve">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特殊顺延政策：为夺取更多的奥运会席位，如果某项目已获得一个奥运会席位，并且获得奥运会席位的运动员获得2019年国际射联世界杯系列赛(第三站)的参赛资格，该运动员需放弃其获得的参赛资格，并获得相应的奥运席位补偿分。按照积分，名次顺延，录取相应名次的运动员参加国际比赛。如果该项目已获得两个奥运会席位，则特殊顺延政策立即取消。</w:t>
      </w:r>
    </w:p>
    <w:p>
      <w:pPr>
        <w:ind w:firstLine="6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四、2019年国际比赛组队选拔赛第二阶段 </w:t>
      </w:r>
    </w:p>
    <w:p>
      <w:pPr>
        <w:ind w:firstLine="6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（一）2019年国际比赛组队选拔赛第二阶段（第一场）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1.参加选拔赛运动员资格</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（1）2019年全国飞碟射击冠军赛，男女飞碟多向、双向个人资格赛前8名的运动员。</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（2）国家飞碟队2018-2019年冬训一队正式集训运动员中，没有获得2019年世界杯第一、二、三站正式参赛资格的运动员。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2.选拔赛时间和地点：2019年5月10日-15日在国家体育总局射击射箭运动管理中心举行。（具体时间地点待定）</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3.选拔赛竞赛办法：</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（1）男、女多向个人</w:t>
      </w:r>
      <w:r>
        <w:rPr>
          <w:rFonts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rPr>
        <w:t>00靶。采用资格赛射击方式进行200靶（25靶一组），采用决赛射击方式进行100靶（50靶一组），决赛中不进行淘汰。</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（2）男、女双向个人</w:t>
      </w:r>
      <w:r>
        <w:rPr>
          <w:rFonts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rPr>
        <w:t>20靶。采用资格赛射击方式进行200靶（25靶一组），采用决赛射击方式进行120靶（60靶一组），决赛中不进行淘汰。</w:t>
      </w:r>
    </w:p>
    <w:p>
      <w:pPr>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4.积分办法：</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（1）</w:t>
      </w:r>
      <w:r>
        <w:rPr>
          <w:rFonts w:hint="eastAsia" w:ascii="仿宋_GB2312" w:hAnsi="仿宋_GB2312" w:eastAsia="仿宋_GB2312" w:cs="仿宋_GB2312"/>
          <w:sz w:val="30"/>
          <w:szCs w:val="30"/>
        </w:rPr>
        <w:t>以靶数计算积分，每命中1靶计算1分。以2019年全国射击冠军赛资格赛成绩和2019年国际比赛组队选拔赛第二阶段（第一场）成绩相累加作为运动员2019年国际比赛组队选拔赛第二阶段（第一场）积分，按照积分排名，积分高者名次列前。</w:t>
      </w:r>
    </w:p>
    <w:p>
      <w:pPr>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sz w:val="30"/>
          <w:szCs w:val="30"/>
        </w:rPr>
        <w:t>（2）如遇积分相同的情况，以2019年国家飞碟队国际比赛组队选拔赛第二阶段（第一场）成绩高者，名次列前；如仍相同，以2019年国家飞碟队国际比赛组队选拔赛第二阶段（第一场）决赛部分成绩高者，名次列前；如仍相同，以2019年全国射击冠军赛资格赛排名决定名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5.运动员录取办法</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按照积分排名，分别录取各项目前4名的运动员进入2019年国际比赛组队选拔赛第二阶段（第二场）。</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（二）2019年国际比赛组队选拔赛第二阶段（第二场）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1.参加选拔赛运动员资格：</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（1）获得2019年世界杯系列赛第一、二、三站正式参赛资格的运动员。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（2）2019年国际比赛组队选拔赛第二阶段（第一场）积分排名前4名的运动员。</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2.选拔赛时间和地点：2019年6月1日-10日在国家体育总局射击射箭运动管理中心举行。（具体时间地点待定）</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3.选拔赛竞赛办法</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（1）男、女多向个人400靶。采用资格赛射击方式进行300靶（25靶一组），采用决赛射击方式进行100靶（50靶一组），决赛中不进行淘汰。</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（2）男、女双向个人420靶。采用资格赛射击方式进行300靶（25靶一组），采用决赛射击方式进行120靶（60靶一组），决赛中不进行淘汰。</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4.积分办法</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（1）国内选拔赛积分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以靶数计算积分，每命中1靶计算1分。以2019年国际比赛组队选拔赛第二阶段（第二场）的成绩作为运动员2019年国际比赛组队选拔赛第二阶段（第二场）积分（暨第32届东京奥运会国内组队选拔赛第一场的积分）。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（2）国际比赛奖励积分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①席位分：获得2020年东京奥运会参赛席位，该运动员将获得10分的席位奖励积分；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②名次分：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在2018年国际射联世界锦标赛和2019年国际射联世界杯系列赛（第一、二站）奥运会个人项目中获得1至6名的运动员将分别获得20、17、14、11、9、7分的名次奖励积分；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2019年国际射联世界杯系列赛（第三站）奥运会个人项目中获得1至6名的运动员将分别获得15、12、10、8、6、4分的名次奖励积分；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根据特殊顺延政策，替补参加2019年国际射联世界杯系列赛（第三站）比赛的运动员不获得名次分。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w:t>
      </w:r>
      <w:r>
        <w:rPr>
          <w:rFonts w:hint="eastAsia" w:ascii="Calibri" w:hAnsi="Calibri" w:eastAsia="仿宋_GB2312" w:cs="Calibri"/>
          <w:sz w:val="30"/>
          <w:szCs w:val="30"/>
        </w:rPr>
        <w:t>席位补偿</w:t>
      </w:r>
      <w:r>
        <w:rPr>
          <w:rFonts w:hint="eastAsia" w:ascii="仿宋_GB2312" w:hAnsi="仿宋_GB2312" w:eastAsia="仿宋_GB2312" w:cs="仿宋_GB2312"/>
          <w:sz w:val="30"/>
          <w:szCs w:val="30"/>
        </w:rPr>
        <w:t>分：每放弃一场获得参赛资格的2019年国际射联世界杯系列赛，将获得7分的席位补偿分。</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（3）以2019年国际比赛组队选拔赛第二阶段（第二场）积分和国际比赛奖励积分相累加作为运动员2019年国际比赛组队选拔赛第二阶段积分。按照积分排名，积分高者名次列前。</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（4）如积分相同，按照国际比赛奖励积分高者名次列前，如仍相同，以2019年国际比赛组队选拔赛第二阶段（第二场）决赛部分成绩高者，名次列前；如仍相同，则采用同分决赛的形式决定名次。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5.运动员录取办法</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（1）按照2019年国际比赛组队选拔赛第二阶段积分排名，分别录取各项目前3名的</w:t>
      </w:r>
      <w:r>
        <w:rPr>
          <w:rFonts w:ascii="仿宋_GB2312" w:hAnsi="仿宋_GB2312" w:eastAsia="仿宋_GB2312" w:cs="仿宋_GB2312"/>
          <w:sz w:val="30"/>
          <w:szCs w:val="30"/>
        </w:rPr>
        <w:t>运动</w:t>
      </w:r>
      <w:r>
        <w:rPr>
          <w:rFonts w:hint="eastAsia" w:ascii="仿宋_GB2312" w:hAnsi="仿宋_GB2312" w:eastAsia="仿宋_GB2312" w:cs="仿宋_GB2312"/>
          <w:sz w:val="30"/>
          <w:szCs w:val="30"/>
        </w:rPr>
        <w:t>员参加国际射联世界杯（第四站）和2019年亚洲射击锦标赛。</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（2）多向混合团体由每场比赛的正式参赛运动员中，</w:t>
      </w:r>
      <w:r>
        <w:rPr>
          <w:rFonts w:hint="eastAsia" w:ascii="仿宋_GB2312" w:hAnsi="仿宋_GB2312" w:eastAsia="仿宋_GB2312" w:cs="仿宋_GB2312"/>
          <w:color w:val="000000"/>
          <w:sz w:val="30"/>
          <w:szCs w:val="30"/>
        </w:rPr>
        <w:t>男、女最新积分排名前两名的运动员组成。根据排名，同名次的运动员进行组合。特殊情况由教练组提出建议名单，报中心（队委会）研究确定。</w:t>
      </w:r>
      <w:r>
        <w:rPr>
          <w:rFonts w:hint="eastAsia" w:ascii="仿宋_GB2312" w:hAnsi="仿宋_GB2312" w:eastAsia="仿宋_GB2312" w:cs="仿宋_GB2312"/>
          <w:sz w:val="30"/>
          <w:szCs w:val="30"/>
        </w:rPr>
        <w:t xml:space="preserve">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特殊顺延政策：为夺取更多的奥运会席位，如果某项目已获得一个奥运会席位，并且获得奥运会席位的运动员获得国际射联世界杯（第四站）的参赛资格，该运动员需放弃其获得的参赛资格，并获得相应的奥运席位补偿分。 如果获得奥运会席位的运动员获得亚锦赛的参赛资格，则该运动员需放弃参赛资格，</w:t>
      </w:r>
      <w:r>
        <w:rPr>
          <w:rFonts w:ascii="仿宋_GB2312" w:hAnsi="仿宋_GB2312" w:eastAsia="仿宋_GB2312" w:cs="仿宋_GB2312"/>
          <w:sz w:val="30"/>
          <w:szCs w:val="30"/>
        </w:rPr>
        <w:t>不获得</w:t>
      </w:r>
      <w:r>
        <w:rPr>
          <w:rFonts w:hint="eastAsia" w:ascii="仿宋_GB2312" w:hAnsi="仿宋_GB2312" w:eastAsia="仿宋_GB2312" w:cs="仿宋_GB2312"/>
          <w:sz w:val="30"/>
          <w:szCs w:val="30"/>
        </w:rPr>
        <w:t>奥运</w:t>
      </w:r>
      <w:r>
        <w:rPr>
          <w:rFonts w:ascii="仿宋_GB2312" w:hAnsi="仿宋_GB2312" w:eastAsia="仿宋_GB2312" w:cs="仿宋_GB2312"/>
          <w:sz w:val="30"/>
          <w:szCs w:val="30"/>
        </w:rPr>
        <w:t>席位</w:t>
      </w:r>
      <w:r>
        <w:rPr>
          <w:rFonts w:hint="eastAsia" w:ascii="仿宋_GB2312" w:hAnsi="仿宋_GB2312" w:eastAsia="仿宋_GB2312" w:cs="仿宋_GB2312"/>
          <w:sz w:val="30"/>
          <w:szCs w:val="30"/>
        </w:rPr>
        <w:t>补偿分。</w:t>
      </w:r>
    </w:p>
    <w:p>
      <w:r>
        <w:rPr>
          <w:rFonts w:hint="eastAsia" w:ascii="仿宋_GB2312" w:hAnsi="仿宋_GB2312" w:eastAsia="仿宋_GB2312" w:cs="仿宋_GB2312"/>
          <w:sz w:val="30"/>
          <w:szCs w:val="30"/>
        </w:rPr>
        <w:t>按照积分，名次顺延，录取相应名次的运动员参加国际比赛。如果该项目已获得两个奥运会席位，则特殊顺延政策立即取消。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D608C"/>
    <w:rsid w:val="4D6D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2018-08-30T08:21:00Z</dcterms:created>
  <dc:creator>门户一部</dc:creator>
  <cp:lastModifiedBy>门户一部</cp:lastModifiedBy>
  <dcterms:modified xsi:type="dcterms:W3CDTF">2018-08-30T08:21:48Z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