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A2" w:rsidRPr="00CE236F" w:rsidRDefault="008A64A2" w:rsidP="008A64A2">
      <w:pPr>
        <w:adjustRightInd w:val="0"/>
        <w:snapToGrid w:val="0"/>
        <w:spacing w:line="600" w:lineRule="exact"/>
        <w:jc w:val="left"/>
        <w:rPr>
          <w:rFonts w:ascii="宋体" w:hAnsi="宋体" w:hint="eastAsia"/>
          <w:b/>
          <w:sz w:val="36"/>
          <w:szCs w:val="32"/>
        </w:rPr>
      </w:pPr>
      <w:r>
        <w:rPr>
          <w:rFonts w:ascii="宋体" w:hAnsi="宋体" w:hint="eastAsia"/>
          <w:b/>
          <w:sz w:val="36"/>
          <w:szCs w:val="32"/>
        </w:rPr>
        <w:t>附件1</w:t>
      </w:r>
    </w:p>
    <w:p w:rsidR="008A64A2" w:rsidRPr="001F0351" w:rsidRDefault="008A64A2" w:rsidP="008A64A2">
      <w:pPr>
        <w:adjustRightInd w:val="0"/>
        <w:snapToGrid w:val="0"/>
        <w:spacing w:line="600" w:lineRule="exact"/>
        <w:jc w:val="center"/>
        <w:rPr>
          <w:rFonts w:ascii="宋体" w:hAnsi="宋体"/>
          <w:b/>
          <w:sz w:val="36"/>
          <w:szCs w:val="32"/>
        </w:rPr>
      </w:pPr>
      <w:r w:rsidRPr="001F0351">
        <w:rPr>
          <w:rFonts w:ascii="宋体" w:hAnsi="宋体" w:hint="eastAsia"/>
          <w:b/>
          <w:sz w:val="36"/>
          <w:szCs w:val="32"/>
        </w:rPr>
        <w:t>第四届中国青海国际民族传统射箭精英赛规程</w:t>
      </w:r>
    </w:p>
    <w:p w:rsidR="008A64A2" w:rsidRPr="001F0351" w:rsidRDefault="008A64A2" w:rsidP="008A64A2">
      <w:pPr>
        <w:widowControl/>
        <w:spacing w:line="600" w:lineRule="exact"/>
        <w:ind w:firstLineChars="200" w:firstLine="641"/>
        <w:outlineLvl w:val="1"/>
        <w:rPr>
          <w:rFonts w:ascii="华文仿宋" w:eastAsia="华文仿宋" w:hAnsi="华文仿宋" w:cs="宋体"/>
          <w:b/>
          <w:bCs/>
          <w:kern w:val="0"/>
          <w:sz w:val="32"/>
          <w:szCs w:val="32"/>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一、赛事组织</w:t>
      </w:r>
    </w:p>
    <w:p w:rsidR="008A64A2" w:rsidRPr="001F0351" w:rsidRDefault="008A64A2" w:rsidP="008A64A2">
      <w:pPr>
        <w:adjustRightInd w:val="0"/>
        <w:snapToGrid w:val="0"/>
        <w:spacing w:line="600" w:lineRule="exact"/>
        <w:ind w:firstLineChars="200" w:firstLine="640"/>
        <w:rPr>
          <w:rFonts w:ascii="仿宋" w:eastAsia="仿宋" w:hAnsi="仿宋"/>
          <w:sz w:val="32"/>
          <w:szCs w:val="32"/>
          <w:lang w:val="zh-TW"/>
        </w:rPr>
      </w:pPr>
      <w:r w:rsidRPr="001F0351">
        <w:rPr>
          <w:rFonts w:ascii="仿宋" w:eastAsia="仿宋" w:hAnsi="仿宋" w:hint="eastAsia"/>
          <w:sz w:val="32"/>
          <w:szCs w:val="32"/>
          <w:lang w:val="zh-TW" w:eastAsia="zh-TW"/>
        </w:rPr>
        <w:t>（一）主办单位</w:t>
      </w:r>
      <w:r w:rsidRPr="001F0351">
        <w:rPr>
          <w:rFonts w:ascii="仿宋" w:eastAsia="仿宋" w:hAnsi="仿宋" w:hint="eastAsia"/>
          <w:b/>
          <w:sz w:val="32"/>
          <w:szCs w:val="32"/>
        </w:rPr>
        <w:t xml:space="preserve">　</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 xml:space="preserve">中国射箭协会  　　</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 xml:space="preserve">青海省体育局  　　</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青海省民族宗教事务委员会</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 xml:space="preserve">海东市人民政府  　　</w:t>
      </w:r>
    </w:p>
    <w:p w:rsidR="008A64A2" w:rsidRPr="001F0351" w:rsidRDefault="008A64A2" w:rsidP="008A64A2">
      <w:pPr>
        <w:spacing w:line="360" w:lineRule="auto"/>
        <w:ind w:firstLine="640"/>
        <w:jc w:val="left"/>
        <w:rPr>
          <w:rFonts w:ascii="仿宋" w:eastAsia="仿宋" w:hAnsi="仿宋"/>
          <w:sz w:val="32"/>
          <w:szCs w:val="32"/>
        </w:rPr>
      </w:pPr>
      <w:r w:rsidRPr="001F0351">
        <w:rPr>
          <w:rFonts w:ascii="仿宋" w:eastAsia="仿宋" w:hAnsi="仿宋" w:hint="eastAsia"/>
          <w:sz w:val="32"/>
          <w:szCs w:val="32"/>
        </w:rPr>
        <w:t xml:space="preserve">青海省体育总会  　　</w:t>
      </w:r>
    </w:p>
    <w:p w:rsidR="008A64A2" w:rsidRPr="001F0351" w:rsidRDefault="008A64A2" w:rsidP="008A64A2">
      <w:pPr>
        <w:adjustRightInd w:val="0"/>
        <w:snapToGrid w:val="0"/>
        <w:spacing w:line="600" w:lineRule="exact"/>
        <w:ind w:firstLineChars="200" w:firstLine="640"/>
        <w:rPr>
          <w:rFonts w:ascii="仿宋" w:eastAsia="仿宋" w:hAnsi="仿宋"/>
          <w:sz w:val="32"/>
          <w:szCs w:val="32"/>
          <w:lang w:val="zh-TW"/>
        </w:rPr>
      </w:pPr>
      <w:r w:rsidRPr="001F0351">
        <w:rPr>
          <w:rFonts w:ascii="仿宋" w:eastAsia="仿宋" w:hAnsi="仿宋" w:hint="eastAsia"/>
          <w:sz w:val="32"/>
          <w:szCs w:val="32"/>
          <w:lang w:val="zh-TW" w:eastAsia="zh-TW"/>
        </w:rPr>
        <w:t>（二）承办单位</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 xml:space="preserve">青海省化隆县人民政府  　　</w:t>
      </w:r>
    </w:p>
    <w:p w:rsidR="008A64A2" w:rsidRPr="001F0351" w:rsidRDefault="008A64A2" w:rsidP="008A64A2">
      <w:pPr>
        <w:spacing w:line="360" w:lineRule="auto"/>
        <w:ind w:firstLine="640"/>
        <w:jc w:val="left"/>
        <w:rPr>
          <w:rFonts w:ascii="仿宋" w:eastAsia="仿宋" w:hAnsi="仿宋"/>
          <w:sz w:val="32"/>
          <w:szCs w:val="32"/>
        </w:rPr>
      </w:pPr>
      <w:r w:rsidRPr="001F0351">
        <w:rPr>
          <w:rFonts w:ascii="仿宋" w:eastAsia="仿宋" w:hAnsi="仿宋" w:hint="eastAsia"/>
          <w:sz w:val="32"/>
          <w:szCs w:val="32"/>
        </w:rPr>
        <w:t>青海省射箭运动联合会</w:t>
      </w:r>
    </w:p>
    <w:p w:rsidR="008A64A2" w:rsidRPr="001F0351" w:rsidRDefault="008A64A2" w:rsidP="008A64A2">
      <w:pPr>
        <w:adjustRightInd w:val="0"/>
        <w:snapToGrid w:val="0"/>
        <w:spacing w:line="600" w:lineRule="exact"/>
        <w:ind w:firstLineChars="200" w:firstLine="640"/>
        <w:rPr>
          <w:rFonts w:ascii="仿宋" w:eastAsia="仿宋" w:hAnsi="仿宋"/>
          <w:sz w:val="32"/>
          <w:szCs w:val="32"/>
          <w:lang w:val="zh-TW"/>
        </w:rPr>
      </w:pPr>
      <w:r w:rsidRPr="001F0351">
        <w:rPr>
          <w:rFonts w:ascii="仿宋" w:eastAsia="仿宋" w:hAnsi="仿宋" w:hint="eastAsia"/>
          <w:sz w:val="32"/>
          <w:szCs w:val="32"/>
          <w:lang w:val="zh-TW" w:eastAsia="zh-TW"/>
        </w:rPr>
        <w:t>（三）协办单位</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 xml:space="preserve">青海省体育赛事管理中心  　　</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 xml:space="preserve">青海省体育彩票管理中心  　　</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 xml:space="preserve">青海省少数民族体育协会  　　</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二、时间、地点</w:t>
      </w:r>
    </w:p>
    <w:p w:rsidR="008A64A2" w:rsidRPr="001F0351" w:rsidRDefault="008A64A2" w:rsidP="008A64A2">
      <w:pPr>
        <w:spacing w:line="360" w:lineRule="auto"/>
        <w:ind w:leftChars="50" w:left="105" w:firstLineChars="150" w:firstLine="480"/>
        <w:jc w:val="left"/>
        <w:rPr>
          <w:rFonts w:ascii="仿宋" w:eastAsia="仿宋" w:hAnsi="仿宋"/>
          <w:sz w:val="32"/>
          <w:szCs w:val="32"/>
        </w:rPr>
      </w:pPr>
      <w:r w:rsidRPr="001F0351">
        <w:rPr>
          <w:rFonts w:ascii="仿宋" w:eastAsia="仿宋" w:hAnsi="仿宋" w:hint="eastAsia"/>
          <w:sz w:val="32"/>
          <w:szCs w:val="32"/>
        </w:rPr>
        <w:t xml:space="preserve">2018年9月21日至25日，在青海省化隆县群科镇体育场举行。  </w:t>
      </w:r>
    </w:p>
    <w:p w:rsidR="008A64A2" w:rsidRPr="001F0351" w:rsidRDefault="008A64A2" w:rsidP="008A64A2">
      <w:pPr>
        <w:widowControl/>
        <w:shd w:val="clear" w:color="auto" w:fill="FFFFFF"/>
        <w:spacing w:line="600" w:lineRule="exact"/>
        <w:rPr>
          <w:rFonts w:ascii="楷体" w:eastAsia="楷体" w:hAnsi="楷体" w:cs="宋体"/>
          <w:b/>
          <w:kern w:val="0"/>
          <w:sz w:val="32"/>
          <w:szCs w:val="32"/>
        </w:rPr>
      </w:pPr>
      <w:r w:rsidRPr="001F0351">
        <w:rPr>
          <w:rFonts w:ascii="楷体" w:eastAsia="楷体" w:hAnsi="楷体" w:cs="宋体" w:hint="eastAsia"/>
          <w:b/>
          <w:kern w:val="0"/>
          <w:sz w:val="32"/>
          <w:szCs w:val="32"/>
        </w:rPr>
        <w:t xml:space="preserve">   </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三、竞赛项目</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lastRenderedPageBreak/>
        <w:t>（一）国际组</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现代传统弓：</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1、个人（不分男女）</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2、5人组团体（可男女混合组队）</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（二）国内组</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大学生现代传统</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团体</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1、个人（不分男女）</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2、5人组团体(可男女混合组队)</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（三）青海省内组</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1、女子现代传统</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团体10人组</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2、男子复合</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 xml:space="preserve">团体10人组　</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3、男子反曲弓团体10人组</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4、男子角</w:t>
      </w:r>
      <w:proofErr w:type="gramStart"/>
      <w:r w:rsidRPr="001F0351">
        <w:rPr>
          <w:rFonts w:ascii="仿宋" w:eastAsia="仿宋" w:hAnsi="仿宋" w:hint="eastAsia"/>
          <w:sz w:val="32"/>
          <w:szCs w:val="32"/>
        </w:rPr>
        <w:t>弓团体</w:t>
      </w:r>
      <w:proofErr w:type="gramEnd"/>
      <w:r w:rsidRPr="001F0351">
        <w:rPr>
          <w:rFonts w:ascii="仿宋" w:eastAsia="仿宋" w:hAnsi="仿宋" w:hint="eastAsia"/>
          <w:sz w:val="32"/>
          <w:szCs w:val="32"/>
        </w:rPr>
        <w:t>10人组</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四、参赛单位、人员</w:t>
      </w:r>
    </w:p>
    <w:p w:rsidR="008A64A2" w:rsidRPr="001F0351" w:rsidRDefault="008A64A2" w:rsidP="008A64A2">
      <w:pPr>
        <w:spacing w:line="600" w:lineRule="exact"/>
        <w:ind w:firstLineChars="200" w:firstLine="640"/>
        <w:rPr>
          <w:rFonts w:ascii="仿宋_GB2312" w:eastAsia="仿宋_GB2312" w:hAnsi="宋体" w:cs="宋体"/>
          <w:bCs/>
          <w:sz w:val="32"/>
          <w:szCs w:val="32"/>
        </w:rPr>
      </w:pPr>
      <w:r w:rsidRPr="001F0351">
        <w:rPr>
          <w:rFonts w:ascii="仿宋_GB2312" w:eastAsia="仿宋_GB2312" w:hAnsi="宋体" w:cs="宋体" w:hint="eastAsia"/>
          <w:bCs/>
          <w:sz w:val="32"/>
          <w:szCs w:val="32"/>
        </w:rPr>
        <w:t>（一）国外射箭协会、社会团体、射箭俱乐部和特邀射箭选手；</w:t>
      </w:r>
    </w:p>
    <w:p w:rsidR="008A64A2" w:rsidRPr="001F0351" w:rsidRDefault="008A64A2" w:rsidP="008A64A2">
      <w:pPr>
        <w:spacing w:line="600" w:lineRule="exact"/>
        <w:ind w:firstLineChars="200" w:firstLine="640"/>
        <w:rPr>
          <w:rFonts w:ascii="仿宋_GB2312" w:eastAsia="仿宋_GB2312" w:hAnsi="宋体" w:cs="宋体"/>
          <w:bCs/>
          <w:sz w:val="32"/>
          <w:szCs w:val="32"/>
        </w:rPr>
      </w:pPr>
      <w:r w:rsidRPr="001F0351">
        <w:rPr>
          <w:rFonts w:ascii="仿宋_GB2312" w:eastAsia="仿宋_GB2312" w:hAnsi="宋体" w:cs="宋体" w:hint="eastAsia"/>
          <w:bCs/>
          <w:sz w:val="32"/>
          <w:szCs w:val="32"/>
        </w:rPr>
        <w:t>（二）中国射箭协会会员单位，各级射箭协会、俱乐部和高等院校传统射箭团体或俱乐部；</w:t>
      </w:r>
    </w:p>
    <w:p w:rsidR="008A64A2" w:rsidRPr="001F0351" w:rsidRDefault="008A64A2" w:rsidP="008A64A2">
      <w:pPr>
        <w:spacing w:line="600" w:lineRule="exact"/>
        <w:ind w:firstLineChars="200" w:firstLine="640"/>
        <w:rPr>
          <w:rFonts w:ascii="仿宋_GB2312" w:eastAsia="仿宋_GB2312" w:hAnsi="宋体" w:cs="宋体"/>
          <w:bCs/>
          <w:sz w:val="32"/>
          <w:szCs w:val="32"/>
        </w:rPr>
      </w:pPr>
      <w:r w:rsidRPr="001F0351">
        <w:rPr>
          <w:rFonts w:ascii="仿宋_GB2312" w:eastAsia="仿宋_GB2312" w:hAnsi="宋体" w:cs="宋体" w:hint="eastAsia"/>
          <w:bCs/>
          <w:sz w:val="32"/>
          <w:szCs w:val="32"/>
        </w:rPr>
        <w:t>（三）港澳台地区射箭协会、社会团体和射箭俱乐部。</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lang w:eastAsia="zh-TW"/>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五、选手资格</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（一）现代传统</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个人、5人组团体及国外省外参赛人</w:t>
      </w:r>
      <w:r w:rsidRPr="001F0351">
        <w:rPr>
          <w:rFonts w:ascii="仿宋" w:eastAsia="仿宋" w:hAnsi="仿宋" w:hint="eastAsia"/>
          <w:sz w:val="32"/>
          <w:szCs w:val="32"/>
        </w:rPr>
        <w:lastRenderedPageBreak/>
        <w:t>员年龄上限为65周岁(1953年1月1日以后出生)；</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（二）女子现代传统</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团体10人组、男子复合</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团体10人组、男子牛角</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 xml:space="preserve">团体10人组、男子反曲弓团体10人组，四个项目参赛年龄上限为70周岁(1948年1月1日以后出生)。  　</w:t>
      </w:r>
    </w:p>
    <w:p w:rsidR="008A64A2" w:rsidRPr="001F0351" w:rsidRDefault="008A64A2" w:rsidP="008A64A2">
      <w:pPr>
        <w:widowControl/>
        <w:shd w:val="clear" w:color="auto" w:fill="FFFFFF"/>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（三）参赛运动员必须持有有效身份证件，身体健康，并持有本年度县级及以上医院健康检查证明。</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 xml:space="preserve">（四）运动员必须向组委会递交签字后的《自愿参赛声明》。  　</w:t>
      </w:r>
    </w:p>
    <w:p w:rsidR="008A64A2" w:rsidRPr="001F0351" w:rsidRDefault="008A64A2" w:rsidP="008A64A2">
      <w:pPr>
        <w:widowControl/>
        <w:shd w:val="clear" w:color="auto" w:fill="FFFFFF"/>
        <w:spacing w:line="600" w:lineRule="exact"/>
        <w:ind w:firstLineChars="200" w:firstLine="640"/>
        <w:rPr>
          <w:rFonts w:ascii="楷体" w:eastAsia="楷体" w:hAnsi="楷体" w:cs="宋体"/>
          <w:b/>
          <w:kern w:val="0"/>
          <w:sz w:val="32"/>
          <w:szCs w:val="32"/>
        </w:rPr>
      </w:pPr>
      <w:r w:rsidRPr="001F0351">
        <w:rPr>
          <w:rFonts w:ascii="仿宋" w:eastAsia="仿宋" w:hAnsi="仿宋" w:hint="eastAsia"/>
          <w:sz w:val="32"/>
          <w:szCs w:val="32"/>
        </w:rPr>
        <w:t xml:space="preserve">（五）青海省内各项目参赛队必须为本市、州、县(区)选拔赛的冠军。如县(区)冠军队获得市州选拔赛冠军的，由当地选拔赛的第二名代表本县(区)参赛。  　　</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六、参赛办法</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（一）</w:t>
      </w:r>
      <w:proofErr w:type="gramStart"/>
      <w:r w:rsidRPr="001F0351">
        <w:rPr>
          <w:rFonts w:ascii="仿宋" w:eastAsia="仿宋" w:hAnsi="仿宋" w:hint="eastAsia"/>
          <w:sz w:val="32"/>
          <w:szCs w:val="32"/>
        </w:rPr>
        <w:t>每地区</w:t>
      </w:r>
      <w:proofErr w:type="gramEnd"/>
      <w:r w:rsidRPr="001F0351">
        <w:rPr>
          <w:rFonts w:ascii="仿宋" w:eastAsia="仿宋" w:hAnsi="仿宋" w:hint="eastAsia"/>
          <w:sz w:val="32"/>
          <w:szCs w:val="32"/>
        </w:rPr>
        <w:t>或单位可报总领队一名；</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（二）参加国际和国内项目竞赛的，每个单位可报1队参赛。</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（三）青海省各市(州)、县(区、</w:t>
      </w:r>
      <w:proofErr w:type="gramStart"/>
      <w:r w:rsidRPr="001F0351">
        <w:rPr>
          <w:rFonts w:ascii="仿宋" w:eastAsia="仿宋" w:hAnsi="仿宋" w:hint="eastAsia"/>
          <w:sz w:val="32"/>
          <w:szCs w:val="32"/>
        </w:rPr>
        <w:t>行委</w:t>
      </w:r>
      <w:proofErr w:type="gramEnd"/>
      <w:r w:rsidRPr="001F0351">
        <w:rPr>
          <w:rFonts w:ascii="仿宋" w:eastAsia="仿宋" w:hAnsi="仿宋" w:hint="eastAsia"/>
          <w:sz w:val="32"/>
          <w:szCs w:val="32"/>
        </w:rPr>
        <w:t>)，每单位每个项目可报1队参赛，运动员不得兼项。</w:t>
      </w:r>
    </w:p>
    <w:p w:rsidR="008A64A2" w:rsidRPr="001F0351" w:rsidRDefault="008A64A2" w:rsidP="008A64A2">
      <w:pPr>
        <w:adjustRightInd w:val="0"/>
        <w:snapToGrid w:val="0"/>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（四）赛事承办地(化隆县)每项可增报一队。</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lang w:eastAsia="zh-TW"/>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七、竞赛办法</w:t>
      </w:r>
    </w:p>
    <w:p w:rsidR="008A64A2" w:rsidRPr="001F0351" w:rsidRDefault="008A64A2" w:rsidP="008A64A2">
      <w:pPr>
        <w:widowControl/>
        <w:shd w:val="clear" w:color="auto" w:fill="FFFFFF"/>
        <w:spacing w:line="600" w:lineRule="exact"/>
        <w:ind w:firstLineChars="200" w:firstLine="640"/>
        <w:rPr>
          <w:rFonts w:ascii="仿宋" w:eastAsia="仿宋" w:hAnsi="仿宋" w:cs="宋体"/>
          <w:kern w:val="0"/>
          <w:sz w:val="32"/>
          <w:szCs w:val="32"/>
        </w:rPr>
      </w:pPr>
      <w:r w:rsidRPr="001F0351">
        <w:rPr>
          <w:rFonts w:ascii="仿宋" w:eastAsia="仿宋" w:hAnsi="仿宋" w:cs="宋体" w:hint="eastAsia"/>
          <w:kern w:val="0"/>
          <w:sz w:val="32"/>
          <w:szCs w:val="32"/>
        </w:rPr>
        <w:t>（一）射程</w:t>
      </w:r>
    </w:p>
    <w:p w:rsidR="008A64A2" w:rsidRPr="001F0351" w:rsidRDefault="008A64A2" w:rsidP="008A64A2">
      <w:pPr>
        <w:widowControl/>
        <w:shd w:val="clear" w:color="auto" w:fill="FFFFFF"/>
        <w:spacing w:line="600" w:lineRule="exact"/>
        <w:ind w:firstLineChars="200" w:firstLine="640"/>
        <w:rPr>
          <w:rFonts w:ascii="仿宋" w:eastAsia="仿宋" w:hAnsi="仿宋" w:cs="宋体"/>
          <w:kern w:val="0"/>
          <w:sz w:val="32"/>
          <w:szCs w:val="32"/>
        </w:rPr>
      </w:pPr>
      <w:r w:rsidRPr="001F0351">
        <w:rPr>
          <w:rFonts w:ascii="仿宋" w:eastAsia="仿宋" w:hAnsi="仿宋" w:cs="宋体" w:hint="eastAsia"/>
          <w:kern w:val="0"/>
          <w:sz w:val="32"/>
          <w:szCs w:val="32"/>
        </w:rPr>
        <w:t>1、现代传统弓5人组：60米</w:t>
      </w:r>
    </w:p>
    <w:p w:rsidR="008A64A2" w:rsidRPr="001F0351" w:rsidRDefault="008A64A2" w:rsidP="008A64A2">
      <w:pPr>
        <w:widowControl/>
        <w:shd w:val="clear" w:color="auto" w:fill="FFFFFF"/>
        <w:spacing w:line="600" w:lineRule="exact"/>
        <w:ind w:firstLineChars="200" w:firstLine="640"/>
        <w:rPr>
          <w:rFonts w:ascii="仿宋" w:eastAsia="仿宋" w:hAnsi="仿宋" w:cs="宋体"/>
          <w:kern w:val="0"/>
          <w:sz w:val="32"/>
          <w:szCs w:val="32"/>
        </w:rPr>
      </w:pPr>
      <w:r w:rsidRPr="001F0351">
        <w:rPr>
          <w:rFonts w:ascii="仿宋" w:eastAsia="仿宋" w:hAnsi="仿宋" w:cs="宋体" w:hint="eastAsia"/>
          <w:kern w:val="0"/>
          <w:sz w:val="32"/>
          <w:szCs w:val="32"/>
        </w:rPr>
        <w:t>2、女子现代传统</w:t>
      </w:r>
      <w:proofErr w:type="gramStart"/>
      <w:r w:rsidRPr="001F0351">
        <w:rPr>
          <w:rFonts w:ascii="仿宋" w:eastAsia="仿宋" w:hAnsi="仿宋" w:cs="宋体" w:hint="eastAsia"/>
          <w:kern w:val="0"/>
          <w:sz w:val="32"/>
          <w:szCs w:val="32"/>
        </w:rPr>
        <w:t>弓</w:t>
      </w:r>
      <w:proofErr w:type="gramEnd"/>
      <w:r w:rsidRPr="001F0351">
        <w:rPr>
          <w:rFonts w:ascii="仿宋" w:eastAsia="仿宋" w:hAnsi="仿宋" w:cs="宋体" w:hint="eastAsia"/>
          <w:kern w:val="0"/>
          <w:sz w:val="32"/>
          <w:szCs w:val="32"/>
        </w:rPr>
        <w:t>团体10人组：60米</w:t>
      </w:r>
    </w:p>
    <w:p w:rsidR="008A64A2" w:rsidRPr="001F0351" w:rsidRDefault="008A64A2" w:rsidP="008A64A2">
      <w:pPr>
        <w:widowControl/>
        <w:shd w:val="clear" w:color="auto" w:fill="FFFFFF"/>
        <w:spacing w:line="600" w:lineRule="exact"/>
        <w:ind w:firstLineChars="200" w:firstLine="640"/>
        <w:rPr>
          <w:rFonts w:ascii="仿宋" w:eastAsia="仿宋" w:hAnsi="仿宋" w:cs="宋体"/>
          <w:kern w:val="0"/>
          <w:sz w:val="32"/>
          <w:szCs w:val="32"/>
        </w:rPr>
      </w:pPr>
      <w:r w:rsidRPr="001F0351">
        <w:rPr>
          <w:rFonts w:ascii="仿宋" w:eastAsia="仿宋" w:hAnsi="仿宋" w:cs="宋体" w:hint="eastAsia"/>
          <w:kern w:val="0"/>
          <w:sz w:val="32"/>
          <w:szCs w:val="32"/>
        </w:rPr>
        <w:lastRenderedPageBreak/>
        <w:t>3、男子复合</w:t>
      </w:r>
      <w:proofErr w:type="gramStart"/>
      <w:r w:rsidRPr="001F0351">
        <w:rPr>
          <w:rFonts w:ascii="仿宋" w:eastAsia="仿宋" w:hAnsi="仿宋" w:cs="宋体" w:hint="eastAsia"/>
          <w:kern w:val="0"/>
          <w:sz w:val="32"/>
          <w:szCs w:val="32"/>
        </w:rPr>
        <w:t>弓</w:t>
      </w:r>
      <w:proofErr w:type="gramEnd"/>
      <w:r w:rsidRPr="001F0351">
        <w:rPr>
          <w:rFonts w:ascii="仿宋" w:eastAsia="仿宋" w:hAnsi="仿宋" w:cs="宋体" w:hint="eastAsia"/>
          <w:kern w:val="0"/>
          <w:sz w:val="32"/>
          <w:szCs w:val="32"/>
        </w:rPr>
        <w:t>团体10人组：85米</w:t>
      </w:r>
    </w:p>
    <w:p w:rsidR="008A64A2" w:rsidRPr="001F0351" w:rsidRDefault="008A64A2" w:rsidP="008A64A2">
      <w:pPr>
        <w:widowControl/>
        <w:shd w:val="clear" w:color="auto" w:fill="FFFFFF"/>
        <w:spacing w:line="600" w:lineRule="exact"/>
        <w:ind w:firstLineChars="200" w:firstLine="640"/>
        <w:rPr>
          <w:rFonts w:ascii="仿宋" w:eastAsia="仿宋" w:hAnsi="仿宋" w:cs="宋体"/>
          <w:kern w:val="0"/>
          <w:sz w:val="32"/>
          <w:szCs w:val="32"/>
        </w:rPr>
      </w:pPr>
      <w:r w:rsidRPr="001F0351">
        <w:rPr>
          <w:rFonts w:ascii="仿宋" w:eastAsia="仿宋" w:hAnsi="仿宋" w:cs="宋体" w:hint="eastAsia"/>
          <w:kern w:val="0"/>
          <w:sz w:val="32"/>
          <w:szCs w:val="32"/>
        </w:rPr>
        <w:t>4、男子反曲弓团体10人组：70米</w:t>
      </w:r>
    </w:p>
    <w:p w:rsidR="008A64A2" w:rsidRPr="001F0351" w:rsidRDefault="008A64A2" w:rsidP="008A64A2">
      <w:pPr>
        <w:widowControl/>
        <w:shd w:val="clear" w:color="auto" w:fill="FFFFFF"/>
        <w:spacing w:line="600" w:lineRule="exact"/>
        <w:ind w:firstLineChars="200" w:firstLine="640"/>
        <w:rPr>
          <w:rFonts w:ascii="仿宋" w:eastAsia="仿宋" w:hAnsi="仿宋" w:cs="宋体"/>
          <w:kern w:val="0"/>
          <w:sz w:val="32"/>
          <w:szCs w:val="32"/>
        </w:rPr>
      </w:pPr>
      <w:r w:rsidRPr="001F0351">
        <w:rPr>
          <w:rFonts w:ascii="仿宋" w:eastAsia="仿宋" w:hAnsi="仿宋" w:cs="宋体" w:hint="eastAsia"/>
          <w:kern w:val="0"/>
          <w:sz w:val="32"/>
          <w:szCs w:val="32"/>
        </w:rPr>
        <w:t>5、男子角</w:t>
      </w:r>
      <w:proofErr w:type="gramStart"/>
      <w:r w:rsidRPr="001F0351">
        <w:rPr>
          <w:rFonts w:ascii="仿宋" w:eastAsia="仿宋" w:hAnsi="仿宋" w:cs="宋体" w:hint="eastAsia"/>
          <w:kern w:val="0"/>
          <w:sz w:val="32"/>
          <w:szCs w:val="32"/>
        </w:rPr>
        <w:t>弓团体</w:t>
      </w:r>
      <w:proofErr w:type="gramEnd"/>
      <w:r w:rsidRPr="001F0351">
        <w:rPr>
          <w:rFonts w:ascii="仿宋" w:eastAsia="仿宋" w:hAnsi="仿宋" w:cs="宋体" w:hint="eastAsia"/>
          <w:kern w:val="0"/>
          <w:sz w:val="32"/>
          <w:szCs w:val="32"/>
        </w:rPr>
        <w:t>10人组：50米</w:t>
      </w:r>
    </w:p>
    <w:p w:rsidR="008A64A2" w:rsidRPr="001F0351" w:rsidRDefault="008A64A2" w:rsidP="008A64A2">
      <w:pPr>
        <w:widowControl/>
        <w:shd w:val="clear" w:color="auto" w:fill="FFFFFF"/>
        <w:spacing w:line="600" w:lineRule="exact"/>
        <w:ind w:firstLineChars="200" w:firstLine="640"/>
        <w:rPr>
          <w:rFonts w:ascii="仿宋" w:eastAsia="仿宋" w:hAnsi="仿宋" w:cs="宋体"/>
          <w:kern w:val="0"/>
          <w:sz w:val="32"/>
          <w:szCs w:val="32"/>
        </w:rPr>
      </w:pPr>
      <w:r w:rsidRPr="001F0351">
        <w:rPr>
          <w:rFonts w:ascii="仿宋" w:eastAsia="仿宋" w:hAnsi="仿宋" w:cs="宋体" w:hint="eastAsia"/>
          <w:kern w:val="0"/>
          <w:sz w:val="32"/>
          <w:szCs w:val="32"/>
        </w:rPr>
        <w:t>6、大学生现代传统弓5人组：60米</w:t>
      </w:r>
    </w:p>
    <w:p w:rsidR="008A64A2" w:rsidRPr="001F0351" w:rsidRDefault="008A64A2" w:rsidP="008A64A2">
      <w:pPr>
        <w:spacing w:line="600" w:lineRule="exact"/>
        <w:ind w:firstLineChars="200" w:firstLine="640"/>
        <w:rPr>
          <w:rFonts w:ascii="华文仿宋" w:eastAsia="华文仿宋" w:hAnsi="华文仿宋" w:cs="宋体"/>
          <w:kern w:val="0"/>
          <w:sz w:val="32"/>
          <w:szCs w:val="32"/>
        </w:rPr>
      </w:pPr>
      <w:r w:rsidRPr="001F0351">
        <w:rPr>
          <w:rFonts w:ascii="华文仿宋" w:eastAsia="华文仿宋" w:hAnsi="华文仿宋" w:cs="宋体" w:hint="eastAsia"/>
          <w:kern w:val="0"/>
          <w:sz w:val="32"/>
          <w:szCs w:val="32"/>
        </w:rPr>
        <w:t>（二）靶的规定</w:t>
      </w:r>
    </w:p>
    <w:p w:rsidR="008A64A2" w:rsidRPr="001F0351" w:rsidRDefault="008A64A2" w:rsidP="008A64A2">
      <w:pPr>
        <w:widowControl/>
        <w:shd w:val="clear" w:color="auto" w:fill="FFFFFF"/>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男子复合</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团体10人组采用民间传统土砌箭靶，箭靶高为80公分，底宽为70公分，底</w:t>
      </w:r>
      <w:proofErr w:type="gramStart"/>
      <w:r w:rsidRPr="001F0351">
        <w:rPr>
          <w:rFonts w:ascii="仿宋" w:eastAsia="仿宋" w:hAnsi="仿宋" w:hint="eastAsia"/>
          <w:sz w:val="32"/>
          <w:szCs w:val="32"/>
        </w:rPr>
        <w:t>宽顶窄</w:t>
      </w:r>
      <w:proofErr w:type="gramEnd"/>
      <w:r w:rsidRPr="001F0351">
        <w:rPr>
          <w:rFonts w:ascii="仿宋" w:eastAsia="仿宋" w:hAnsi="仿宋" w:hint="eastAsia"/>
          <w:sz w:val="32"/>
          <w:szCs w:val="32"/>
        </w:rPr>
        <w:t>，靶面必须垂直，箭靶的中心柱放置</w:t>
      </w:r>
      <w:proofErr w:type="gramStart"/>
      <w:r w:rsidRPr="001F0351">
        <w:rPr>
          <w:rFonts w:ascii="仿宋" w:eastAsia="仿宋" w:hAnsi="仿宋" w:hint="eastAsia"/>
          <w:sz w:val="32"/>
          <w:szCs w:val="32"/>
        </w:rPr>
        <w:t>在靶顶</w:t>
      </w:r>
      <w:proofErr w:type="gramEnd"/>
      <w:r w:rsidRPr="001F0351">
        <w:rPr>
          <w:rFonts w:ascii="仿宋" w:eastAsia="仿宋" w:hAnsi="仿宋" w:hint="eastAsia"/>
          <w:sz w:val="32"/>
          <w:szCs w:val="32"/>
        </w:rPr>
        <w:t>向下20公分处的十字点，具体放置点由裁判员确定。本次比赛</w:t>
      </w:r>
      <w:proofErr w:type="gramStart"/>
      <w:r w:rsidRPr="001F0351">
        <w:rPr>
          <w:rFonts w:ascii="仿宋" w:eastAsia="仿宋" w:hAnsi="仿宋" w:hint="eastAsia"/>
          <w:sz w:val="32"/>
          <w:szCs w:val="32"/>
        </w:rPr>
        <w:t>的土靶提前</w:t>
      </w:r>
      <w:proofErr w:type="gramEnd"/>
      <w:r w:rsidRPr="001F0351">
        <w:rPr>
          <w:rFonts w:ascii="仿宋" w:eastAsia="仿宋" w:hAnsi="仿宋" w:hint="eastAsia"/>
          <w:sz w:val="32"/>
          <w:szCs w:val="32"/>
        </w:rPr>
        <w:t xml:space="preserve">由承办单位统一制作，完成一场比赛后，参赛单位对靶面进行必要的修复。 </w:t>
      </w:r>
      <w:proofErr w:type="gramStart"/>
      <w:r w:rsidRPr="001F0351">
        <w:rPr>
          <w:rFonts w:ascii="仿宋" w:eastAsia="仿宋" w:hAnsi="仿宋" w:hint="eastAsia"/>
          <w:sz w:val="32"/>
          <w:szCs w:val="32"/>
        </w:rPr>
        <w:t>土靶与</w:t>
      </w:r>
      <w:proofErr w:type="gramEnd"/>
      <w:r w:rsidRPr="001F0351">
        <w:rPr>
          <w:rFonts w:ascii="仿宋" w:eastAsia="仿宋" w:hAnsi="仿宋" w:hint="eastAsia"/>
          <w:sz w:val="32"/>
          <w:szCs w:val="32"/>
        </w:rPr>
        <w:t>起射线的距离为85米。</w:t>
      </w:r>
    </w:p>
    <w:p w:rsidR="008A64A2" w:rsidRPr="001F0351" w:rsidRDefault="008A64A2" w:rsidP="008A64A2">
      <w:pPr>
        <w:widowControl/>
        <w:shd w:val="clear" w:color="auto" w:fill="FFFFFF"/>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其他竞赛项目均采用国际奥林匹克比赛的122CM标准靶纸。</w:t>
      </w:r>
    </w:p>
    <w:p w:rsidR="008A64A2" w:rsidRPr="001F0351" w:rsidRDefault="008A64A2" w:rsidP="008A64A2">
      <w:pPr>
        <w:widowControl/>
        <w:shd w:val="clear" w:color="auto" w:fill="FFFFFF"/>
        <w:spacing w:line="600" w:lineRule="exact"/>
        <w:ind w:firstLineChars="200" w:firstLine="640"/>
        <w:rPr>
          <w:rFonts w:ascii="仿宋" w:eastAsia="仿宋" w:hAnsi="仿宋"/>
          <w:sz w:val="32"/>
          <w:szCs w:val="32"/>
        </w:rPr>
      </w:pPr>
    </w:p>
    <w:p w:rsidR="008A64A2" w:rsidRPr="001F0351" w:rsidRDefault="008A64A2" w:rsidP="008A64A2">
      <w:pPr>
        <w:spacing w:line="600" w:lineRule="exact"/>
        <w:ind w:firstLineChars="200" w:firstLine="640"/>
        <w:rPr>
          <w:rFonts w:ascii="仿宋" w:eastAsia="仿宋" w:hAnsi="仿宋" w:cs="仿宋"/>
          <w:sz w:val="32"/>
          <w:szCs w:val="32"/>
        </w:rPr>
      </w:pPr>
      <w:r w:rsidRPr="001F0351">
        <w:rPr>
          <w:rFonts w:ascii="仿宋" w:eastAsia="仿宋" w:hAnsi="仿宋" w:cs="仿宋" w:hint="eastAsia"/>
          <w:sz w:val="32"/>
          <w:szCs w:val="32"/>
        </w:rPr>
        <w:t>（三）箭支数及发射方法</w:t>
      </w:r>
    </w:p>
    <w:p w:rsidR="008A64A2" w:rsidRPr="001F0351" w:rsidRDefault="008A64A2" w:rsidP="008A64A2">
      <w:pPr>
        <w:widowControl/>
        <w:shd w:val="clear" w:color="auto" w:fill="FFFFFF"/>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1、传统弓、反曲弓，每人每次射6支箭，共射6轮，36支箭。</w:t>
      </w:r>
    </w:p>
    <w:p w:rsidR="008A64A2" w:rsidRPr="001F0351" w:rsidRDefault="008A64A2" w:rsidP="008A64A2">
      <w:pPr>
        <w:widowControl/>
        <w:shd w:val="clear" w:color="auto" w:fill="FFFFFF"/>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2、复合</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 xml:space="preserve">可以使用各种型号、规格的弓。可以使用碳素箭、铝合金箭，但一律不准使用撒放器和瞄准器。  　　　　</w:t>
      </w:r>
    </w:p>
    <w:p w:rsidR="008A64A2" w:rsidRPr="001F0351" w:rsidRDefault="008A64A2" w:rsidP="008A64A2">
      <w:pPr>
        <w:widowControl/>
        <w:shd w:val="clear" w:color="auto" w:fill="FFFFFF"/>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 xml:space="preserve">每队参赛人数 10 人，实行两轮制，每人每轮比赛射2支箭，每人每场比赛共射4支箭。  　　</w:t>
      </w:r>
    </w:p>
    <w:p w:rsidR="008A64A2" w:rsidRPr="001F0351" w:rsidRDefault="008A64A2" w:rsidP="008A64A2">
      <w:pPr>
        <w:spacing w:line="600" w:lineRule="exact"/>
        <w:ind w:firstLineChars="200" w:firstLine="640"/>
        <w:rPr>
          <w:rFonts w:ascii="仿宋" w:eastAsia="仿宋" w:hAnsi="仿宋" w:cs="仿宋"/>
          <w:sz w:val="32"/>
          <w:szCs w:val="32"/>
        </w:rPr>
      </w:pPr>
      <w:r w:rsidRPr="001F0351">
        <w:rPr>
          <w:rFonts w:ascii="仿宋" w:eastAsia="仿宋" w:hAnsi="仿宋" w:cs="仿宋" w:hint="eastAsia"/>
          <w:sz w:val="32"/>
          <w:szCs w:val="32"/>
        </w:rPr>
        <w:t>（四）时间</w:t>
      </w:r>
    </w:p>
    <w:p w:rsidR="008A64A2" w:rsidRPr="001F0351" w:rsidRDefault="008A64A2" w:rsidP="008A64A2">
      <w:pPr>
        <w:spacing w:line="600" w:lineRule="exact"/>
        <w:ind w:firstLineChars="200" w:firstLine="640"/>
        <w:rPr>
          <w:rFonts w:ascii="仿宋" w:eastAsia="仿宋" w:hAnsi="仿宋" w:cs="仿宋"/>
          <w:sz w:val="32"/>
          <w:szCs w:val="32"/>
        </w:rPr>
      </w:pPr>
      <w:r w:rsidRPr="001F0351">
        <w:rPr>
          <w:rFonts w:ascii="仿宋" w:eastAsia="仿宋" w:hAnsi="仿宋" w:cs="仿宋" w:hint="eastAsia"/>
          <w:sz w:val="32"/>
          <w:szCs w:val="32"/>
        </w:rPr>
        <w:t>现代传统弓、反曲弓每组箭的发射时间为240秒；复合</w:t>
      </w:r>
      <w:r w:rsidRPr="001F0351">
        <w:rPr>
          <w:rFonts w:ascii="仿宋" w:eastAsia="仿宋" w:hAnsi="仿宋" w:cs="仿宋" w:hint="eastAsia"/>
          <w:sz w:val="32"/>
          <w:szCs w:val="32"/>
        </w:rPr>
        <w:lastRenderedPageBreak/>
        <w:t>弓</w:t>
      </w:r>
      <w:proofErr w:type="gramStart"/>
      <w:r w:rsidRPr="001F0351">
        <w:rPr>
          <w:rFonts w:ascii="仿宋" w:eastAsia="仿宋" w:hAnsi="仿宋" w:cs="仿宋" w:hint="eastAsia"/>
          <w:sz w:val="32"/>
          <w:szCs w:val="32"/>
        </w:rPr>
        <w:t>不</w:t>
      </w:r>
      <w:proofErr w:type="gramEnd"/>
      <w:r w:rsidRPr="001F0351">
        <w:rPr>
          <w:rFonts w:ascii="仿宋" w:eastAsia="仿宋" w:hAnsi="仿宋" w:cs="仿宋" w:hint="eastAsia"/>
          <w:sz w:val="32"/>
          <w:szCs w:val="32"/>
        </w:rPr>
        <w:t>限时间。</w:t>
      </w:r>
    </w:p>
    <w:p w:rsidR="008A64A2" w:rsidRPr="001F0351" w:rsidRDefault="008A64A2" w:rsidP="008A64A2">
      <w:pPr>
        <w:spacing w:line="600" w:lineRule="exact"/>
        <w:ind w:firstLineChars="200" w:firstLine="640"/>
        <w:rPr>
          <w:rFonts w:ascii="仿宋" w:eastAsia="仿宋" w:hAnsi="仿宋" w:cs="仿宋"/>
          <w:sz w:val="32"/>
          <w:szCs w:val="32"/>
        </w:rPr>
      </w:pPr>
      <w:r w:rsidRPr="001F0351">
        <w:rPr>
          <w:rFonts w:ascii="仿宋" w:eastAsia="仿宋" w:hAnsi="仿宋" w:cs="仿宋" w:hint="eastAsia"/>
          <w:sz w:val="32"/>
          <w:szCs w:val="32"/>
        </w:rPr>
        <w:t>（五）成绩</w:t>
      </w:r>
    </w:p>
    <w:p w:rsidR="008A64A2" w:rsidRPr="001F0351" w:rsidRDefault="008A64A2" w:rsidP="008A64A2">
      <w:pPr>
        <w:spacing w:line="600" w:lineRule="exact"/>
        <w:ind w:firstLineChars="200" w:firstLine="640"/>
        <w:rPr>
          <w:rFonts w:ascii="仿宋" w:eastAsia="仿宋" w:hAnsi="仿宋" w:cs="仿宋"/>
          <w:sz w:val="32"/>
          <w:szCs w:val="32"/>
        </w:rPr>
      </w:pPr>
      <w:r w:rsidRPr="001F0351">
        <w:rPr>
          <w:rFonts w:ascii="仿宋" w:eastAsia="仿宋" w:hAnsi="仿宋" w:cs="仿宋" w:hint="eastAsia"/>
          <w:sz w:val="32"/>
          <w:szCs w:val="32"/>
        </w:rPr>
        <w:t>1、现代传统弓、反曲弓</w:t>
      </w:r>
    </w:p>
    <w:p w:rsidR="008A64A2" w:rsidRPr="001F0351" w:rsidRDefault="008A64A2" w:rsidP="008A64A2">
      <w:pPr>
        <w:spacing w:line="600" w:lineRule="exact"/>
        <w:ind w:firstLineChars="200" w:firstLine="640"/>
        <w:rPr>
          <w:rFonts w:ascii="仿宋" w:eastAsia="仿宋" w:hAnsi="仿宋"/>
          <w:sz w:val="32"/>
          <w:szCs w:val="32"/>
        </w:rPr>
      </w:pPr>
      <w:proofErr w:type="gramStart"/>
      <w:r w:rsidRPr="001F0351">
        <w:rPr>
          <w:rFonts w:ascii="仿宋" w:eastAsia="仿宋" w:hAnsi="仿宋" w:cs="仿宋" w:hint="eastAsia"/>
          <w:sz w:val="32"/>
          <w:szCs w:val="32"/>
          <w:lang w:val="zh-TW"/>
        </w:rPr>
        <w:t>采用环胜制</w:t>
      </w:r>
      <w:proofErr w:type="gramEnd"/>
      <w:r w:rsidRPr="001F0351">
        <w:rPr>
          <w:rFonts w:ascii="仿宋" w:eastAsia="仿宋" w:hAnsi="仿宋" w:cs="仿宋" w:hint="eastAsia"/>
          <w:sz w:val="32"/>
          <w:szCs w:val="32"/>
          <w:lang w:val="zh-TW"/>
        </w:rPr>
        <w:t>。</w:t>
      </w:r>
      <w:r w:rsidRPr="001F0351">
        <w:rPr>
          <w:rFonts w:ascii="仿宋" w:eastAsia="仿宋" w:hAnsi="仿宋" w:hint="eastAsia"/>
          <w:sz w:val="32"/>
          <w:szCs w:val="32"/>
        </w:rPr>
        <w:t>每人每轮比赛射6支箭，共射6轮，个人名次为36支箭的成绩总和。团体名次为全队比赛成绩总和。如果出现平分，首先看队员的10环成绩,10环数量多者名次在前，如果10环数量相等，再看9环数量，多者名次在前，以此类推。</w:t>
      </w:r>
      <w:proofErr w:type="gramStart"/>
      <w:r w:rsidRPr="001F0351">
        <w:rPr>
          <w:rFonts w:ascii="仿宋" w:eastAsia="仿宋" w:hAnsi="仿宋" w:hint="eastAsia"/>
          <w:sz w:val="32"/>
          <w:szCs w:val="32"/>
        </w:rPr>
        <w:t>每箭以</w:t>
      </w:r>
      <w:proofErr w:type="gramEnd"/>
      <w:r w:rsidRPr="001F0351">
        <w:rPr>
          <w:rFonts w:ascii="仿宋" w:eastAsia="仿宋" w:hAnsi="仿宋" w:hint="eastAsia"/>
          <w:sz w:val="32"/>
          <w:szCs w:val="32"/>
        </w:rPr>
        <w:t>中靶后箭杆所嵌位置</w:t>
      </w:r>
      <w:proofErr w:type="gramStart"/>
      <w:r w:rsidRPr="001F0351">
        <w:rPr>
          <w:rFonts w:ascii="仿宋" w:eastAsia="仿宋" w:hAnsi="仿宋" w:hint="eastAsia"/>
          <w:sz w:val="32"/>
          <w:szCs w:val="32"/>
        </w:rPr>
        <w:t>计环值</w:t>
      </w:r>
      <w:proofErr w:type="gramEnd"/>
      <w:r w:rsidRPr="001F0351">
        <w:rPr>
          <w:rFonts w:ascii="仿宋" w:eastAsia="仿宋" w:hAnsi="仿宋" w:hint="eastAsia"/>
          <w:sz w:val="32"/>
          <w:szCs w:val="32"/>
        </w:rPr>
        <w:t>。箭中靶后箭杆触及两种色区或某一环线时，按射中内环</w:t>
      </w:r>
      <w:proofErr w:type="gramStart"/>
      <w:r w:rsidRPr="001F0351">
        <w:rPr>
          <w:rFonts w:ascii="仿宋" w:eastAsia="仿宋" w:hAnsi="仿宋" w:hint="eastAsia"/>
          <w:sz w:val="32"/>
          <w:szCs w:val="32"/>
        </w:rPr>
        <w:t>区计算环</w:t>
      </w:r>
      <w:proofErr w:type="gramEnd"/>
      <w:r w:rsidRPr="001F0351">
        <w:rPr>
          <w:rFonts w:ascii="仿宋" w:eastAsia="仿宋" w:hAnsi="仿宋" w:hint="eastAsia"/>
          <w:sz w:val="32"/>
          <w:szCs w:val="32"/>
        </w:rPr>
        <w:t xml:space="preserve">值。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2、复合</w:t>
      </w:r>
      <w:proofErr w:type="gramStart"/>
      <w:r w:rsidRPr="001F0351">
        <w:rPr>
          <w:rFonts w:ascii="仿宋" w:eastAsia="仿宋" w:hAnsi="仿宋" w:hint="eastAsia"/>
          <w:sz w:val="32"/>
          <w:szCs w:val="32"/>
        </w:rPr>
        <w:t>弓</w:t>
      </w:r>
      <w:proofErr w:type="gramEnd"/>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 xml:space="preserve">（1）根据报名队伍数量采用先分组循环，然后进行同名次决赛的办法。小组分A、B、C、D四个组，小组循环赛前两名出线，然后A组前两名和B组前两名组成E组，C组前两名和D组前两名组成F组。E组循环赛产生第1、2、3、4名，F组循环赛产生第1、2、3、4名，最后进行同名次决赛，E组第一名对F组第一名比赛产生冠、亚军；E组第二名对F组第二名比赛产生季军、第四名；E组第三名对F组第三名比赛产生第五名、第六名；E组第四名对F组第四名比赛产生第七名、第八名。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小组循环赛中胜方得2分，输方得1分，弃权得0分，但</w:t>
      </w:r>
      <w:proofErr w:type="gramStart"/>
      <w:r w:rsidRPr="001F0351">
        <w:rPr>
          <w:rFonts w:ascii="仿宋" w:eastAsia="仿宋" w:hAnsi="仿宋" w:hint="eastAsia"/>
          <w:sz w:val="32"/>
          <w:szCs w:val="32"/>
        </w:rPr>
        <w:t>弃权队</w:t>
      </w:r>
      <w:proofErr w:type="gramEnd"/>
      <w:r w:rsidRPr="001F0351">
        <w:rPr>
          <w:rFonts w:ascii="仿宋" w:eastAsia="仿宋" w:hAnsi="仿宋" w:hint="eastAsia"/>
          <w:sz w:val="32"/>
          <w:szCs w:val="32"/>
        </w:rPr>
        <w:t>的对手没有有效箭。如出现两队平分，首先看双方互胜，胜方名次在先，若三方或三方以上的队出现平分，一</w:t>
      </w:r>
      <w:r w:rsidRPr="001F0351">
        <w:rPr>
          <w:rFonts w:ascii="仿宋" w:eastAsia="仿宋" w:hAnsi="仿宋" w:hint="eastAsia"/>
          <w:sz w:val="32"/>
          <w:szCs w:val="32"/>
        </w:rPr>
        <w:lastRenderedPageBreak/>
        <w:t>律看有效</w:t>
      </w:r>
      <w:proofErr w:type="gramStart"/>
      <w:r w:rsidRPr="001F0351">
        <w:rPr>
          <w:rFonts w:ascii="仿宋" w:eastAsia="仿宋" w:hAnsi="仿宋" w:hint="eastAsia"/>
          <w:sz w:val="32"/>
          <w:szCs w:val="32"/>
        </w:rPr>
        <w:t>箭</w:t>
      </w:r>
      <w:proofErr w:type="gramEnd"/>
      <w:r w:rsidRPr="001F0351">
        <w:rPr>
          <w:rFonts w:ascii="仿宋" w:eastAsia="仿宋" w:hAnsi="仿宋" w:hint="eastAsia"/>
          <w:sz w:val="32"/>
          <w:szCs w:val="32"/>
        </w:rPr>
        <w:t>多少，有效</w:t>
      </w:r>
      <w:proofErr w:type="gramStart"/>
      <w:r w:rsidRPr="001F0351">
        <w:rPr>
          <w:rFonts w:ascii="仿宋" w:eastAsia="仿宋" w:hAnsi="仿宋" w:hint="eastAsia"/>
          <w:sz w:val="32"/>
          <w:szCs w:val="32"/>
        </w:rPr>
        <w:t>箭</w:t>
      </w:r>
      <w:proofErr w:type="gramEnd"/>
      <w:r w:rsidRPr="001F0351">
        <w:rPr>
          <w:rFonts w:ascii="仿宋" w:eastAsia="仿宋" w:hAnsi="仿宋" w:hint="eastAsia"/>
          <w:sz w:val="32"/>
          <w:szCs w:val="32"/>
        </w:rPr>
        <w:t>多者名次在先，其中若出现两队有效箭也相等，则看两队互胜，胜方名次在先。如果三方或三方以上的队出现平分而且有效箭也相等的特殊情况，则进行几队同时决赛，每队出三人，每人射两支箭，靠中心柱最近的队胜出，以此类推，决出第二名、第三名……。</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 xml:space="preserve">（2）测量办法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所有中</w:t>
      </w:r>
      <w:proofErr w:type="gramStart"/>
      <w:r w:rsidRPr="001F0351">
        <w:rPr>
          <w:rFonts w:ascii="仿宋" w:eastAsia="仿宋" w:hAnsi="仿宋" w:hint="eastAsia"/>
          <w:sz w:val="32"/>
          <w:szCs w:val="32"/>
        </w:rPr>
        <w:t>靶箭一律从靶</w:t>
      </w:r>
      <w:proofErr w:type="gramEnd"/>
      <w:r w:rsidRPr="001F0351">
        <w:rPr>
          <w:rFonts w:ascii="仿宋" w:eastAsia="仿宋" w:hAnsi="仿宋" w:hint="eastAsia"/>
          <w:sz w:val="32"/>
          <w:szCs w:val="32"/>
        </w:rPr>
        <w:t>面垂直线测距，测距统一使用标准硬尺，测量办法为中心柱的外侧与箭杆内侧的垂直距离。中心柱选用不锈钢材料制作，防止射裂、移位等问题。</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 xml:space="preserve">（3）靶位、站位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为了确保比赛安全，避免出现安全责任事故，本次比赛采用同一方向发射，不再进行来回发射。每场</w:t>
      </w:r>
      <w:proofErr w:type="gramStart"/>
      <w:r w:rsidRPr="001F0351">
        <w:rPr>
          <w:rFonts w:ascii="仿宋" w:eastAsia="仿宋" w:hAnsi="仿宋" w:hint="eastAsia"/>
          <w:sz w:val="32"/>
          <w:szCs w:val="32"/>
        </w:rPr>
        <w:t>比赛前执场</w:t>
      </w:r>
      <w:proofErr w:type="gramEnd"/>
      <w:r w:rsidRPr="001F0351">
        <w:rPr>
          <w:rFonts w:ascii="仿宋" w:eastAsia="仿宋" w:hAnsi="仿宋" w:hint="eastAsia"/>
          <w:sz w:val="32"/>
          <w:szCs w:val="32"/>
        </w:rPr>
        <w:t xml:space="preserve">裁判员主持抽签，中签者有以下两种权利：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 xml:space="preserve">A.有优先发射的权利；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 xml:space="preserve">B.有优先选择左、右站位的权利(站位一经确定，第二轮不能更换)。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 xml:space="preserve">（4）比赛胜负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每场比赛必须决出胜负，没有平局，如果打平，进行附加赛。附加赛时，每队挑选5名射手，有效</w:t>
      </w:r>
      <w:proofErr w:type="gramStart"/>
      <w:r w:rsidRPr="001F0351">
        <w:rPr>
          <w:rFonts w:ascii="仿宋" w:eastAsia="仿宋" w:hAnsi="仿宋" w:hint="eastAsia"/>
          <w:sz w:val="32"/>
          <w:szCs w:val="32"/>
        </w:rPr>
        <w:t>箭</w:t>
      </w:r>
      <w:proofErr w:type="gramEnd"/>
      <w:r w:rsidRPr="001F0351">
        <w:rPr>
          <w:rFonts w:ascii="仿宋" w:eastAsia="仿宋" w:hAnsi="仿宋" w:hint="eastAsia"/>
          <w:sz w:val="32"/>
          <w:szCs w:val="32"/>
        </w:rPr>
        <w:t>多者为胜，一轮决出胜负，比赛终止。如再平，进行第二轮比赛，两轮仍然相等，双方各挑一名队员进行角逐，直到决出胜负。但附加赛的有效</w:t>
      </w:r>
      <w:proofErr w:type="gramStart"/>
      <w:r w:rsidRPr="001F0351">
        <w:rPr>
          <w:rFonts w:ascii="仿宋" w:eastAsia="仿宋" w:hAnsi="仿宋" w:hint="eastAsia"/>
          <w:sz w:val="32"/>
          <w:szCs w:val="32"/>
        </w:rPr>
        <w:t>箭</w:t>
      </w:r>
      <w:proofErr w:type="gramEnd"/>
      <w:r w:rsidRPr="001F0351">
        <w:rPr>
          <w:rFonts w:ascii="仿宋" w:eastAsia="仿宋" w:hAnsi="仿宋" w:hint="eastAsia"/>
          <w:sz w:val="32"/>
          <w:szCs w:val="32"/>
        </w:rPr>
        <w:t>不能带入有效</w:t>
      </w:r>
      <w:proofErr w:type="gramStart"/>
      <w:r w:rsidRPr="001F0351">
        <w:rPr>
          <w:rFonts w:ascii="仿宋" w:eastAsia="仿宋" w:hAnsi="仿宋" w:hint="eastAsia"/>
          <w:sz w:val="32"/>
          <w:szCs w:val="32"/>
        </w:rPr>
        <w:t>箭</w:t>
      </w:r>
      <w:proofErr w:type="gramEnd"/>
      <w:r w:rsidRPr="001F0351">
        <w:rPr>
          <w:rFonts w:ascii="仿宋" w:eastAsia="仿宋" w:hAnsi="仿宋" w:hint="eastAsia"/>
          <w:sz w:val="32"/>
          <w:szCs w:val="32"/>
        </w:rPr>
        <w:t xml:space="preserve">总数中。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lastRenderedPageBreak/>
        <w:t>（5）追尾</w:t>
      </w:r>
      <w:proofErr w:type="gramStart"/>
      <w:r w:rsidRPr="001F0351">
        <w:rPr>
          <w:rFonts w:ascii="仿宋" w:eastAsia="仿宋" w:hAnsi="仿宋" w:hint="eastAsia"/>
          <w:sz w:val="32"/>
          <w:szCs w:val="32"/>
        </w:rPr>
        <w:t>箭</w:t>
      </w:r>
      <w:proofErr w:type="gramEnd"/>
      <w:r w:rsidRPr="001F0351">
        <w:rPr>
          <w:rFonts w:ascii="仿宋" w:eastAsia="仿宋" w:hAnsi="仿宋" w:hint="eastAsia"/>
          <w:sz w:val="32"/>
          <w:szCs w:val="32"/>
        </w:rPr>
        <w:t xml:space="preserve">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如出现“追尾箭”，后者有效，</w:t>
      </w:r>
      <w:proofErr w:type="gramStart"/>
      <w:r w:rsidRPr="001F0351">
        <w:rPr>
          <w:rFonts w:ascii="仿宋" w:eastAsia="仿宋" w:hAnsi="仿宋" w:hint="eastAsia"/>
          <w:sz w:val="32"/>
          <w:szCs w:val="32"/>
        </w:rPr>
        <w:t>但此箭仅</w:t>
      </w:r>
      <w:proofErr w:type="gramEnd"/>
      <w:r w:rsidRPr="001F0351">
        <w:rPr>
          <w:rFonts w:ascii="仿宋" w:eastAsia="仿宋" w:hAnsi="仿宋" w:hint="eastAsia"/>
          <w:sz w:val="32"/>
          <w:szCs w:val="32"/>
        </w:rPr>
        <w:t>对前面的箭而言，外围</w:t>
      </w:r>
      <w:proofErr w:type="gramStart"/>
      <w:r w:rsidRPr="001F0351">
        <w:rPr>
          <w:rFonts w:ascii="仿宋" w:eastAsia="仿宋" w:hAnsi="仿宋" w:hint="eastAsia"/>
          <w:sz w:val="32"/>
          <w:szCs w:val="32"/>
        </w:rPr>
        <w:t>箭</w:t>
      </w:r>
      <w:proofErr w:type="gramEnd"/>
      <w:r w:rsidRPr="001F0351">
        <w:rPr>
          <w:rFonts w:ascii="仿宋" w:eastAsia="仿宋" w:hAnsi="仿宋" w:hint="eastAsia"/>
          <w:sz w:val="32"/>
          <w:szCs w:val="32"/>
        </w:rPr>
        <w:t xml:space="preserve">仍然正常计分，如被追尾的箭为本队的箭，两支都算。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（6）穿箭、反弹</w:t>
      </w:r>
      <w:proofErr w:type="gramStart"/>
      <w:r w:rsidRPr="001F0351">
        <w:rPr>
          <w:rFonts w:ascii="仿宋" w:eastAsia="仿宋" w:hAnsi="仿宋" w:hint="eastAsia"/>
          <w:sz w:val="32"/>
          <w:szCs w:val="32"/>
        </w:rPr>
        <w:t>箭</w:t>
      </w:r>
      <w:proofErr w:type="gramEnd"/>
      <w:r w:rsidRPr="001F0351">
        <w:rPr>
          <w:rFonts w:ascii="仿宋" w:eastAsia="仿宋" w:hAnsi="仿宋" w:hint="eastAsia"/>
          <w:sz w:val="32"/>
          <w:szCs w:val="32"/>
        </w:rPr>
        <w:t xml:space="preserve">  　　</w:t>
      </w:r>
    </w:p>
    <w:p w:rsidR="008A64A2" w:rsidRPr="001F0351" w:rsidRDefault="008A64A2" w:rsidP="008A64A2">
      <w:pPr>
        <w:ind w:firstLineChars="200" w:firstLine="640"/>
        <w:rPr>
          <w:rFonts w:ascii="仿宋" w:eastAsia="仿宋" w:hAnsi="仿宋"/>
          <w:sz w:val="32"/>
          <w:szCs w:val="32"/>
        </w:rPr>
      </w:pPr>
      <w:proofErr w:type="gramStart"/>
      <w:r w:rsidRPr="001F0351">
        <w:rPr>
          <w:rFonts w:ascii="仿宋" w:eastAsia="仿宋" w:hAnsi="仿宋" w:hint="eastAsia"/>
          <w:sz w:val="32"/>
          <w:szCs w:val="32"/>
        </w:rPr>
        <w:t>中靶箭穿透</w:t>
      </w:r>
      <w:proofErr w:type="gramEnd"/>
      <w:r w:rsidRPr="001F0351">
        <w:rPr>
          <w:rFonts w:ascii="仿宋" w:eastAsia="仿宋" w:hAnsi="仿宋" w:hint="eastAsia"/>
          <w:sz w:val="32"/>
          <w:szCs w:val="32"/>
        </w:rPr>
        <w:t>靶后，</w:t>
      </w:r>
      <w:proofErr w:type="gramStart"/>
      <w:r w:rsidRPr="001F0351">
        <w:rPr>
          <w:rFonts w:ascii="仿宋" w:eastAsia="仿宋" w:hAnsi="仿宋" w:hint="eastAsia"/>
          <w:sz w:val="32"/>
          <w:szCs w:val="32"/>
        </w:rPr>
        <w:t>从靶侧</w:t>
      </w:r>
      <w:proofErr w:type="gramEnd"/>
      <w:r w:rsidRPr="001F0351">
        <w:rPr>
          <w:rFonts w:ascii="仿宋" w:eastAsia="仿宋" w:hAnsi="仿宋" w:hint="eastAsia"/>
          <w:sz w:val="32"/>
          <w:szCs w:val="32"/>
        </w:rPr>
        <w:t>平面看不见箭尾的属无效箭，箭射中靶后出现折断、箭头仍在靶上的视为有效箭。</w:t>
      </w:r>
      <w:proofErr w:type="gramStart"/>
      <w:r w:rsidRPr="001F0351">
        <w:rPr>
          <w:rFonts w:ascii="仿宋" w:eastAsia="仿宋" w:hAnsi="仿宋" w:hint="eastAsia"/>
          <w:sz w:val="32"/>
          <w:szCs w:val="32"/>
        </w:rPr>
        <w:t>反弹着</w:t>
      </w:r>
      <w:proofErr w:type="gramEnd"/>
      <w:r w:rsidRPr="001F0351">
        <w:rPr>
          <w:rFonts w:ascii="仿宋" w:eastAsia="仿宋" w:hAnsi="仿宋" w:hint="eastAsia"/>
          <w:sz w:val="32"/>
          <w:szCs w:val="32"/>
        </w:rPr>
        <w:t xml:space="preserve">靶一律视为无效箭。  </w:t>
      </w:r>
    </w:p>
    <w:p w:rsidR="008A64A2" w:rsidRPr="001F0351" w:rsidRDefault="008A64A2" w:rsidP="008A64A2">
      <w:pPr>
        <w:ind w:firstLineChars="200" w:firstLine="640"/>
        <w:rPr>
          <w:rFonts w:ascii="仿宋" w:eastAsia="仿宋" w:hAnsi="仿宋"/>
          <w:sz w:val="32"/>
          <w:szCs w:val="32"/>
        </w:rPr>
      </w:pPr>
      <w:r w:rsidRPr="001F0351">
        <w:rPr>
          <w:rFonts w:ascii="仿宋" w:eastAsia="仿宋" w:hAnsi="仿宋" w:hint="eastAsia"/>
          <w:sz w:val="32"/>
          <w:szCs w:val="32"/>
        </w:rPr>
        <w:t>（7）为确保比赛安全，规定</w:t>
      </w:r>
      <w:proofErr w:type="gramStart"/>
      <w:r w:rsidRPr="001F0351">
        <w:rPr>
          <w:rFonts w:ascii="仿宋" w:eastAsia="仿宋" w:hAnsi="仿宋" w:hint="eastAsia"/>
          <w:sz w:val="32"/>
          <w:szCs w:val="32"/>
        </w:rPr>
        <w:t>靶头叫箭人员</w:t>
      </w:r>
      <w:proofErr w:type="gramEnd"/>
      <w:r w:rsidRPr="001F0351">
        <w:rPr>
          <w:rFonts w:ascii="仿宋" w:eastAsia="仿宋" w:hAnsi="仿宋" w:hint="eastAsia"/>
          <w:sz w:val="32"/>
          <w:szCs w:val="32"/>
        </w:rPr>
        <w:t>每队限2人以内，且</w:t>
      </w:r>
      <w:proofErr w:type="gramStart"/>
      <w:r w:rsidRPr="001F0351">
        <w:rPr>
          <w:rFonts w:ascii="仿宋" w:eastAsia="仿宋" w:hAnsi="仿宋" w:hint="eastAsia"/>
          <w:sz w:val="32"/>
          <w:szCs w:val="32"/>
        </w:rPr>
        <w:t>距离土靶6米</w:t>
      </w:r>
      <w:proofErr w:type="gramEnd"/>
      <w:r w:rsidRPr="001F0351">
        <w:rPr>
          <w:rFonts w:ascii="仿宋" w:eastAsia="仿宋" w:hAnsi="仿宋" w:hint="eastAsia"/>
          <w:sz w:val="32"/>
          <w:szCs w:val="32"/>
        </w:rPr>
        <w:t>以外；靶场之间实行硬隔离，杜绝运动员及观众</w:t>
      </w:r>
      <w:proofErr w:type="gramStart"/>
      <w:r w:rsidRPr="001F0351">
        <w:rPr>
          <w:rFonts w:ascii="仿宋" w:eastAsia="仿宋" w:hAnsi="仿宋" w:hint="eastAsia"/>
          <w:sz w:val="32"/>
          <w:szCs w:val="32"/>
        </w:rPr>
        <w:t>在箭场穿行</w:t>
      </w:r>
      <w:proofErr w:type="gramEnd"/>
      <w:r w:rsidRPr="001F0351">
        <w:rPr>
          <w:rFonts w:ascii="仿宋" w:eastAsia="仿宋" w:hAnsi="仿宋" w:hint="eastAsia"/>
          <w:sz w:val="32"/>
          <w:szCs w:val="32"/>
        </w:rPr>
        <w:t>。</w:t>
      </w:r>
    </w:p>
    <w:p w:rsidR="008A64A2" w:rsidRPr="001F0351" w:rsidRDefault="008A64A2" w:rsidP="008A64A2">
      <w:pPr>
        <w:spacing w:line="600" w:lineRule="exact"/>
        <w:ind w:firstLineChars="200" w:firstLine="640"/>
        <w:rPr>
          <w:rFonts w:ascii="仿宋" w:eastAsia="仿宋" w:hAnsi="仿宋" w:cs="宋体"/>
          <w:bCs/>
          <w:sz w:val="32"/>
          <w:szCs w:val="32"/>
        </w:rPr>
      </w:pPr>
      <w:r w:rsidRPr="001F0351">
        <w:rPr>
          <w:rFonts w:ascii="仿宋" w:eastAsia="仿宋" w:hAnsi="仿宋" w:hint="eastAsia"/>
          <w:sz w:val="32"/>
          <w:szCs w:val="32"/>
        </w:rPr>
        <w:t xml:space="preserve"> </w:t>
      </w:r>
      <w:r w:rsidRPr="001F0351">
        <w:rPr>
          <w:rFonts w:ascii="仿宋" w:eastAsia="仿宋" w:hAnsi="仿宋" w:cs="宋体" w:hint="eastAsia"/>
          <w:bCs/>
          <w:sz w:val="32"/>
          <w:szCs w:val="32"/>
        </w:rPr>
        <w:t>（六）换人</w:t>
      </w:r>
    </w:p>
    <w:p w:rsidR="008A64A2" w:rsidRPr="001F0351" w:rsidRDefault="008A64A2" w:rsidP="008A64A2">
      <w:pPr>
        <w:spacing w:line="600" w:lineRule="exact"/>
        <w:ind w:firstLineChars="200" w:firstLine="640"/>
        <w:rPr>
          <w:rFonts w:ascii="仿宋" w:eastAsia="仿宋" w:hAnsi="仿宋" w:cs="仿宋"/>
          <w:sz w:val="32"/>
          <w:szCs w:val="32"/>
          <w:lang w:val="zh-TW" w:eastAsia="zh-TW"/>
        </w:rPr>
      </w:pPr>
      <w:r w:rsidRPr="001F0351">
        <w:rPr>
          <w:rFonts w:ascii="仿宋" w:eastAsia="仿宋" w:hAnsi="仿宋" w:cs="仿宋" w:hint="eastAsia"/>
          <w:sz w:val="32"/>
          <w:szCs w:val="32"/>
          <w:lang w:val="zh-TW" w:eastAsia="zh-TW"/>
        </w:rPr>
        <w:t>团体参赛队由资格赛排名前3的运动员组成，除非领队在即将开始的团体淘汰赛（含决赛）前至少一小时以书面形式通知发令长或总裁判长更换另一名参加了资格赛的运动员参加本轮次的团体比赛。如果更换运动员，奖牌只发给参加团体淘汰赛的而非资格赛的运动员。违反上述规定的参赛队将被取消参赛资格。</w:t>
      </w:r>
    </w:p>
    <w:p w:rsidR="008A64A2" w:rsidRPr="001F0351" w:rsidRDefault="008A64A2" w:rsidP="008A64A2">
      <w:pPr>
        <w:spacing w:line="600" w:lineRule="exact"/>
        <w:ind w:firstLineChars="200" w:firstLine="643"/>
        <w:rPr>
          <w:rFonts w:ascii="仿宋" w:eastAsia="仿宋" w:hAnsi="仿宋"/>
          <w:b/>
          <w:sz w:val="32"/>
          <w:szCs w:val="32"/>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八、疑问</w:t>
      </w:r>
      <w:r w:rsidRPr="001F0351">
        <w:rPr>
          <w:rFonts w:ascii="楷体" w:eastAsia="楷体" w:hAnsi="楷体" w:cs="宋体"/>
          <w:b/>
          <w:kern w:val="0"/>
          <w:sz w:val="32"/>
          <w:szCs w:val="32"/>
        </w:rPr>
        <w:t>和争议</w:t>
      </w:r>
    </w:p>
    <w:p w:rsidR="008A64A2" w:rsidRPr="001F0351" w:rsidRDefault="008A64A2" w:rsidP="008A64A2">
      <w:pPr>
        <w:spacing w:line="600" w:lineRule="exact"/>
        <w:ind w:firstLineChars="200" w:firstLine="640"/>
        <w:rPr>
          <w:rFonts w:ascii="仿宋" w:eastAsia="仿宋" w:hAnsi="仿宋" w:cs="宋体"/>
          <w:bCs/>
          <w:sz w:val="32"/>
          <w:szCs w:val="32"/>
        </w:rPr>
      </w:pPr>
      <w:r w:rsidRPr="001F0351">
        <w:rPr>
          <w:rFonts w:ascii="仿宋" w:eastAsia="仿宋" w:hAnsi="仿宋" w:cs="宋体" w:hint="eastAsia"/>
          <w:bCs/>
          <w:sz w:val="32"/>
          <w:szCs w:val="32"/>
        </w:rPr>
        <w:t>（一）</w:t>
      </w:r>
      <w:r w:rsidRPr="001F0351">
        <w:rPr>
          <w:rFonts w:ascii="仿宋" w:eastAsia="仿宋" w:hAnsi="仿宋" w:cs="宋体"/>
          <w:bCs/>
          <w:sz w:val="32"/>
          <w:szCs w:val="32"/>
        </w:rPr>
        <w:t>运动员如</w:t>
      </w:r>
      <w:proofErr w:type="gramStart"/>
      <w:r w:rsidRPr="001F0351">
        <w:rPr>
          <w:rFonts w:ascii="仿宋" w:eastAsia="仿宋" w:hAnsi="仿宋" w:cs="宋体"/>
          <w:bCs/>
          <w:sz w:val="32"/>
          <w:szCs w:val="32"/>
        </w:rPr>
        <w:t>对环值</w:t>
      </w:r>
      <w:r w:rsidRPr="001F0351">
        <w:rPr>
          <w:rFonts w:ascii="仿宋" w:eastAsia="仿宋" w:hAnsi="仿宋" w:cs="宋体" w:hint="eastAsia"/>
          <w:bCs/>
          <w:sz w:val="32"/>
          <w:szCs w:val="32"/>
        </w:rPr>
        <w:t>及</w:t>
      </w:r>
      <w:proofErr w:type="gramEnd"/>
      <w:r w:rsidRPr="001F0351">
        <w:rPr>
          <w:rFonts w:ascii="仿宋" w:eastAsia="仿宋" w:hAnsi="仿宋" w:cs="宋体" w:hint="eastAsia"/>
          <w:bCs/>
          <w:sz w:val="32"/>
          <w:szCs w:val="32"/>
        </w:rPr>
        <w:t>计分存有</w:t>
      </w:r>
      <w:r w:rsidRPr="001F0351">
        <w:rPr>
          <w:rFonts w:ascii="仿宋" w:eastAsia="仿宋" w:hAnsi="仿宋" w:cs="宋体"/>
          <w:bCs/>
          <w:sz w:val="32"/>
          <w:szCs w:val="32"/>
        </w:rPr>
        <w:t>疑问，应在拔箭前通知</w:t>
      </w:r>
      <w:r w:rsidRPr="001F0351">
        <w:rPr>
          <w:rFonts w:ascii="仿宋" w:eastAsia="仿宋" w:hAnsi="仿宋" w:cs="宋体" w:hint="eastAsia"/>
          <w:bCs/>
          <w:sz w:val="32"/>
          <w:szCs w:val="32"/>
        </w:rPr>
        <w:t>裁判员。</w:t>
      </w:r>
    </w:p>
    <w:p w:rsidR="008A64A2" w:rsidRPr="001F0351" w:rsidRDefault="008A64A2" w:rsidP="008A64A2">
      <w:pPr>
        <w:spacing w:line="600" w:lineRule="exact"/>
        <w:ind w:firstLineChars="200" w:firstLine="640"/>
        <w:rPr>
          <w:rFonts w:ascii="仿宋" w:eastAsia="仿宋" w:hAnsi="仿宋" w:cs="宋体"/>
          <w:bCs/>
          <w:sz w:val="32"/>
          <w:szCs w:val="32"/>
        </w:rPr>
      </w:pPr>
      <w:r w:rsidRPr="001F0351">
        <w:rPr>
          <w:rFonts w:ascii="仿宋" w:eastAsia="仿宋" w:hAnsi="仿宋" w:cs="宋体" w:hint="eastAsia"/>
          <w:bCs/>
          <w:sz w:val="32"/>
          <w:szCs w:val="32"/>
        </w:rPr>
        <w:lastRenderedPageBreak/>
        <w:t>（二）裁判的</w:t>
      </w:r>
      <w:r w:rsidRPr="001F0351">
        <w:rPr>
          <w:rFonts w:ascii="仿宋" w:eastAsia="仿宋" w:hAnsi="仿宋" w:cs="宋体"/>
          <w:bCs/>
          <w:sz w:val="32"/>
          <w:szCs w:val="32"/>
        </w:rPr>
        <w:t>判决为最终判决</w:t>
      </w:r>
      <w:r w:rsidRPr="001F0351">
        <w:rPr>
          <w:rFonts w:ascii="仿宋" w:eastAsia="仿宋" w:hAnsi="仿宋" w:cs="宋体" w:hint="eastAsia"/>
          <w:bCs/>
          <w:sz w:val="32"/>
          <w:szCs w:val="32"/>
        </w:rPr>
        <w:t>。</w:t>
      </w:r>
    </w:p>
    <w:p w:rsidR="008A64A2" w:rsidRPr="001F0351" w:rsidRDefault="008A64A2" w:rsidP="008A64A2">
      <w:pPr>
        <w:spacing w:line="600" w:lineRule="exact"/>
        <w:ind w:firstLineChars="200" w:firstLine="640"/>
        <w:rPr>
          <w:rFonts w:ascii="仿宋" w:eastAsia="仿宋" w:hAnsi="仿宋" w:cs="宋体"/>
          <w:bCs/>
          <w:sz w:val="32"/>
          <w:szCs w:val="32"/>
        </w:rPr>
      </w:pPr>
      <w:r w:rsidRPr="001F0351">
        <w:rPr>
          <w:rFonts w:ascii="仿宋" w:eastAsia="仿宋" w:hAnsi="仿宋" w:cs="宋体" w:hint="eastAsia"/>
          <w:bCs/>
          <w:sz w:val="32"/>
          <w:szCs w:val="32"/>
        </w:rPr>
        <w:t>（三）拔箭之前</w:t>
      </w:r>
      <w:r w:rsidRPr="001F0351">
        <w:rPr>
          <w:rFonts w:ascii="仿宋" w:eastAsia="仿宋" w:hAnsi="仿宋" w:cs="宋体"/>
          <w:bCs/>
          <w:sz w:val="32"/>
          <w:szCs w:val="32"/>
        </w:rPr>
        <w:t>，计分表上的任何错误可以予以更正，</w:t>
      </w:r>
      <w:proofErr w:type="gramStart"/>
      <w:r w:rsidRPr="001F0351">
        <w:rPr>
          <w:rFonts w:ascii="仿宋" w:eastAsia="仿宋" w:hAnsi="仿宋" w:cs="宋体"/>
          <w:bCs/>
          <w:sz w:val="32"/>
          <w:szCs w:val="32"/>
        </w:rPr>
        <w:t>但该靶的</w:t>
      </w:r>
      <w:proofErr w:type="gramEnd"/>
      <w:r w:rsidRPr="001F0351">
        <w:rPr>
          <w:rFonts w:ascii="仿宋" w:eastAsia="仿宋" w:hAnsi="仿宋" w:cs="宋体"/>
          <w:bCs/>
          <w:sz w:val="32"/>
          <w:szCs w:val="32"/>
        </w:rPr>
        <w:t>所有运动员必须对更正事宜达成一致。此项</w:t>
      </w:r>
      <w:r w:rsidRPr="001F0351">
        <w:rPr>
          <w:rFonts w:ascii="仿宋" w:eastAsia="仿宋" w:hAnsi="仿宋" w:cs="宋体" w:hint="eastAsia"/>
          <w:bCs/>
          <w:sz w:val="32"/>
          <w:szCs w:val="32"/>
        </w:rPr>
        <w:t>更正</w:t>
      </w:r>
      <w:r w:rsidRPr="001F0351">
        <w:rPr>
          <w:rFonts w:ascii="仿宋" w:eastAsia="仿宋" w:hAnsi="仿宋" w:cs="宋体"/>
          <w:bCs/>
          <w:sz w:val="32"/>
          <w:szCs w:val="32"/>
        </w:rPr>
        <w:t>应由</w:t>
      </w:r>
      <w:proofErr w:type="gramStart"/>
      <w:r w:rsidRPr="001F0351">
        <w:rPr>
          <w:rFonts w:ascii="仿宋" w:eastAsia="仿宋" w:hAnsi="仿宋" w:cs="宋体"/>
          <w:bCs/>
          <w:sz w:val="32"/>
          <w:szCs w:val="32"/>
        </w:rPr>
        <w:t>该靶</w:t>
      </w:r>
      <w:r w:rsidRPr="001F0351">
        <w:rPr>
          <w:rFonts w:ascii="仿宋" w:eastAsia="仿宋" w:hAnsi="仿宋" w:cs="宋体" w:hint="eastAsia"/>
          <w:bCs/>
          <w:sz w:val="32"/>
          <w:szCs w:val="32"/>
        </w:rPr>
        <w:t>所有</w:t>
      </w:r>
      <w:proofErr w:type="gramEnd"/>
      <w:r w:rsidRPr="001F0351">
        <w:rPr>
          <w:rFonts w:ascii="仿宋" w:eastAsia="仿宋" w:hAnsi="仿宋" w:cs="宋体" w:hint="eastAsia"/>
          <w:bCs/>
          <w:sz w:val="32"/>
          <w:szCs w:val="32"/>
        </w:rPr>
        <w:t>运动员见证</w:t>
      </w:r>
      <w:r w:rsidRPr="001F0351">
        <w:rPr>
          <w:rFonts w:ascii="仿宋" w:eastAsia="仿宋" w:hAnsi="仿宋" w:cs="宋体"/>
          <w:bCs/>
          <w:sz w:val="32"/>
          <w:szCs w:val="32"/>
        </w:rPr>
        <w:t>并签字确认。其他</w:t>
      </w:r>
      <w:r w:rsidRPr="001F0351">
        <w:rPr>
          <w:rFonts w:ascii="仿宋" w:eastAsia="仿宋" w:hAnsi="仿宋" w:cs="宋体" w:hint="eastAsia"/>
          <w:bCs/>
          <w:sz w:val="32"/>
          <w:szCs w:val="32"/>
        </w:rPr>
        <w:t>任何有关计分表分值</w:t>
      </w:r>
      <w:r w:rsidRPr="001F0351">
        <w:rPr>
          <w:rFonts w:ascii="仿宋" w:eastAsia="仿宋" w:hAnsi="仿宋" w:cs="宋体"/>
          <w:bCs/>
          <w:sz w:val="32"/>
          <w:szCs w:val="32"/>
        </w:rPr>
        <w:t>的争议必须交由裁判员裁定。</w:t>
      </w:r>
    </w:p>
    <w:p w:rsidR="008A64A2" w:rsidRPr="001F0351" w:rsidRDefault="008A64A2" w:rsidP="008A64A2">
      <w:pPr>
        <w:spacing w:line="600" w:lineRule="exact"/>
        <w:ind w:firstLineChars="200" w:firstLine="640"/>
        <w:rPr>
          <w:rFonts w:ascii="仿宋" w:eastAsia="仿宋" w:hAnsi="仿宋" w:cs="宋体"/>
          <w:bCs/>
          <w:sz w:val="32"/>
          <w:szCs w:val="32"/>
        </w:rPr>
      </w:pPr>
      <w:r w:rsidRPr="001F0351">
        <w:rPr>
          <w:rFonts w:ascii="仿宋" w:eastAsia="仿宋" w:hAnsi="仿宋" w:cs="宋体" w:hint="eastAsia"/>
          <w:bCs/>
          <w:sz w:val="32"/>
          <w:szCs w:val="32"/>
        </w:rPr>
        <w:t>（四）如果</w:t>
      </w:r>
      <w:r w:rsidRPr="001F0351">
        <w:rPr>
          <w:rFonts w:ascii="仿宋" w:eastAsia="仿宋" w:hAnsi="仿宋" w:cs="宋体"/>
          <w:bCs/>
          <w:sz w:val="32"/>
          <w:szCs w:val="32"/>
        </w:rPr>
        <w:t>赛</w:t>
      </w:r>
      <w:r w:rsidRPr="001F0351">
        <w:rPr>
          <w:rFonts w:ascii="仿宋" w:eastAsia="仿宋" w:hAnsi="仿宋" w:cs="宋体" w:hint="eastAsia"/>
          <w:bCs/>
          <w:sz w:val="32"/>
          <w:szCs w:val="32"/>
        </w:rPr>
        <w:t>场</w:t>
      </w:r>
      <w:r w:rsidRPr="001F0351">
        <w:rPr>
          <w:rFonts w:ascii="仿宋" w:eastAsia="仿宋" w:hAnsi="仿宋" w:cs="宋体"/>
          <w:bCs/>
          <w:sz w:val="32"/>
          <w:szCs w:val="32"/>
        </w:rPr>
        <w:t>器材存在缺陷</w:t>
      </w:r>
      <w:r w:rsidRPr="001F0351">
        <w:rPr>
          <w:rFonts w:ascii="仿宋" w:eastAsia="仿宋" w:hAnsi="仿宋" w:cs="宋体" w:hint="eastAsia"/>
          <w:bCs/>
          <w:sz w:val="32"/>
          <w:szCs w:val="32"/>
        </w:rPr>
        <w:t>、</w:t>
      </w:r>
      <w:r w:rsidRPr="001F0351">
        <w:rPr>
          <w:rFonts w:ascii="仿宋" w:eastAsia="仿宋" w:hAnsi="仿宋" w:cs="宋体"/>
          <w:bCs/>
          <w:sz w:val="32"/>
          <w:szCs w:val="32"/>
        </w:rPr>
        <w:t>靶纸被严重磨损或存在其它损坏，运动员或领队可向裁判员提出</w:t>
      </w:r>
      <w:r w:rsidRPr="001F0351">
        <w:rPr>
          <w:rFonts w:ascii="仿宋" w:eastAsia="仿宋" w:hAnsi="仿宋" w:cs="宋体" w:hint="eastAsia"/>
          <w:bCs/>
          <w:sz w:val="32"/>
          <w:szCs w:val="32"/>
        </w:rPr>
        <w:t>要求</w:t>
      </w:r>
      <w:r w:rsidRPr="001F0351">
        <w:rPr>
          <w:rFonts w:ascii="仿宋" w:eastAsia="仿宋" w:hAnsi="仿宋" w:cs="宋体"/>
          <w:bCs/>
          <w:sz w:val="32"/>
          <w:szCs w:val="32"/>
        </w:rPr>
        <w:t>，更</w:t>
      </w:r>
      <w:r w:rsidRPr="001F0351">
        <w:rPr>
          <w:rFonts w:ascii="仿宋" w:eastAsia="仿宋" w:hAnsi="仿宋" w:cs="宋体" w:hint="eastAsia"/>
          <w:bCs/>
          <w:sz w:val="32"/>
          <w:szCs w:val="32"/>
        </w:rPr>
        <w:t>换或</w:t>
      </w:r>
      <w:r w:rsidRPr="001F0351">
        <w:rPr>
          <w:rFonts w:ascii="仿宋" w:eastAsia="仿宋" w:hAnsi="仿宋" w:cs="宋体"/>
          <w:bCs/>
          <w:sz w:val="32"/>
          <w:szCs w:val="32"/>
        </w:rPr>
        <w:t>修理缺陷器材。</w:t>
      </w:r>
    </w:p>
    <w:p w:rsidR="008A64A2" w:rsidRPr="001F0351" w:rsidRDefault="008A64A2" w:rsidP="008A64A2">
      <w:pPr>
        <w:spacing w:line="600" w:lineRule="exact"/>
        <w:ind w:firstLineChars="200" w:firstLine="640"/>
        <w:rPr>
          <w:rFonts w:ascii="仿宋" w:eastAsia="仿宋" w:hAnsi="仿宋" w:cs="宋体"/>
          <w:bCs/>
          <w:sz w:val="32"/>
          <w:szCs w:val="32"/>
        </w:rPr>
      </w:pPr>
      <w:r w:rsidRPr="001F0351">
        <w:rPr>
          <w:rFonts w:ascii="仿宋" w:eastAsia="仿宋" w:hAnsi="仿宋" w:cs="宋体" w:hint="eastAsia"/>
          <w:bCs/>
          <w:sz w:val="32"/>
          <w:szCs w:val="32"/>
        </w:rPr>
        <w:t>（五）任何有关比赛进程</w:t>
      </w:r>
      <w:r w:rsidRPr="001F0351">
        <w:rPr>
          <w:rFonts w:ascii="仿宋" w:eastAsia="仿宋" w:hAnsi="仿宋" w:cs="宋体"/>
          <w:bCs/>
          <w:sz w:val="32"/>
          <w:szCs w:val="32"/>
        </w:rPr>
        <w:t>及运动员行为的问题都必须在下一阶段的比赛开始</w:t>
      </w:r>
      <w:r w:rsidRPr="001F0351">
        <w:rPr>
          <w:rFonts w:ascii="仿宋" w:eastAsia="仿宋" w:hAnsi="仿宋" w:cs="宋体" w:hint="eastAsia"/>
          <w:bCs/>
          <w:sz w:val="32"/>
          <w:szCs w:val="32"/>
        </w:rPr>
        <w:t>之前</w:t>
      </w:r>
      <w:r w:rsidRPr="001F0351">
        <w:rPr>
          <w:rFonts w:ascii="仿宋" w:eastAsia="仿宋" w:hAnsi="仿宋" w:cs="宋体"/>
          <w:bCs/>
          <w:sz w:val="32"/>
          <w:szCs w:val="32"/>
        </w:rPr>
        <w:t>向裁判员提出。</w:t>
      </w:r>
    </w:p>
    <w:p w:rsidR="008A64A2" w:rsidRPr="001F0351" w:rsidRDefault="008A64A2" w:rsidP="008A64A2">
      <w:pPr>
        <w:spacing w:line="600" w:lineRule="exact"/>
        <w:ind w:firstLineChars="200" w:firstLine="640"/>
        <w:rPr>
          <w:rFonts w:ascii="仿宋" w:eastAsia="仿宋" w:hAnsi="仿宋" w:cs="宋体"/>
          <w:bCs/>
          <w:sz w:val="32"/>
          <w:szCs w:val="32"/>
        </w:rPr>
      </w:pPr>
      <w:r w:rsidRPr="001F0351">
        <w:rPr>
          <w:rFonts w:ascii="仿宋" w:eastAsia="仿宋" w:hAnsi="仿宋" w:cs="宋体" w:hint="eastAsia"/>
          <w:bCs/>
          <w:sz w:val="32"/>
          <w:szCs w:val="32"/>
        </w:rPr>
        <w:t>（六）如对</w:t>
      </w:r>
      <w:r w:rsidRPr="001F0351">
        <w:rPr>
          <w:rFonts w:ascii="仿宋" w:eastAsia="仿宋" w:hAnsi="仿宋" w:cs="宋体"/>
          <w:bCs/>
          <w:sz w:val="32"/>
          <w:szCs w:val="32"/>
        </w:rPr>
        <w:t>已公布的成绩存有异议，应立即向裁判员提出，不得拖延，</w:t>
      </w:r>
      <w:r w:rsidRPr="001F0351">
        <w:rPr>
          <w:rFonts w:ascii="仿宋" w:eastAsia="仿宋" w:hAnsi="仿宋" w:cs="宋体" w:hint="eastAsia"/>
          <w:bCs/>
          <w:sz w:val="32"/>
          <w:szCs w:val="32"/>
        </w:rPr>
        <w:t>必须</w:t>
      </w:r>
      <w:r w:rsidRPr="001F0351">
        <w:rPr>
          <w:rFonts w:ascii="仿宋" w:eastAsia="仿宋" w:hAnsi="仿宋" w:cs="宋体"/>
          <w:bCs/>
          <w:sz w:val="32"/>
          <w:szCs w:val="32"/>
        </w:rPr>
        <w:t>在颁奖之前提出，以便进行更正。</w:t>
      </w:r>
    </w:p>
    <w:p w:rsidR="008A64A2" w:rsidRPr="001F0351" w:rsidRDefault="008A64A2" w:rsidP="008A64A2">
      <w:pPr>
        <w:spacing w:line="600" w:lineRule="exact"/>
        <w:ind w:firstLineChars="200" w:firstLine="643"/>
        <w:rPr>
          <w:rFonts w:ascii="仿宋" w:eastAsia="仿宋" w:hAnsi="仿宋" w:cs="宋体"/>
          <w:b/>
          <w:bCs/>
          <w:sz w:val="32"/>
          <w:szCs w:val="32"/>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九、申诉</w:t>
      </w:r>
    </w:p>
    <w:p w:rsidR="008A64A2" w:rsidRPr="001F0351" w:rsidRDefault="008A64A2" w:rsidP="008A64A2">
      <w:pPr>
        <w:spacing w:line="360" w:lineRule="auto"/>
        <w:ind w:left="426" w:firstLineChars="100" w:firstLine="320"/>
        <w:jc w:val="left"/>
        <w:rPr>
          <w:rFonts w:ascii="仿宋" w:eastAsia="仿宋" w:hAnsi="仿宋" w:cs="仿宋"/>
          <w:sz w:val="32"/>
          <w:szCs w:val="32"/>
          <w:lang w:val="zh-TW" w:eastAsia="zh-TW"/>
        </w:rPr>
      </w:pPr>
      <w:r w:rsidRPr="001F0351">
        <w:rPr>
          <w:rFonts w:ascii="仿宋" w:eastAsia="仿宋" w:hAnsi="仿宋" w:cs="仿宋" w:hint="eastAsia"/>
          <w:sz w:val="32"/>
          <w:szCs w:val="32"/>
        </w:rPr>
        <w:t>(</w:t>
      </w:r>
      <w:proofErr w:type="gramStart"/>
      <w:r w:rsidRPr="001F0351">
        <w:rPr>
          <w:rFonts w:ascii="仿宋" w:eastAsia="仿宋" w:hAnsi="仿宋" w:cs="仿宋" w:hint="eastAsia"/>
          <w:sz w:val="32"/>
          <w:szCs w:val="32"/>
        </w:rPr>
        <w:t>一</w:t>
      </w:r>
      <w:proofErr w:type="gramEnd"/>
      <w:r w:rsidRPr="001F0351">
        <w:rPr>
          <w:rFonts w:ascii="仿宋" w:eastAsia="仿宋" w:hAnsi="仿宋" w:cs="仿宋" w:hint="eastAsia"/>
          <w:sz w:val="32"/>
          <w:szCs w:val="32"/>
        </w:rPr>
        <w:t>)</w:t>
      </w:r>
      <w:r w:rsidRPr="001F0351">
        <w:rPr>
          <w:rFonts w:ascii="仿宋" w:eastAsia="仿宋" w:hAnsi="仿宋" w:cs="仿宋" w:hint="eastAsia"/>
          <w:sz w:val="32"/>
          <w:szCs w:val="32"/>
          <w:lang w:val="zh-TW" w:eastAsia="zh-TW"/>
        </w:rPr>
        <w:t>如果运动员对裁判员的判罚有异议，可向仲裁委员会提出申诉。如果争议问题影响到运动员进入下一轮比赛和奖牌归属问题，则不得在仲裁委员会做出裁决前颁发。</w:t>
      </w:r>
    </w:p>
    <w:p w:rsidR="008A64A2" w:rsidRPr="001F0351" w:rsidRDefault="008A64A2" w:rsidP="008A64A2">
      <w:pPr>
        <w:spacing w:line="360" w:lineRule="auto"/>
        <w:ind w:firstLineChars="200" w:firstLine="640"/>
        <w:jc w:val="left"/>
        <w:rPr>
          <w:rFonts w:ascii="仿宋" w:eastAsia="仿宋" w:hAnsi="仿宋" w:cs="仿宋"/>
          <w:sz w:val="32"/>
          <w:szCs w:val="32"/>
          <w:lang w:val="zh-TW" w:eastAsia="zh-TW"/>
        </w:rPr>
      </w:pPr>
      <w:r w:rsidRPr="001F0351">
        <w:rPr>
          <w:rFonts w:ascii="仿宋" w:eastAsia="仿宋" w:hAnsi="仿宋" w:cs="仿宋" w:hint="eastAsia"/>
          <w:sz w:val="32"/>
          <w:szCs w:val="32"/>
          <w:lang w:val="zh-TW"/>
        </w:rPr>
        <w:t>（二）</w:t>
      </w:r>
      <w:r w:rsidRPr="001F0351">
        <w:rPr>
          <w:rFonts w:ascii="仿宋" w:eastAsia="仿宋" w:hAnsi="仿宋" w:cs="仿宋" w:hint="eastAsia"/>
          <w:sz w:val="32"/>
          <w:szCs w:val="32"/>
          <w:lang w:val="zh-TW" w:eastAsia="zh-TW"/>
        </w:rPr>
        <w:t>仲裁委员会的裁决为最终裁决，不得上诉。</w:t>
      </w:r>
      <w:r w:rsidRPr="001F0351">
        <w:rPr>
          <w:rFonts w:ascii="仿宋" w:eastAsia="仿宋" w:hAnsi="仿宋" w:cs="仿宋" w:hint="eastAsia"/>
          <w:sz w:val="32"/>
          <w:szCs w:val="32"/>
        </w:rPr>
        <w:t xml:space="preserve"> </w:t>
      </w:r>
    </w:p>
    <w:p w:rsidR="008A64A2" w:rsidRPr="001F0351" w:rsidRDefault="008A64A2" w:rsidP="008A64A2">
      <w:pPr>
        <w:spacing w:line="360" w:lineRule="auto"/>
        <w:ind w:firstLineChars="200" w:firstLine="640"/>
        <w:jc w:val="left"/>
        <w:rPr>
          <w:rFonts w:ascii="仿宋" w:eastAsia="仿宋" w:hAnsi="仿宋" w:cs="仿宋"/>
          <w:sz w:val="32"/>
          <w:szCs w:val="32"/>
          <w:lang w:val="zh-TW" w:eastAsia="zh-TW"/>
        </w:rPr>
      </w:pPr>
      <w:r w:rsidRPr="001F0351">
        <w:rPr>
          <w:rFonts w:ascii="仿宋" w:eastAsia="仿宋" w:hAnsi="仿宋" w:cs="仿宋" w:hint="eastAsia"/>
          <w:sz w:val="32"/>
          <w:szCs w:val="32"/>
          <w:lang w:val="zh-TW"/>
        </w:rPr>
        <w:t>（三）</w:t>
      </w:r>
      <w:r w:rsidRPr="001F0351">
        <w:rPr>
          <w:rFonts w:ascii="仿宋" w:eastAsia="仿宋" w:hAnsi="仿宋" w:cs="仿宋" w:hint="eastAsia"/>
          <w:sz w:val="32"/>
          <w:szCs w:val="32"/>
          <w:lang w:val="zh-TW" w:eastAsia="zh-TW"/>
        </w:rPr>
        <w:t>对裁判员裁决结果的申诉须以书面形式由领队或在没有领队的情况下由申诉人提交。</w:t>
      </w:r>
    </w:p>
    <w:p w:rsidR="008A64A2" w:rsidRPr="001F0351" w:rsidRDefault="008A64A2" w:rsidP="008A64A2">
      <w:pPr>
        <w:spacing w:line="360" w:lineRule="auto"/>
        <w:ind w:firstLineChars="200" w:firstLine="640"/>
        <w:jc w:val="left"/>
        <w:rPr>
          <w:rFonts w:ascii="仿宋" w:eastAsia="仿宋" w:hAnsi="仿宋" w:cs="仿宋"/>
          <w:sz w:val="32"/>
          <w:szCs w:val="32"/>
          <w:lang w:val="zh-TW" w:eastAsia="zh-TW"/>
        </w:rPr>
      </w:pPr>
      <w:r w:rsidRPr="001F0351">
        <w:rPr>
          <w:rFonts w:ascii="仿宋" w:eastAsia="仿宋" w:hAnsi="仿宋" w:cs="仿宋" w:hint="eastAsia"/>
          <w:sz w:val="32"/>
          <w:szCs w:val="32"/>
          <w:lang w:val="zh-TW"/>
        </w:rPr>
        <w:t>（四）</w:t>
      </w:r>
      <w:r w:rsidRPr="001F0351">
        <w:rPr>
          <w:rFonts w:ascii="仿宋" w:eastAsia="仿宋" w:hAnsi="仿宋" w:cs="仿宋" w:hint="eastAsia"/>
          <w:sz w:val="32"/>
          <w:szCs w:val="32"/>
          <w:lang w:val="zh-TW" w:eastAsia="zh-TW"/>
        </w:rPr>
        <w:t>申诉须以书面形式在有关轮次或比赛结束后</w:t>
      </w:r>
      <w:r w:rsidRPr="001F0351">
        <w:rPr>
          <w:rFonts w:ascii="仿宋" w:eastAsia="仿宋" w:hAnsi="仿宋" w:cs="仿宋" w:hint="eastAsia"/>
          <w:sz w:val="32"/>
          <w:szCs w:val="32"/>
        </w:rPr>
        <w:t>10</w:t>
      </w:r>
      <w:r w:rsidRPr="001F0351">
        <w:rPr>
          <w:rFonts w:ascii="仿宋" w:eastAsia="仿宋" w:hAnsi="仿宋" w:cs="仿宋" w:hint="eastAsia"/>
          <w:sz w:val="32"/>
          <w:szCs w:val="32"/>
          <w:lang w:val="zh-TW" w:eastAsia="zh-TW"/>
        </w:rPr>
        <w:t>分钟内提交给仲裁。</w:t>
      </w:r>
    </w:p>
    <w:p w:rsidR="008A64A2" w:rsidRPr="001F0351" w:rsidRDefault="008A64A2" w:rsidP="008A64A2">
      <w:pPr>
        <w:spacing w:line="360" w:lineRule="auto"/>
        <w:ind w:firstLineChars="200" w:firstLine="640"/>
        <w:jc w:val="left"/>
        <w:rPr>
          <w:rFonts w:ascii="仿宋" w:eastAsia="仿宋" w:hAnsi="仿宋" w:cs="仿宋"/>
          <w:sz w:val="32"/>
          <w:szCs w:val="32"/>
          <w:lang w:val="zh-TW" w:eastAsia="zh-TW"/>
        </w:rPr>
      </w:pPr>
      <w:r w:rsidRPr="001F0351">
        <w:rPr>
          <w:rFonts w:ascii="仿宋" w:eastAsia="仿宋" w:hAnsi="仿宋" w:cs="仿宋" w:hint="eastAsia"/>
          <w:sz w:val="32"/>
          <w:szCs w:val="32"/>
          <w:lang w:val="zh-TW"/>
        </w:rPr>
        <w:t>（五）</w:t>
      </w:r>
      <w:r w:rsidRPr="001F0351">
        <w:rPr>
          <w:rFonts w:ascii="仿宋" w:eastAsia="仿宋" w:hAnsi="仿宋" w:cs="仿宋" w:hint="eastAsia"/>
          <w:sz w:val="32"/>
          <w:szCs w:val="32"/>
          <w:lang w:val="zh-TW" w:eastAsia="zh-TW"/>
        </w:rPr>
        <w:t>提出申诉须缴纳费用</w:t>
      </w:r>
      <w:r w:rsidRPr="001F0351">
        <w:rPr>
          <w:rFonts w:ascii="仿宋" w:eastAsia="仿宋" w:hAnsi="仿宋" w:cs="仿宋" w:hint="eastAsia"/>
          <w:sz w:val="32"/>
          <w:szCs w:val="32"/>
        </w:rPr>
        <w:t>500</w:t>
      </w:r>
      <w:r w:rsidRPr="001F0351">
        <w:rPr>
          <w:rFonts w:ascii="仿宋" w:eastAsia="仿宋" w:hAnsi="仿宋" w:cs="仿宋" w:hint="eastAsia"/>
          <w:sz w:val="32"/>
          <w:szCs w:val="32"/>
          <w:lang w:val="zh-TW" w:eastAsia="zh-TW"/>
        </w:rPr>
        <w:t>元，</w:t>
      </w:r>
      <w:r w:rsidRPr="001F0351">
        <w:rPr>
          <w:rFonts w:ascii="仿宋" w:eastAsia="仿宋" w:hAnsi="仿宋" w:cs="仿宋" w:hint="eastAsia"/>
          <w:sz w:val="32"/>
          <w:szCs w:val="32"/>
        </w:rPr>
        <w:t xml:space="preserve"> </w:t>
      </w:r>
      <w:r w:rsidRPr="001F0351">
        <w:rPr>
          <w:rFonts w:ascii="仿宋" w:eastAsia="仿宋" w:hAnsi="仿宋" w:cs="仿宋" w:hint="eastAsia"/>
          <w:sz w:val="32"/>
          <w:szCs w:val="32"/>
          <w:lang w:val="zh-TW" w:eastAsia="zh-TW"/>
        </w:rPr>
        <w:t>如果胜诉或仲裁</w:t>
      </w:r>
      <w:r w:rsidRPr="001F0351">
        <w:rPr>
          <w:rFonts w:ascii="仿宋" w:eastAsia="仿宋" w:hAnsi="仿宋" w:cs="仿宋" w:hint="eastAsia"/>
          <w:sz w:val="32"/>
          <w:szCs w:val="32"/>
          <w:lang w:val="zh-TW" w:eastAsia="zh-TW"/>
        </w:rPr>
        <w:lastRenderedPageBreak/>
        <w:t>委员会裁定其理由正当，则将退回申诉费。仲裁委员会收到申诉后，应立即告知相关领队收到申诉的情况及其具体内容。组委会成员或参赛人员不适合进入仲裁委员会。</w:t>
      </w:r>
    </w:p>
    <w:p w:rsidR="008A64A2" w:rsidRPr="001F0351" w:rsidRDefault="008A64A2" w:rsidP="008A64A2">
      <w:pPr>
        <w:spacing w:line="600" w:lineRule="exact"/>
        <w:ind w:firstLineChars="200" w:firstLine="640"/>
        <w:rPr>
          <w:rFonts w:ascii="仿宋" w:eastAsia="仿宋" w:hAnsi="仿宋" w:cs="宋体"/>
          <w:bCs/>
          <w:sz w:val="32"/>
          <w:szCs w:val="32"/>
          <w:lang w:eastAsia="zh-TW"/>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十、录取名次</w:t>
      </w:r>
    </w:p>
    <w:p w:rsidR="008A64A2" w:rsidRPr="001F0351" w:rsidRDefault="008A64A2" w:rsidP="008A64A2">
      <w:pPr>
        <w:spacing w:line="480" w:lineRule="exact"/>
        <w:ind w:firstLineChars="200" w:firstLine="640"/>
        <w:rPr>
          <w:rFonts w:ascii="仿宋" w:eastAsia="仿宋" w:hAnsi="仿宋"/>
          <w:sz w:val="32"/>
          <w:szCs w:val="32"/>
        </w:rPr>
      </w:pPr>
      <w:r w:rsidRPr="001F0351">
        <w:rPr>
          <w:rFonts w:ascii="仿宋" w:eastAsia="仿宋" w:hAnsi="仿宋"/>
          <w:sz w:val="32"/>
          <w:szCs w:val="32"/>
        </w:rPr>
        <w:t>(</w:t>
      </w:r>
      <w:proofErr w:type="gramStart"/>
      <w:r w:rsidRPr="001F0351">
        <w:rPr>
          <w:rFonts w:ascii="仿宋" w:eastAsia="仿宋" w:hAnsi="仿宋"/>
          <w:sz w:val="32"/>
          <w:szCs w:val="32"/>
        </w:rPr>
        <w:t>一</w:t>
      </w:r>
      <w:proofErr w:type="gramEnd"/>
      <w:r w:rsidRPr="001F0351">
        <w:rPr>
          <w:rFonts w:ascii="仿宋" w:eastAsia="仿宋" w:hAnsi="仿宋"/>
          <w:sz w:val="32"/>
          <w:szCs w:val="32"/>
        </w:rPr>
        <w:t>)各项目参赛不足3人(团体3队)时，取消该项目比赛。</w:t>
      </w:r>
    </w:p>
    <w:p w:rsidR="008A64A2" w:rsidRPr="001F0351" w:rsidRDefault="008A64A2" w:rsidP="008A64A2">
      <w:pPr>
        <w:spacing w:line="480" w:lineRule="exact"/>
        <w:ind w:firstLineChars="200" w:firstLine="640"/>
        <w:rPr>
          <w:rFonts w:ascii="仿宋" w:eastAsia="仿宋" w:hAnsi="仿宋"/>
          <w:sz w:val="32"/>
          <w:szCs w:val="32"/>
        </w:rPr>
      </w:pPr>
      <w:r w:rsidRPr="001F0351">
        <w:rPr>
          <w:rFonts w:ascii="仿宋" w:eastAsia="仿宋" w:hAnsi="仿宋"/>
          <w:sz w:val="32"/>
          <w:szCs w:val="32"/>
        </w:rPr>
        <w:t>(二)参赛人数(团体队数)在11名以上的，录取前8名；参赛人数(团体队数)在8～10名的，录取前6名；参赛人数(团体队数)在6～7名的，录取前3名；参赛人数(团体队数)在3～5名的，录取第1名；</w:t>
      </w:r>
    </w:p>
    <w:p w:rsidR="008A64A2" w:rsidRPr="001F0351" w:rsidRDefault="008A64A2" w:rsidP="008A64A2">
      <w:pPr>
        <w:widowControl/>
        <w:shd w:val="clear" w:color="auto" w:fill="FFFFFF"/>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（三）大学生现代传统弓5人组以大学为单位取团体前3名，个人前5名，发奖牌及证书，不设奖金。</w:t>
      </w:r>
    </w:p>
    <w:p w:rsidR="008A64A2" w:rsidRPr="001F0351" w:rsidRDefault="008A64A2" w:rsidP="008A64A2">
      <w:pPr>
        <w:spacing w:line="600" w:lineRule="exact"/>
        <w:ind w:firstLineChars="250" w:firstLine="800"/>
        <w:rPr>
          <w:rFonts w:ascii="仿宋" w:eastAsia="仿宋" w:hAnsi="仿宋" w:cs="宋体"/>
          <w:bCs/>
          <w:sz w:val="32"/>
          <w:szCs w:val="32"/>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十一、奖励</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1.在录取名次中按以下标准另给予现金奖励（大学生现代</w:t>
      </w:r>
      <w:proofErr w:type="gramStart"/>
      <w:r w:rsidRPr="001F0351">
        <w:rPr>
          <w:rFonts w:ascii="楷体" w:eastAsia="楷体" w:hAnsi="楷体" w:cs="宋体" w:hint="eastAsia"/>
          <w:b/>
          <w:kern w:val="0"/>
          <w:sz w:val="32"/>
          <w:szCs w:val="32"/>
        </w:rPr>
        <w:t>传统弓五人</w:t>
      </w:r>
      <w:proofErr w:type="gramEnd"/>
      <w:r w:rsidRPr="001F0351">
        <w:rPr>
          <w:rFonts w:ascii="楷体" w:eastAsia="楷体" w:hAnsi="楷体" w:cs="宋体" w:hint="eastAsia"/>
          <w:b/>
          <w:kern w:val="0"/>
          <w:sz w:val="32"/>
          <w:szCs w:val="32"/>
        </w:rPr>
        <w:t>组除外），奖金为税后。</w:t>
      </w:r>
    </w:p>
    <w:p w:rsidR="008A64A2" w:rsidRPr="001F0351" w:rsidRDefault="008A64A2" w:rsidP="008A64A2">
      <w:pPr>
        <w:adjustRightInd w:val="0"/>
        <w:snapToGrid w:val="0"/>
        <w:spacing w:line="600" w:lineRule="exact"/>
        <w:rPr>
          <w:rFonts w:ascii="仿宋" w:eastAsia="仿宋" w:hAnsi="仿宋"/>
          <w:sz w:val="32"/>
          <w:szCs w:val="32"/>
        </w:rPr>
      </w:pPr>
      <w:r w:rsidRPr="001F0351">
        <w:rPr>
          <w:rFonts w:ascii="仿宋" w:eastAsia="仿宋" w:hAnsi="仿宋" w:hint="eastAsia"/>
          <w:sz w:val="32"/>
          <w:szCs w:val="32"/>
        </w:rPr>
        <w:t>(</w:t>
      </w:r>
      <w:proofErr w:type="gramStart"/>
      <w:r w:rsidRPr="001F0351">
        <w:rPr>
          <w:rFonts w:ascii="仿宋" w:eastAsia="仿宋" w:hAnsi="仿宋" w:hint="eastAsia"/>
          <w:sz w:val="32"/>
          <w:szCs w:val="32"/>
        </w:rPr>
        <w:t>一</w:t>
      </w:r>
      <w:proofErr w:type="gramEnd"/>
      <w:r w:rsidRPr="001F0351">
        <w:rPr>
          <w:rFonts w:ascii="仿宋" w:eastAsia="仿宋" w:hAnsi="仿宋" w:hint="eastAsia"/>
          <w:sz w:val="32"/>
          <w:szCs w:val="32"/>
        </w:rPr>
        <w:t>) 男子复合</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 xml:space="preserve">团体10人组 </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991"/>
        <w:gridCol w:w="992"/>
        <w:gridCol w:w="992"/>
        <w:gridCol w:w="949"/>
        <w:gridCol w:w="992"/>
        <w:gridCol w:w="992"/>
        <w:gridCol w:w="992"/>
        <w:gridCol w:w="993"/>
      </w:tblGrid>
      <w:tr w:rsidR="008A64A2" w:rsidRPr="001F0351" w:rsidTr="006F1334">
        <w:trPr>
          <w:jc w:val="center"/>
        </w:trPr>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名次</w:t>
            </w:r>
          </w:p>
        </w:tc>
        <w:tc>
          <w:tcPr>
            <w:tcW w:w="991"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第一名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第二名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第三名</w:t>
            </w:r>
          </w:p>
        </w:tc>
        <w:tc>
          <w:tcPr>
            <w:tcW w:w="949"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第四名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第五名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第六名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第七名</w:t>
            </w:r>
          </w:p>
        </w:tc>
        <w:tc>
          <w:tcPr>
            <w:tcW w:w="993"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第八名</w:t>
            </w:r>
          </w:p>
        </w:tc>
      </w:tr>
      <w:tr w:rsidR="008A64A2" w:rsidRPr="001F0351" w:rsidTr="006F1334">
        <w:trPr>
          <w:jc w:val="center"/>
        </w:trPr>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奖金（元）</w:t>
            </w:r>
          </w:p>
        </w:tc>
        <w:tc>
          <w:tcPr>
            <w:tcW w:w="991"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8000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6000</w:t>
            </w:r>
          </w:p>
        </w:tc>
        <w:tc>
          <w:tcPr>
            <w:tcW w:w="949"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4000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3000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2000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1500</w:t>
            </w:r>
          </w:p>
        </w:tc>
        <w:tc>
          <w:tcPr>
            <w:tcW w:w="993"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w:t>
            </w:r>
          </w:p>
        </w:tc>
      </w:tr>
    </w:tbl>
    <w:p w:rsidR="008A64A2" w:rsidRPr="001F0351" w:rsidRDefault="008A64A2" w:rsidP="008A64A2">
      <w:pPr>
        <w:adjustRightInd w:val="0"/>
        <w:snapToGrid w:val="0"/>
        <w:spacing w:line="600" w:lineRule="exact"/>
        <w:rPr>
          <w:rFonts w:ascii="仿宋" w:eastAsia="仿宋" w:hAnsi="仿宋"/>
          <w:w w:val="90"/>
          <w:sz w:val="32"/>
          <w:szCs w:val="32"/>
        </w:rPr>
      </w:pPr>
    </w:p>
    <w:p w:rsidR="008A64A2" w:rsidRPr="001F0351" w:rsidRDefault="008A64A2" w:rsidP="008A64A2">
      <w:pPr>
        <w:adjustRightInd w:val="0"/>
        <w:snapToGrid w:val="0"/>
        <w:spacing w:line="600" w:lineRule="exact"/>
        <w:rPr>
          <w:rFonts w:ascii="仿宋" w:eastAsia="仿宋" w:hAnsi="仿宋"/>
          <w:sz w:val="32"/>
          <w:szCs w:val="32"/>
        </w:rPr>
      </w:pPr>
      <w:r w:rsidRPr="001F0351">
        <w:rPr>
          <w:rFonts w:ascii="仿宋" w:eastAsia="仿宋" w:hAnsi="仿宋" w:hint="eastAsia"/>
          <w:sz w:val="32"/>
          <w:szCs w:val="32"/>
        </w:rPr>
        <w:t xml:space="preserve">(二) 男子反曲弓团体10人组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991"/>
        <w:gridCol w:w="992"/>
        <w:gridCol w:w="992"/>
        <w:gridCol w:w="1124"/>
        <w:gridCol w:w="970"/>
        <w:gridCol w:w="970"/>
        <w:gridCol w:w="895"/>
        <w:gridCol w:w="992"/>
      </w:tblGrid>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lastRenderedPageBreak/>
              <w:t>名次</w:t>
            </w:r>
          </w:p>
        </w:tc>
        <w:tc>
          <w:tcPr>
            <w:tcW w:w="991"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第一名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第二名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第三名</w:t>
            </w:r>
          </w:p>
        </w:tc>
        <w:tc>
          <w:tcPr>
            <w:tcW w:w="1124"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第四名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第五名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第六名</w:t>
            </w:r>
          </w:p>
        </w:tc>
        <w:tc>
          <w:tcPr>
            <w:tcW w:w="895"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第七名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第八名</w:t>
            </w:r>
          </w:p>
        </w:tc>
      </w:tr>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奖金（元）</w:t>
            </w:r>
          </w:p>
        </w:tc>
        <w:tc>
          <w:tcPr>
            <w:tcW w:w="991"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8000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6000</w:t>
            </w:r>
          </w:p>
        </w:tc>
        <w:tc>
          <w:tcPr>
            <w:tcW w:w="1124"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4000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3000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2000</w:t>
            </w:r>
          </w:p>
        </w:tc>
        <w:tc>
          <w:tcPr>
            <w:tcW w:w="895"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1500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w:t>
            </w:r>
          </w:p>
        </w:tc>
      </w:tr>
    </w:tbl>
    <w:p w:rsidR="008A64A2" w:rsidRPr="001F0351" w:rsidRDefault="008A64A2" w:rsidP="008A64A2">
      <w:pPr>
        <w:adjustRightInd w:val="0"/>
        <w:snapToGrid w:val="0"/>
        <w:spacing w:line="600" w:lineRule="exact"/>
        <w:rPr>
          <w:rFonts w:ascii="仿宋" w:eastAsia="仿宋" w:hAnsi="仿宋"/>
          <w:sz w:val="32"/>
          <w:szCs w:val="32"/>
        </w:rPr>
      </w:pPr>
    </w:p>
    <w:p w:rsidR="008A64A2" w:rsidRPr="001F0351" w:rsidRDefault="008A64A2" w:rsidP="008A64A2">
      <w:pPr>
        <w:adjustRightInd w:val="0"/>
        <w:snapToGrid w:val="0"/>
        <w:spacing w:line="600" w:lineRule="exact"/>
        <w:rPr>
          <w:rFonts w:ascii="仿宋" w:eastAsia="仿宋" w:hAnsi="仿宋"/>
          <w:sz w:val="32"/>
          <w:szCs w:val="32"/>
        </w:rPr>
      </w:pPr>
      <w:r w:rsidRPr="001F0351">
        <w:rPr>
          <w:rFonts w:ascii="仿宋" w:eastAsia="仿宋" w:hAnsi="仿宋" w:hint="eastAsia"/>
          <w:sz w:val="32"/>
          <w:szCs w:val="32"/>
        </w:rPr>
        <w:t>(三) 男子角</w:t>
      </w:r>
      <w:proofErr w:type="gramStart"/>
      <w:r w:rsidRPr="001F0351">
        <w:rPr>
          <w:rFonts w:ascii="仿宋" w:eastAsia="仿宋" w:hAnsi="仿宋" w:hint="eastAsia"/>
          <w:sz w:val="32"/>
          <w:szCs w:val="32"/>
        </w:rPr>
        <w:t>弓团体</w:t>
      </w:r>
      <w:proofErr w:type="gramEnd"/>
      <w:r w:rsidRPr="001F0351">
        <w:rPr>
          <w:rFonts w:ascii="仿宋" w:eastAsia="仿宋" w:hAnsi="仿宋" w:hint="eastAsia"/>
          <w:sz w:val="32"/>
          <w:szCs w:val="32"/>
        </w:rPr>
        <w:t>10人组</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991"/>
        <w:gridCol w:w="992"/>
        <w:gridCol w:w="992"/>
        <w:gridCol w:w="1124"/>
        <w:gridCol w:w="970"/>
        <w:gridCol w:w="970"/>
        <w:gridCol w:w="895"/>
        <w:gridCol w:w="992"/>
      </w:tblGrid>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名次</w:t>
            </w:r>
          </w:p>
        </w:tc>
        <w:tc>
          <w:tcPr>
            <w:tcW w:w="991"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第一名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第二名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第三名</w:t>
            </w:r>
          </w:p>
        </w:tc>
        <w:tc>
          <w:tcPr>
            <w:tcW w:w="1124"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第四名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第五名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第六名</w:t>
            </w:r>
          </w:p>
        </w:tc>
        <w:tc>
          <w:tcPr>
            <w:tcW w:w="895"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第七名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第八名</w:t>
            </w:r>
          </w:p>
        </w:tc>
      </w:tr>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奖金（元）</w:t>
            </w:r>
          </w:p>
        </w:tc>
        <w:tc>
          <w:tcPr>
            <w:tcW w:w="991"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8000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6000</w:t>
            </w:r>
          </w:p>
        </w:tc>
        <w:tc>
          <w:tcPr>
            <w:tcW w:w="1124"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4000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3000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2000</w:t>
            </w:r>
          </w:p>
        </w:tc>
        <w:tc>
          <w:tcPr>
            <w:tcW w:w="895"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1500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w:t>
            </w:r>
          </w:p>
        </w:tc>
      </w:tr>
    </w:tbl>
    <w:p w:rsidR="008A64A2" w:rsidRPr="001F0351" w:rsidRDefault="008A64A2" w:rsidP="008A64A2">
      <w:pPr>
        <w:adjustRightInd w:val="0"/>
        <w:snapToGrid w:val="0"/>
        <w:spacing w:line="600" w:lineRule="exact"/>
        <w:rPr>
          <w:rFonts w:ascii="仿宋" w:eastAsia="仿宋" w:hAnsi="仿宋"/>
          <w:sz w:val="32"/>
          <w:szCs w:val="32"/>
        </w:rPr>
      </w:pPr>
    </w:p>
    <w:p w:rsidR="008A64A2" w:rsidRPr="001F0351" w:rsidRDefault="008A64A2" w:rsidP="008A64A2">
      <w:pPr>
        <w:adjustRightInd w:val="0"/>
        <w:snapToGrid w:val="0"/>
        <w:spacing w:line="600" w:lineRule="exact"/>
        <w:rPr>
          <w:rFonts w:ascii="仿宋" w:eastAsia="仿宋" w:hAnsi="仿宋"/>
          <w:sz w:val="32"/>
          <w:szCs w:val="32"/>
        </w:rPr>
      </w:pPr>
      <w:r w:rsidRPr="001F0351">
        <w:rPr>
          <w:rFonts w:ascii="仿宋" w:eastAsia="仿宋" w:hAnsi="仿宋" w:hint="eastAsia"/>
          <w:sz w:val="32"/>
          <w:szCs w:val="32"/>
        </w:rPr>
        <w:t>(四) 女子现代传统</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团体10人组</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991"/>
        <w:gridCol w:w="992"/>
        <w:gridCol w:w="992"/>
        <w:gridCol w:w="1124"/>
        <w:gridCol w:w="970"/>
        <w:gridCol w:w="970"/>
        <w:gridCol w:w="895"/>
        <w:gridCol w:w="992"/>
      </w:tblGrid>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名次</w:t>
            </w:r>
          </w:p>
        </w:tc>
        <w:tc>
          <w:tcPr>
            <w:tcW w:w="991"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第一名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第二名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第三名</w:t>
            </w:r>
          </w:p>
        </w:tc>
        <w:tc>
          <w:tcPr>
            <w:tcW w:w="1124"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第四名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第五名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第六名</w:t>
            </w:r>
          </w:p>
        </w:tc>
        <w:tc>
          <w:tcPr>
            <w:tcW w:w="895"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第七名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第八名</w:t>
            </w:r>
          </w:p>
        </w:tc>
      </w:tr>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奖金（元）</w:t>
            </w:r>
          </w:p>
        </w:tc>
        <w:tc>
          <w:tcPr>
            <w:tcW w:w="991"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8000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6000</w:t>
            </w:r>
          </w:p>
        </w:tc>
        <w:tc>
          <w:tcPr>
            <w:tcW w:w="1124"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4000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3000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2000</w:t>
            </w:r>
          </w:p>
        </w:tc>
        <w:tc>
          <w:tcPr>
            <w:tcW w:w="895"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1500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w:t>
            </w:r>
          </w:p>
        </w:tc>
      </w:tr>
    </w:tbl>
    <w:p w:rsidR="008A64A2" w:rsidRPr="001F0351" w:rsidRDefault="008A64A2" w:rsidP="008A64A2">
      <w:pPr>
        <w:adjustRightInd w:val="0"/>
        <w:snapToGrid w:val="0"/>
        <w:spacing w:line="600" w:lineRule="exact"/>
        <w:rPr>
          <w:rFonts w:ascii="仿宋" w:eastAsia="仿宋" w:hAnsi="仿宋"/>
          <w:sz w:val="32"/>
          <w:szCs w:val="32"/>
        </w:rPr>
      </w:pPr>
    </w:p>
    <w:p w:rsidR="008A64A2" w:rsidRPr="001F0351" w:rsidRDefault="008A64A2" w:rsidP="008A64A2">
      <w:pPr>
        <w:adjustRightInd w:val="0"/>
        <w:snapToGrid w:val="0"/>
        <w:spacing w:line="600" w:lineRule="exact"/>
        <w:rPr>
          <w:rFonts w:ascii="仿宋" w:eastAsia="仿宋" w:hAnsi="仿宋"/>
          <w:sz w:val="32"/>
          <w:szCs w:val="32"/>
        </w:rPr>
      </w:pPr>
      <w:r w:rsidRPr="001F0351">
        <w:rPr>
          <w:rFonts w:ascii="仿宋" w:eastAsia="仿宋" w:hAnsi="仿宋" w:hint="eastAsia"/>
          <w:sz w:val="32"/>
          <w:szCs w:val="32"/>
        </w:rPr>
        <w:t>(五)现代</w:t>
      </w:r>
      <w:proofErr w:type="gramStart"/>
      <w:r w:rsidRPr="001F0351">
        <w:rPr>
          <w:rFonts w:ascii="仿宋" w:eastAsia="仿宋" w:hAnsi="仿宋" w:hint="eastAsia"/>
          <w:sz w:val="32"/>
          <w:szCs w:val="32"/>
        </w:rPr>
        <w:t>传统弓五人</w:t>
      </w:r>
      <w:proofErr w:type="gramEnd"/>
      <w:r w:rsidRPr="001F0351">
        <w:rPr>
          <w:rFonts w:ascii="仿宋" w:eastAsia="仿宋" w:hAnsi="仿宋" w:hint="eastAsia"/>
          <w:sz w:val="32"/>
          <w:szCs w:val="32"/>
        </w:rPr>
        <w:t xml:space="preserve">组个人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991"/>
        <w:gridCol w:w="992"/>
        <w:gridCol w:w="992"/>
        <w:gridCol w:w="1124"/>
        <w:gridCol w:w="970"/>
        <w:gridCol w:w="970"/>
        <w:gridCol w:w="895"/>
        <w:gridCol w:w="992"/>
      </w:tblGrid>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名次</w:t>
            </w:r>
          </w:p>
        </w:tc>
        <w:tc>
          <w:tcPr>
            <w:tcW w:w="991"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第一名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第二名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第三名</w:t>
            </w:r>
          </w:p>
        </w:tc>
        <w:tc>
          <w:tcPr>
            <w:tcW w:w="1124"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第四名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第五名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第六名</w:t>
            </w:r>
          </w:p>
        </w:tc>
        <w:tc>
          <w:tcPr>
            <w:tcW w:w="895"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第七名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第八名</w:t>
            </w:r>
          </w:p>
        </w:tc>
      </w:tr>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奖金（元）</w:t>
            </w:r>
          </w:p>
        </w:tc>
        <w:tc>
          <w:tcPr>
            <w:tcW w:w="991"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5000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4000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3000</w:t>
            </w:r>
          </w:p>
        </w:tc>
        <w:tc>
          <w:tcPr>
            <w:tcW w:w="1124"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2000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800</w:t>
            </w:r>
          </w:p>
        </w:tc>
        <w:tc>
          <w:tcPr>
            <w:tcW w:w="895"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600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400</w:t>
            </w:r>
          </w:p>
        </w:tc>
      </w:tr>
    </w:tbl>
    <w:p w:rsidR="008A64A2" w:rsidRPr="001F0351" w:rsidRDefault="008A64A2" w:rsidP="008A64A2">
      <w:pPr>
        <w:adjustRightInd w:val="0"/>
        <w:snapToGrid w:val="0"/>
        <w:spacing w:line="600" w:lineRule="exact"/>
        <w:rPr>
          <w:rFonts w:ascii="仿宋" w:eastAsia="仿宋" w:hAnsi="仿宋"/>
          <w:sz w:val="32"/>
          <w:szCs w:val="32"/>
        </w:rPr>
      </w:pPr>
    </w:p>
    <w:p w:rsidR="008A64A2" w:rsidRPr="001F0351" w:rsidRDefault="008A64A2" w:rsidP="008A64A2">
      <w:pPr>
        <w:adjustRightInd w:val="0"/>
        <w:snapToGrid w:val="0"/>
        <w:spacing w:line="600" w:lineRule="exact"/>
        <w:rPr>
          <w:rFonts w:ascii="仿宋" w:eastAsia="仿宋" w:hAnsi="仿宋"/>
          <w:sz w:val="32"/>
          <w:szCs w:val="32"/>
        </w:rPr>
      </w:pPr>
      <w:r w:rsidRPr="001F0351">
        <w:rPr>
          <w:rFonts w:ascii="仿宋" w:eastAsia="仿宋" w:hAnsi="仿宋" w:hint="eastAsia"/>
          <w:sz w:val="32"/>
          <w:szCs w:val="32"/>
        </w:rPr>
        <w:lastRenderedPageBreak/>
        <w:t>(六)现代传统</w:t>
      </w:r>
      <w:proofErr w:type="gramStart"/>
      <w:r w:rsidRPr="001F0351">
        <w:rPr>
          <w:rFonts w:ascii="仿宋" w:eastAsia="仿宋" w:hAnsi="仿宋" w:hint="eastAsia"/>
          <w:sz w:val="32"/>
          <w:szCs w:val="32"/>
        </w:rPr>
        <w:t>弓</w:t>
      </w:r>
      <w:proofErr w:type="gramEnd"/>
      <w:r w:rsidRPr="001F0351">
        <w:rPr>
          <w:rFonts w:ascii="仿宋" w:eastAsia="仿宋" w:hAnsi="仿宋" w:hint="eastAsia"/>
          <w:sz w:val="32"/>
          <w:szCs w:val="32"/>
        </w:rPr>
        <w:t>团体5人组</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991"/>
        <w:gridCol w:w="992"/>
        <w:gridCol w:w="992"/>
        <w:gridCol w:w="1124"/>
        <w:gridCol w:w="970"/>
        <w:gridCol w:w="970"/>
        <w:gridCol w:w="895"/>
        <w:gridCol w:w="992"/>
      </w:tblGrid>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名次</w:t>
            </w:r>
          </w:p>
        </w:tc>
        <w:tc>
          <w:tcPr>
            <w:tcW w:w="991"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第一名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第二名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第三名</w:t>
            </w:r>
          </w:p>
        </w:tc>
        <w:tc>
          <w:tcPr>
            <w:tcW w:w="1124"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第四名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第五名</w:t>
            </w:r>
          </w:p>
        </w:tc>
        <w:tc>
          <w:tcPr>
            <w:tcW w:w="970"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第六名</w:t>
            </w:r>
          </w:p>
        </w:tc>
        <w:tc>
          <w:tcPr>
            <w:tcW w:w="895"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第七名</w:t>
            </w:r>
          </w:p>
        </w:tc>
        <w:tc>
          <w:tcPr>
            <w:tcW w:w="992"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第八名</w:t>
            </w:r>
          </w:p>
        </w:tc>
      </w:tr>
      <w:tr w:rsidR="008A64A2" w:rsidRPr="001F0351" w:rsidTr="006F1334">
        <w:tc>
          <w:tcPr>
            <w:tcW w:w="1146" w:type="dxa"/>
          </w:tcPr>
          <w:p w:rsidR="008A64A2" w:rsidRPr="001F0351" w:rsidRDefault="008A64A2" w:rsidP="006F1334">
            <w:pPr>
              <w:pStyle w:val="1"/>
              <w:adjustRightInd w:val="0"/>
              <w:snapToGrid w:val="0"/>
              <w:spacing w:line="600" w:lineRule="exact"/>
              <w:rPr>
                <w:rFonts w:ascii="仿宋" w:eastAsia="仿宋" w:hAnsi="仿宋"/>
                <w:b/>
                <w:w w:val="90"/>
                <w:sz w:val="32"/>
                <w:szCs w:val="32"/>
              </w:rPr>
            </w:pPr>
            <w:r w:rsidRPr="001F0351">
              <w:rPr>
                <w:rFonts w:ascii="仿宋" w:eastAsia="仿宋" w:hAnsi="仿宋" w:hint="eastAsia"/>
                <w:b/>
                <w:w w:val="90"/>
                <w:sz w:val="32"/>
                <w:szCs w:val="32"/>
              </w:rPr>
              <w:t>奖金（元）</w:t>
            </w:r>
          </w:p>
        </w:tc>
        <w:tc>
          <w:tcPr>
            <w:tcW w:w="991"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8000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6000</w:t>
            </w:r>
          </w:p>
        </w:tc>
        <w:tc>
          <w:tcPr>
            <w:tcW w:w="1124"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4000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3000</w:t>
            </w:r>
          </w:p>
        </w:tc>
        <w:tc>
          <w:tcPr>
            <w:tcW w:w="970"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2000</w:t>
            </w:r>
          </w:p>
        </w:tc>
        <w:tc>
          <w:tcPr>
            <w:tcW w:w="895"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1500</w:t>
            </w:r>
          </w:p>
        </w:tc>
        <w:tc>
          <w:tcPr>
            <w:tcW w:w="992" w:type="dxa"/>
          </w:tcPr>
          <w:p w:rsidR="008A64A2" w:rsidRPr="001F0351" w:rsidRDefault="008A64A2" w:rsidP="006F1334">
            <w:pPr>
              <w:pStyle w:val="1"/>
              <w:adjustRightInd w:val="0"/>
              <w:snapToGrid w:val="0"/>
              <w:spacing w:line="600" w:lineRule="exact"/>
              <w:rPr>
                <w:rFonts w:ascii="仿宋" w:eastAsia="仿宋" w:hAnsi="仿宋"/>
                <w:w w:val="90"/>
                <w:sz w:val="32"/>
                <w:szCs w:val="32"/>
              </w:rPr>
            </w:pPr>
            <w:r w:rsidRPr="001F0351">
              <w:rPr>
                <w:rFonts w:ascii="仿宋" w:eastAsia="仿宋" w:hAnsi="仿宋" w:hint="eastAsia"/>
                <w:w w:val="90"/>
                <w:sz w:val="32"/>
                <w:szCs w:val="32"/>
              </w:rPr>
              <w:t>1000</w:t>
            </w:r>
          </w:p>
        </w:tc>
      </w:tr>
    </w:tbl>
    <w:p w:rsidR="008A64A2" w:rsidRPr="001F0351" w:rsidRDefault="008A64A2" w:rsidP="008A64A2">
      <w:pPr>
        <w:adjustRightInd w:val="0"/>
        <w:snapToGrid w:val="0"/>
        <w:spacing w:line="600" w:lineRule="exact"/>
        <w:rPr>
          <w:rFonts w:ascii="仿宋" w:eastAsia="仿宋" w:hAnsi="仿宋"/>
          <w:sz w:val="32"/>
          <w:szCs w:val="32"/>
        </w:rPr>
      </w:pPr>
    </w:p>
    <w:p w:rsidR="008A64A2" w:rsidRPr="001F0351" w:rsidRDefault="008A64A2" w:rsidP="008A64A2">
      <w:pPr>
        <w:widowControl/>
        <w:shd w:val="clear" w:color="auto" w:fill="FFFFFF"/>
        <w:spacing w:line="600" w:lineRule="exact"/>
        <w:ind w:firstLineChars="200" w:firstLine="640"/>
        <w:rPr>
          <w:rFonts w:ascii="仿宋" w:eastAsia="仿宋" w:hAnsi="仿宋"/>
          <w:sz w:val="32"/>
          <w:szCs w:val="32"/>
        </w:rPr>
      </w:pPr>
      <w:r w:rsidRPr="001F0351">
        <w:rPr>
          <w:rFonts w:ascii="仿宋" w:eastAsia="仿宋" w:hAnsi="仿宋" w:hint="eastAsia"/>
          <w:sz w:val="32"/>
          <w:szCs w:val="32"/>
        </w:rPr>
        <w:t>(七)参加以上比赛项目的省内运动员</w:t>
      </w:r>
      <w:proofErr w:type="gramStart"/>
      <w:r w:rsidRPr="001F0351">
        <w:rPr>
          <w:rFonts w:ascii="仿宋" w:eastAsia="仿宋" w:hAnsi="仿宋" w:hint="eastAsia"/>
          <w:sz w:val="32"/>
          <w:szCs w:val="32"/>
        </w:rPr>
        <w:t>每项目</w:t>
      </w:r>
      <w:proofErr w:type="gramEnd"/>
      <w:r w:rsidRPr="001F0351">
        <w:rPr>
          <w:rFonts w:ascii="仿宋" w:eastAsia="仿宋" w:hAnsi="仿宋" w:hint="eastAsia"/>
          <w:sz w:val="32"/>
          <w:szCs w:val="32"/>
        </w:rPr>
        <w:t>个人比赛成绩排名第一名的授予“青海昆仑箭王”称号；</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十二、</w:t>
      </w:r>
      <w:r w:rsidRPr="001F0351">
        <w:rPr>
          <w:rFonts w:ascii="楷体" w:eastAsia="楷体" w:hAnsi="楷体" w:cs="宋体"/>
          <w:b/>
          <w:kern w:val="0"/>
          <w:sz w:val="32"/>
          <w:szCs w:val="32"/>
        </w:rPr>
        <w:t>比赛器材及其相关规定</w:t>
      </w:r>
    </w:p>
    <w:p w:rsidR="008A64A2" w:rsidRPr="001F0351" w:rsidRDefault="008A64A2" w:rsidP="008A64A2">
      <w:pPr>
        <w:spacing w:line="360" w:lineRule="auto"/>
        <w:ind w:firstLine="640"/>
        <w:rPr>
          <w:rFonts w:ascii="仿宋" w:eastAsia="仿宋" w:hAnsi="仿宋" w:cs="华文宋体"/>
          <w:b/>
          <w:sz w:val="32"/>
          <w:szCs w:val="32"/>
          <w:lang w:val="zh-TW" w:eastAsia="zh-TW"/>
        </w:rPr>
      </w:pPr>
      <w:r w:rsidRPr="001F0351">
        <w:rPr>
          <w:rFonts w:ascii="仿宋" w:eastAsia="仿宋" w:hAnsi="仿宋" w:hint="eastAsia"/>
          <w:b/>
          <w:sz w:val="32"/>
          <w:szCs w:val="32"/>
          <w:lang w:val="zh-TW" w:eastAsia="zh-TW"/>
        </w:rPr>
        <w:t>（一）</w:t>
      </w:r>
      <w:r w:rsidRPr="001F0351">
        <w:rPr>
          <w:rFonts w:ascii="仿宋" w:eastAsia="仿宋" w:hAnsi="仿宋" w:hint="eastAsia"/>
          <w:sz w:val="32"/>
          <w:szCs w:val="32"/>
        </w:rPr>
        <w:t>现代传统弓项目：以现代材料与天然材料复合粘接，或是纯现代材料如玻璃纤维、碳素纤维、高分子材料等制作的传统型制的弓。但使用的箭均为木制或竹制箭，箭</w:t>
      </w:r>
      <w:proofErr w:type="gramStart"/>
      <w:r w:rsidRPr="001F0351">
        <w:rPr>
          <w:rFonts w:ascii="仿宋" w:eastAsia="仿宋" w:hAnsi="仿宋" w:hint="eastAsia"/>
          <w:sz w:val="32"/>
          <w:szCs w:val="32"/>
        </w:rPr>
        <w:t>羽采用</w:t>
      </w:r>
      <w:proofErr w:type="gramEnd"/>
      <w:r w:rsidRPr="001F0351">
        <w:rPr>
          <w:rFonts w:ascii="仿宋" w:eastAsia="仿宋" w:hAnsi="仿宋" w:hint="eastAsia"/>
          <w:sz w:val="32"/>
          <w:szCs w:val="32"/>
        </w:rPr>
        <w:t>天然羽毛，不能使用碳素箭或铝合金箭。</w:t>
      </w:r>
    </w:p>
    <w:p w:rsidR="008A64A2" w:rsidRPr="001F0351" w:rsidRDefault="008A64A2" w:rsidP="008A64A2">
      <w:pPr>
        <w:ind w:firstLineChars="200" w:firstLine="643"/>
        <w:rPr>
          <w:rFonts w:ascii="仿宋" w:eastAsia="仿宋" w:hAnsi="仿宋"/>
          <w:sz w:val="32"/>
          <w:szCs w:val="32"/>
        </w:rPr>
      </w:pPr>
      <w:r w:rsidRPr="001F0351">
        <w:rPr>
          <w:rFonts w:ascii="仿宋" w:eastAsia="仿宋" w:hAnsi="仿宋" w:hint="eastAsia"/>
          <w:b/>
          <w:sz w:val="32"/>
          <w:szCs w:val="32"/>
          <w:lang w:val="zh-TW" w:eastAsia="zh-TW"/>
        </w:rPr>
        <w:t>（二）</w:t>
      </w:r>
      <w:r w:rsidRPr="001F0351">
        <w:rPr>
          <w:rFonts w:ascii="仿宋" w:eastAsia="仿宋" w:hAnsi="仿宋" w:hint="eastAsia"/>
          <w:sz w:val="32"/>
          <w:szCs w:val="32"/>
        </w:rPr>
        <w:t xml:space="preserve">反曲弓项目：可以使用各种型号、规格的反曲弓。可以使用碳素箭、铝合金箭，但只限裸弓，不准使用瞄准器、防震器、信号片和各种标记的参照物。  　　</w:t>
      </w:r>
    </w:p>
    <w:p w:rsidR="008A64A2" w:rsidRPr="001F0351" w:rsidRDefault="008A64A2" w:rsidP="008A64A2">
      <w:pPr>
        <w:spacing w:line="360" w:lineRule="auto"/>
        <w:ind w:firstLine="640"/>
        <w:rPr>
          <w:rFonts w:ascii="仿宋" w:eastAsia="仿宋" w:hAnsi="仿宋" w:cs="华文宋体"/>
          <w:b/>
          <w:sz w:val="32"/>
          <w:szCs w:val="32"/>
          <w:lang w:val="zh-TW" w:eastAsia="zh-TW"/>
        </w:rPr>
      </w:pPr>
      <w:r w:rsidRPr="001F0351">
        <w:rPr>
          <w:rFonts w:ascii="仿宋" w:eastAsia="仿宋" w:hAnsi="仿宋" w:hint="eastAsia"/>
          <w:b/>
          <w:sz w:val="32"/>
          <w:szCs w:val="32"/>
          <w:lang w:val="zh-TW" w:eastAsia="zh-TW"/>
        </w:rPr>
        <w:t>（三</w:t>
      </w:r>
      <w:r w:rsidRPr="001F0351">
        <w:rPr>
          <w:rFonts w:ascii="仿宋" w:eastAsia="仿宋" w:hAnsi="仿宋" w:hint="eastAsia"/>
          <w:b/>
          <w:sz w:val="32"/>
          <w:szCs w:val="32"/>
          <w:lang w:val="zh-TW"/>
        </w:rPr>
        <w:t>）</w:t>
      </w:r>
      <w:r w:rsidRPr="001F0351">
        <w:rPr>
          <w:rFonts w:ascii="仿宋" w:eastAsia="仿宋" w:hAnsi="仿宋" w:hint="eastAsia"/>
          <w:sz w:val="32"/>
          <w:szCs w:val="32"/>
        </w:rPr>
        <w:t>牛角弓项目：由动物的筋、角与竹、木等天然材料通过天然胶如鱼鳔角（或其他天然胶水）复合粘接成的弓。使用的箭均为木制箭或竹制箭，箭</w:t>
      </w:r>
      <w:proofErr w:type="gramStart"/>
      <w:r w:rsidRPr="001F0351">
        <w:rPr>
          <w:rFonts w:ascii="仿宋" w:eastAsia="仿宋" w:hAnsi="仿宋" w:hint="eastAsia"/>
          <w:sz w:val="32"/>
          <w:szCs w:val="32"/>
        </w:rPr>
        <w:t>羽采用</w:t>
      </w:r>
      <w:proofErr w:type="gramEnd"/>
      <w:r w:rsidRPr="001F0351">
        <w:rPr>
          <w:rFonts w:ascii="仿宋" w:eastAsia="仿宋" w:hAnsi="仿宋" w:hint="eastAsia"/>
          <w:sz w:val="32"/>
          <w:szCs w:val="32"/>
        </w:rPr>
        <w:t>天然羽毛，不能使用碳素箭或铝合金箭。</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lastRenderedPageBreak/>
        <w:t>十三、裁判</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仲裁委员会、总裁判长、分项裁判长、部分裁判员由主办单位选派，其余由承办单位选派。</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 xml:space="preserve">十四、报名日期和要求  　　</w:t>
      </w:r>
    </w:p>
    <w:p w:rsidR="008A64A2" w:rsidRPr="001F0351" w:rsidRDefault="008A64A2" w:rsidP="008A64A2">
      <w:pPr>
        <w:widowControl/>
        <w:shd w:val="clear" w:color="auto" w:fill="FFFFFF"/>
        <w:spacing w:line="600" w:lineRule="exact"/>
        <w:ind w:firstLineChars="200" w:firstLine="640"/>
        <w:rPr>
          <w:rFonts w:ascii="楷体" w:eastAsia="楷体" w:hAnsi="楷体" w:cs="宋体"/>
          <w:b/>
          <w:kern w:val="0"/>
          <w:sz w:val="32"/>
          <w:szCs w:val="32"/>
        </w:rPr>
      </w:pPr>
      <w:r w:rsidRPr="001F0351">
        <w:rPr>
          <w:rFonts w:ascii="仿宋_GB2312" w:eastAsia="仿宋_GB2312" w:hAnsi="宋体" w:cs="宋体" w:hint="eastAsia"/>
          <w:bCs/>
          <w:sz w:val="32"/>
          <w:szCs w:val="32"/>
        </w:rPr>
        <w:t>鼓励和提倡省市射箭协会统一组织本区域内各单位报名参赛。</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请各参赛单位按规定写清运动员、教练员、领队名单，于2018年9月5日前将报名表(必须加盖单位公章和医务部门公章)报青海省射箭运动联合会。</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 xml:space="preserve">报名时附身份证复印件，报名后不再更换更改运动员及参赛项目。  　　  　　</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w:t>
      </w:r>
      <w:proofErr w:type="gramStart"/>
      <w:r w:rsidRPr="001F0351">
        <w:rPr>
          <w:rFonts w:ascii="仿宋" w:eastAsia="仿宋" w:hAnsi="仿宋" w:hint="eastAsia"/>
          <w:sz w:val="32"/>
          <w:szCs w:val="32"/>
        </w:rPr>
        <w:t>一</w:t>
      </w:r>
      <w:proofErr w:type="gramEnd"/>
      <w:r w:rsidRPr="001F0351">
        <w:rPr>
          <w:rFonts w:ascii="仿宋" w:eastAsia="仿宋" w:hAnsi="仿宋" w:hint="eastAsia"/>
          <w:sz w:val="32"/>
          <w:szCs w:val="32"/>
        </w:rPr>
        <w:t>)国外、港澳台及外省、市报名联系人</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 xml:space="preserve">王刚：电话18611037213，电子邮箱553221629@qq.com  　　</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（二）青海省内报名联系人</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李长乐：电话(传真)0971-8129500，</w:t>
      </w:r>
      <w:hyperlink r:id="rId5" w:history="1">
        <w:r w:rsidRPr="001F0351">
          <w:rPr>
            <w:rStyle w:val="a3"/>
            <w:rFonts w:ascii="仿宋" w:eastAsia="仿宋" w:hAnsi="仿宋" w:hint="eastAsia"/>
            <w:sz w:val="32"/>
            <w:szCs w:val="32"/>
          </w:rPr>
          <w:t>电子邮箱3025068209@qq.com</w:t>
        </w:r>
      </w:hyperlink>
      <w:r w:rsidRPr="001F0351">
        <w:rPr>
          <w:rFonts w:ascii="仿宋" w:eastAsia="仿宋" w:hAnsi="仿宋" w:hint="eastAsia"/>
          <w:sz w:val="32"/>
          <w:szCs w:val="32"/>
        </w:rPr>
        <w:t>。</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地址：青海省西宁市兴旺大厦9楼（十七届省运会组委会办公室），邮编：810000 。</w:t>
      </w:r>
    </w:p>
    <w:p w:rsidR="008A64A2" w:rsidRPr="001F0351" w:rsidRDefault="008A64A2" w:rsidP="008A64A2">
      <w:pPr>
        <w:spacing w:line="360" w:lineRule="auto"/>
        <w:ind w:firstLine="640"/>
        <w:rPr>
          <w:rFonts w:ascii="仿宋" w:eastAsia="仿宋" w:hAnsi="仿宋"/>
          <w:sz w:val="32"/>
          <w:szCs w:val="32"/>
        </w:rPr>
      </w:pP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 xml:space="preserve">十五、报到和离会日期  　　</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 xml:space="preserve">各代表队于9月21日报到25日离会，提前报到或推迟离会，费用自理。  　　</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lastRenderedPageBreak/>
        <w:t xml:space="preserve">十六、经费  　　</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 xml:space="preserve">各省、自治区、直辖市代表队成员交通费自理，组委会统一安排食宿；港澳台地区及国外队的交通及食宿费由组委会统一安排。  　　</w:t>
      </w:r>
    </w:p>
    <w:p w:rsidR="008A64A2" w:rsidRPr="001F0351" w:rsidRDefault="008A64A2" w:rsidP="008A64A2">
      <w:pPr>
        <w:widowControl/>
        <w:shd w:val="clear" w:color="auto" w:fill="FFFFFF"/>
        <w:spacing w:line="600" w:lineRule="exact"/>
        <w:ind w:firstLineChars="200" w:firstLine="643"/>
        <w:rPr>
          <w:rFonts w:ascii="楷体" w:eastAsia="楷体" w:hAnsi="楷体" w:cs="宋体"/>
          <w:b/>
          <w:kern w:val="0"/>
          <w:sz w:val="32"/>
          <w:szCs w:val="32"/>
        </w:rPr>
      </w:pPr>
      <w:r w:rsidRPr="001F0351">
        <w:rPr>
          <w:rFonts w:ascii="楷体" w:eastAsia="楷体" w:hAnsi="楷体" w:cs="宋体" w:hint="eastAsia"/>
          <w:b/>
          <w:kern w:val="0"/>
          <w:sz w:val="32"/>
          <w:szCs w:val="32"/>
        </w:rPr>
        <w:t xml:space="preserve">十七、其它  　　</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w:t>
      </w:r>
      <w:proofErr w:type="gramStart"/>
      <w:r w:rsidRPr="001F0351">
        <w:rPr>
          <w:rFonts w:ascii="仿宋" w:eastAsia="仿宋" w:hAnsi="仿宋" w:hint="eastAsia"/>
          <w:sz w:val="32"/>
          <w:szCs w:val="32"/>
        </w:rPr>
        <w:t>一</w:t>
      </w:r>
      <w:proofErr w:type="gramEnd"/>
      <w:r w:rsidRPr="001F0351">
        <w:rPr>
          <w:rFonts w:ascii="仿宋" w:eastAsia="仿宋" w:hAnsi="仿宋" w:hint="eastAsia"/>
          <w:sz w:val="32"/>
          <w:szCs w:val="32"/>
        </w:rPr>
        <w:t xml:space="preserve">)组委会定于9月21日晚7:30召开领队、教练联席会议，并进行抽签。  　　</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 xml:space="preserve">(二)国外参赛人员由组委会负责接送站；省外参赛人员组委会可以接送站，但费用自理。  　　</w:t>
      </w:r>
    </w:p>
    <w:p w:rsidR="008A64A2" w:rsidRPr="001F0351" w:rsidRDefault="008A64A2" w:rsidP="008A64A2">
      <w:pPr>
        <w:spacing w:line="360" w:lineRule="auto"/>
        <w:ind w:firstLine="640"/>
        <w:rPr>
          <w:rFonts w:ascii="仿宋" w:eastAsia="仿宋" w:hAnsi="仿宋"/>
          <w:sz w:val="32"/>
          <w:szCs w:val="32"/>
        </w:rPr>
      </w:pPr>
      <w:r w:rsidRPr="001F0351">
        <w:rPr>
          <w:rFonts w:ascii="仿宋" w:eastAsia="仿宋" w:hAnsi="仿宋" w:hint="eastAsia"/>
          <w:sz w:val="32"/>
          <w:szCs w:val="32"/>
        </w:rPr>
        <w:t xml:space="preserve">(三)青海属高原气候，早晚温差较大，请自行备好御寒衣物和备用药品。  　　</w:t>
      </w:r>
    </w:p>
    <w:p w:rsidR="008A64A2" w:rsidRPr="001F0351" w:rsidRDefault="008A64A2" w:rsidP="008A64A2">
      <w:pPr>
        <w:spacing w:line="360" w:lineRule="auto"/>
        <w:ind w:firstLine="640"/>
        <w:rPr>
          <w:rFonts w:ascii="仿宋" w:eastAsia="仿宋" w:hAnsi="仿宋"/>
          <w:sz w:val="32"/>
          <w:szCs w:val="32"/>
        </w:rPr>
      </w:pPr>
    </w:p>
    <w:p w:rsidR="008A64A2" w:rsidRPr="001F0351" w:rsidRDefault="008A64A2" w:rsidP="008A64A2">
      <w:pPr>
        <w:spacing w:line="360" w:lineRule="auto"/>
        <w:ind w:firstLine="640"/>
        <w:rPr>
          <w:rFonts w:ascii="仿宋" w:eastAsia="仿宋" w:hAnsi="仿宋"/>
          <w:sz w:val="32"/>
          <w:szCs w:val="32"/>
        </w:rPr>
      </w:pPr>
      <w:r w:rsidRPr="001F0351">
        <w:rPr>
          <w:rFonts w:ascii="楷体" w:eastAsia="楷体" w:hAnsi="楷体" w:cs="宋体" w:hint="eastAsia"/>
          <w:b/>
          <w:kern w:val="0"/>
          <w:sz w:val="32"/>
          <w:szCs w:val="32"/>
        </w:rPr>
        <w:t>十九、</w:t>
      </w:r>
      <w:r w:rsidRPr="001F0351">
        <w:rPr>
          <w:rFonts w:ascii="仿宋" w:eastAsia="仿宋" w:hAnsi="仿宋" w:hint="eastAsia"/>
          <w:sz w:val="32"/>
          <w:szCs w:val="32"/>
        </w:rPr>
        <w:t xml:space="preserve">本竞赛规程的解释、修改或补充事宜由第四届中国•青海国际民族传统射箭精英赛组委会负责解释。  　　</w:t>
      </w:r>
    </w:p>
    <w:p w:rsidR="008A64A2" w:rsidRPr="001F0351" w:rsidRDefault="008A64A2" w:rsidP="008A64A2">
      <w:pPr>
        <w:spacing w:line="360" w:lineRule="auto"/>
        <w:ind w:firstLine="640"/>
        <w:rPr>
          <w:rFonts w:ascii="仿宋" w:eastAsia="仿宋" w:hAnsi="仿宋"/>
          <w:sz w:val="32"/>
          <w:szCs w:val="32"/>
        </w:rPr>
      </w:pPr>
    </w:p>
    <w:p w:rsidR="008A64A2" w:rsidRPr="001F0351" w:rsidRDefault="008A64A2" w:rsidP="008A64A2">
      <w:pPr>
        <w:spacing w:line="360" w:lineRule="auto"/>
        <w:ind w:firstLine="640"/>
        <w:rPr>
          <w:rFonts w:ascii="仿宋" w:eastAsia="仿宋" w:hAnsi="仿宋"/>
          <w:sz w:val="32"/>
          <w:szCs w:val="32"/>
        </w:rPr>
      </w:pPr>
      <w:r w:rsidRPr="001F0351">
        <w:rPr>
          <w:rFonts w:ascii="楷体" w:eastAsia="楷体" w:hAnsi="楷体" w:cs="宋体" w:hint="eastAsia"/>
          <w:b/>
          <w:kern w:val="0"/>
          <w:sz w:val="32"/>
          <w:szCs w:val="32"/>
        </w:rPr>
        <w:t>二十</w:t>
      </w:r>
      <w:r w:rsidRPr="001F0351">
        <w:rPr>
          <w:rFonts w:ascii="仿宋" w:eastAsia="仿宋" w:hAnsi="仿宋" w:hint="eastAsia"/>
          <w:sz w:val="32"/>
          <w:szCs w:val="32"/>
        </w:rPr>
        <w:t>、未尽事宜，另行通知。</w:t>
      </w:r>
    </w:p>
    <w:p w:rsidR="008A64A2" w:rsidRPr="001F0351" w:rsidRDefault="008A64A2" w:rsidP="008A64A2">
      <w:pPr>
        <w:spacing w:line="600" w:lineRule="exact"/>
      </w:pPr>
    </w:p>
    <w:p w:rsidR="008A64A2" w:rsidRPr="001F0351" w:rsidRDefault="008A64A2" w:rsidP="008A64A2">
      <w:pPr>
        <w:spacing w:line="600" w:lineRule="exact"/>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8A64A2" w:rsidRPr="001F0351" w:rsidRDefault="008A64A2" w:rsidP="008A64A2">
      <w:pPr>
        <w:spacing w:line="360" w:lineRule="auto"/>
        <w:ind w:firstLine="643"/>
        <w:jc w:val="center"/>
      </w:pPr>
    </w:p>
    <w:p w:rsidR="00B3523A" w:rsidRPr="008A64A2" w:rsidRDefault="00B3523A">
      <w:bookmarkStart w:id="0" w:name="_GoBack"/>
      <w:bookmarkEnd w:id="0"/>
    </w:p>
    <w:sectPr w:rsidR="00B3523A" w:rsidRPr="008A64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A2"/>
    <w:rsid w:val="008A64A2"/>
    <w:rsid w:val="00B35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rsid w:val="008A64A2"/>
    <w:pPr>
      <w:widowControl w:val="0"/>
      <w:jc w:val="both"/>
    </w:pPr>
    <w:rPr>
      <w:rFonts w:ascii="Calibri" w:eastAsia="宋体" w:hAnsi="Calibri" w:cs="Times New Roman"/>
    </w:rPr>
  </w:style>
  <w:style w:type="character" w:styleId="a3">
    <w:name w:val="Hyperlink"/>
    <w:basedOn w:val="a0"/>
    <w:uiPriority w:val="99"/>
    <w:rsid w:val="008A6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rsid w:val="008A64A2"/>
    <w:pPr>
      <w:widowControl w:val="0"/>
      <w:jc w:val="both"/>
    </w:pPr>
    <w:rPr>
      <w:rFonts w:ascii="Calibri" w:eastAsia="宋体" w:hAnsi="Calibri" w:cs="Times New Roman"/>
    </w:rPr>
  </w:style>
  <w:style w:type="character" w:styleId="a3">
    <w:name w:val="Hyperlink"/>
    <w:basedOn w:val="a0"/>
    <w:uiPriority w:val="99"/>
    <w:rsid w:val="008A6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0005;&#23376;&#37038;&#31665;3025068209@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2018-08-30T01:40:00Z</dcterms:created>
  <dcterms:modified xsi:type="dcterms:W3CDTF">2018-08-30T01:40:00Z</dcterms:modified>
</cp:coreProperties>
</file>