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附件3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接送站信息表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单位：(盖章)       联系人：        联系电话：</w:t>
      </w:r>
    </w:p>
    <w:tbl>
      <w:tblPr>
        <w:tblStyle w:val="4"/>
        <w:tblW w:w="8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91"/>
        <w:gridCol w:w="1406"/>
        <w:gridCol w:w="1440"/>
        <w:gridCol w:w="124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日期</w:t>
            </w:r>
          </w:p>
        </w:tc>
        <w:tc>
          <w:tcPr>
            <w:tcW w:w="568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火车/飞机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0" w:type="dxa"/>
            <w:vMerge w:val="continue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车次/航班</w:t>
            </w:r>
          </w:p>
        </w:tc>
        <w:tc>
          <w:tcPr>
            <w:tcW w:w="1406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站点</w:t>
            </w:r>
          </w:p>
        </w:tc>
        <w:tc>
          <w:tcPr>
            <w:tcW w:w="144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时间</w:t>
            </w:r>
          </w:p>
        </w:tc>
        <w:tc>
          <w:tcPr>
            <w:tcW w:w="124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636" w:type="dxa"/>
            <w:vMerge w:val="continue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left="-13" w:leftChars="-95" w:hanging="186" w:hangingChars="66"/>
        <w:jc w:val="left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备注:请将此表于6月25日前发送至</w:t>
      </w:r>
      <w:r>
        <w:rPr>
          <w:rFonts w:hint="eastAsia" w:ascii="仿宋_GB2312" w:eastAsia="仿宋_GB2312"/>
          <w:color w:val="333333"/>
          <w:sz w:val="28"/>
          <w:szCs w:val="28"/>
        </w:rPr>
        <w:t>879244149@qq.com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邮箱。</w:t>
      </w:r>
    </w:p>
    <w:p>
      <w:pPr>
        <w:widowControl/>
        <w:spacing w:line="360" w:lineRule="auto"/>
        <w:ind w:left="-13" w:leftChars="-95" w:hanging="186" w:hangingChars="66"/>
        <w:jc w:val="left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             </w:t>
      </w:r>
    </w:p>
    <w:p>
      <w:pPr>
        <w:widowControl/>
        <w:spacing w:line="360" w:lineRule="auto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spacing w:line="360" w:lineRule="auto"/>
        <w:ind w:left="-13" w:leftChars="-95" w:hanging="186" w:hangingChars="66"/>
        <w:jc w:val="right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 2018年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3198C"/>
    <w:rsid w:val="5ED319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2018-05-21T02:54:00Z</dcterms:created>
  <dc:creator>门户一部</dc:creator>
  <cp:lastModifiedBy>门户一部</cp:lastModifiedBy>
  <dcterms:modified xsi:type="dcterms:W3CDTF">2018-05-21T02:54:15Z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