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9" w:rsidRDefault="00036F49">
      <w:pPr>
        <w:spacing w:line="220" w:lineRule="atLeast"/>
        <w:jc w:val="center"/>
        <w:rPr>
          <w:rFonts w:ascii="黑体" w:eastAsia="黑体" w:hAnsi="黑体" w:cs="宋体" w:hint="eastAsia"/>
          <w:sz w:val="36"/>
          <w:szCs w:val="36"/>
        </w:rPr>
      </w:pPr>
    </w:p>
    <w:p w:rsidR="00036F49" w:rsidRDefault="00036F49">
      <w:pPr>
        <w:spacing w:line="220" w:lineRule="atLeast"/>
        <w:jc w:val="center"/>
        <w:rPr>
          <w:rFonts w:ascii="黑体" w:eastAsia="黑体" w:hAnsi="黑体" w:cs="宋体" w:hint="eastAsia"/>
          <w:sz w:val="36"/>
          <w:szCs w:val="36"/>
        </w:rPr>
      </w:pPr>
    </w:p>
    <w:p w:rsidR="006E2FDC" w:rsidRDefault="008A7B26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培训班课程安排</w:t>
      </w:r>
    </w:p>
    <w:p w:rsidR="006E2FDC" w:rsidRDefault="006E2FDC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536"/>
        <w:gridCol w:w="4453"/>
        <w:gridCol w:w="1756"/>
      </w:tblGrid>
      <w:tr w:rsidR="006E2FDC" w:rsidRPr="00036F49" w:rsidTr="00036F49">
        <w:trPr>
          <w:trHeight w:val="1014"/>
          <w:jc w:val="center"/>
        </w:trPr>
        <w:tc>
          <w:tcPr>
            <w:tcW w:w="0" w:type="auto"/>
          </w:tcPr>
          <w:p w:rsidR="006E2FDC" w:rsidRPr="00036F49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0" w:type="auto"/>
          </w:tcPr>
          <w:p w:rsidR="006E2FDC" w:rsidRPr="00036F49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4453" w:type="dxa"/>
          </w:tcPr>
          <w:p w:rsidR="006E2FDC" w:rsidRPr="00036F49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1756" w:type="dxa"/>
          </w:tcPr>
          <w:p w:rsidR="006E2FDC" w:rsidRPr="00036F49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授课人</w:t>
            </w: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Default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4月17日</w:t>
            </w:r>
          </w:p>
        </w:tc>
        <w:tc>
          <w:tcPr>
            <w:tcW w:w="0" w:type="auto"/>
            <w:vAlign w:val="center"/>
          </w:tcPr>
          <w:p w:rsidR="006E2FDC" w:rsidRDefault="008A7B26" w:rsidP="00964298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 w:rsidR="00964298"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:00之后</w:t>
            </w:r>
          </w:p>
        </w:tc>
        <w:tc>
          <w:tcPr>
            <w:tcW w:w="4453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1756" w:type="dxa"/>
          </w:tcPr>
          <w:p w:rsidR="006E2FDC" w:rsidRDefault="006E2FDC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Pr="00886A3A" w:rsidRDefault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86A3A">
              <w:rPr>
                <w:rFonts w:ascii="仿宋_GB2312" w:eastAsia="仿宋_GB2312" w:cs="Times New Roman" w:hint="eastAsia"/>
                <w:sz w:val="24"/>
                <w:szCs w:val="24"/>
              </w:rPr>
              <w:t>4月18日</w:t>
            </w: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4453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1756" w:type="dxa"/>
          </w:tcPr>
          <w:p w:rsidR="006E2FDC" w:rsidRDefault="006E2FDC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Pr="00886A3A" w:rsidRDefault="006E2FDC" w:rsidP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4453" w:type="dxa"/>
          </w:tcPr>
          <w:p w:rsidR="006E2FDC" w:rsidRDefault="008A7B26" w:rsidP="00036F49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击球原理</w:t>
            </w:r>
            <w:r w:rsidR="004F3831">
              <w:rPr>
                <w:rFonts w:ascii="仿宋_GB2312" w:eastAsia="仿宋_GB2312" w:cs="Times New Roman" w:hint="eastAsia"/>
                <w:sz w:val="24"/>
                <w:szCs w:val="24"/>
              </w:rPr>
              <w:t>与不同材质的球对技术的影响</w:t>
            </w:r>
          </w:p>
        </w:tc>
        <w:tc>
          <w:tcPr>
            <w:tcW w:w="1756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Pr="00886A3A" w:rsidRDefault="006E2FDC" w:rsidP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453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体育产业发展与教练员价值提升</w:t>
            </w:r>
          </w:p>
        </w:tc>
        <w:tc>
          <w:tcPr>
            <w:tcW w:w="1756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来晓雷</w:t>
            </w: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Pr="00886A3A" w:rsidRDefault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4月19日</w:t>
            </w: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ind w:right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453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乒乓球运动损伤预防与处理</w:t>
            </w:r>
          </w:p>
        </w:tc>
        <w:tc>
          <w:tcPr>
            <w:tcW w:w="1756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王雪强</w:t>
            </w: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Pr="00886A3A" w:rsidRDefault="006E2FDC" w:rsidP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453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乒乓球运动伤病恢复与体能训练</w:t>
            </w:r>
          </w:p>
        </w:tc>
        <w:tc>
          <w:tcPr>
            <w:tcW w:w="1756" w:type="dxa"/>
          </w:tcPr>
          <w:p w:rsidR="006E2FDC" w:rsidRDefault="008A7B26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王雪强</w:t>
            </w: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Pr="00886A3A" w:rsidRDefault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4月20日</w:t>
            </w: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453" w:type="dxa"/>
          </w:tcPr>
          <w:p w:rsidR="006E2FDC" w:rsidRDefault="008A7B26" w:rsidP="00036F49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教练员临场指导与个</w:t>
            </w: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4"/>
                <w:szCs w:val="24"/>
              </w:rPr>
              <w:t>人执教经验交流</w:t>
            </w:r>
          </w:p>
        </w:tc>
        <w:tc>
          <w:tcPr>
            <w:tcW w:w="1756" w:type="dxa"/>
          </w:tcPr>
          <w:p w:rsidR="006E2FDC" w:rsidRDefault="008A7B26" w:rsidP="001B217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周树</w:t>
            </w:r>
            <w:r w:rsidR="00395579">
              <w:rPr>
                <w:rFonts w:ascii="仿宋_GB2312" w:eastAsia="仿宋_GB2312" w:cs="Times New Roman" w:hint="eastAsia"/>
                <w:sz w:val="24"/>
                <w:szCs w:val="24"/>
              </w:rPr>
              <w:t>森</w:t>
            </w:r>
            <w:r w:rsidR="00395579">
              <w:rPr>
                <w:rFonts w:ascii="仿宋_GB2312" w:eastAsia="仿宋_GB2312" w:cs="Times New Roman"/>
                <w:sz w:val="24"/>
                <w:szCs w:val="24"/>
              </w:rPr>
              <w:t xml:space="preserve"> </w:t>
            </w:r>
          </w:p>
        </w:tc>
      </w:tr>
      <w:tr w:rsidR="006E2FDC" w:rsidTr="00036F49">
        <w:trPr>
          <w:trHeight w:val="1044"/>
          <w:jc w:val="center"/>
        </w:trPr>
        <w:tc>
          <w:tcPr>
            <w:tcW w:w="0" w:type="auto"/>
          </w:tcPr>
          <w:p w:rsidR="006E2FDC" w:rsidRPr="00886A3A" w:rsidRDefault="006E2FDC" w:rsidP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453" w:type="dxa"/>
            <w:vAlign w:val="center"/>
          </w:tcPr>
          <w:p w:rsidR="006E2FDC" w:rsidRDefault="004F3831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国家队</w:t>
            </w:r>
            <w:r w:rsidR="00886A3A">
              <w:rPr>
                <w:rFonts w:ascii="仿宋_GB2312" w:eastAsia="仿宋_GB2312" w:cs="Times New Roman" w:hint="eastAsia"/>
                <w:sz w:val="24"/>
                <w:szCs w:val="24"/>
              </w:rPr>
              <w:t>执教经验交流</w:t>
            </w:r>
          </w:p>
        </w:tc>
        <w:tc>
          <w:tcPr>
            <w:tcW w:w="1756" w:type="dxa"/>
            <w:vAlign w:val="center"/>
          </w:tcPr>
          <w:p w:rsidR="006E2FDC" w:rsidRPr="004F3831" w:rsidRDefault="00886A3A" w:rsidP="00036F49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4F3831">
              <w:rPr>
                <w:rFonts w:ascii="仿宋_GB2312" w:eastAsia="仿宋_GB2312" w:cs="Times New Roman" w:hint="eastAsia"/>
                <w:sz w:val="24"/>
                <w:szCs w:val="24"/>
              </w:rPr>
              <w:t>国家队教练员</w:t>
            </w:r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Default="00886A3A" w:rsidP="00886A3A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4月21日</w:t>
            </w:r>
          </w:p>
        </w:tc>
        <w:tc>
          <w:tcPr>
            <w:tcW w:w="0" w:type="auto"/>
            <w:vAlign w:val="center"/>
          </w:tcPr>
          <w:p w:rsidR="006E2FDC" w:rsidRDefault="008A7B26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453" w:type="dxa"/>
            <w:vAlign w:val="center"/>
          </w:tcPr>
          <w:p w:rsidR="006E2FDC" w:rsidRDefault="00886A3A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乒羽中心</w:t>
            </w:r>
            <w:proofErr w:type="gramEnd"/>
            <w:r w:rsidR="004F3831">
              <w:rPr>
                <w:rFonts w:ascii="仿宋_GB2312" w:eastAsia="仿宋_GB2312" w:cs="Times New Roman" w:hint="eastAsia"/>
                <w:sz w:val="24"/>
                <w:szCs w:val="24"/>
              </w:rPr>
              <w:t>相关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政策解读和研讨</w:t>
            </w:r>
          </w:p>
        </w:tc>
        <w:tc>
          <w:tcPr>
            <w:tcW w:w="1756" w:type="dxa"/>
            <w:vAlign w:val="center"/>
          </w:tcPr>
          <w:p w:rsidR="006E2FDC" w:rsidRPr="004F3831" w:rsidRDefault="004F3831" w:rsidP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乒羽中心</w:t>
            </w:r>
            <w:proofErr w:type="gramEnd"/>
          </w:p>
        </w:tc>
      </w:tr>
      <w:tr w:rsidR="006E2FDC" w:rsidTr="00036F49">
        <w:trPr>
          <w:trHeight w:val="851"/>
          <w:jc w:val="center"/>
        </w:trPr>
        <w:tc>
          <w:tcPr>
            <w:tcW w:w="0" w:type="auto"/>
          </w:tcPr>
          <w:p w:rsidR="006E2FDC" w:rsidRDefault="006E2FDC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FDC" w:rsidRDefault="004F3831" w:rsidP="004F3831">
            <w:pPr>
              <w:shd w:val="clear" w:color="auto" w:fill="FFFFFF"/>
              <w:snapToGrid w:val="0"/>
              <w:spacing w:line="560" w:lineRule="atLeast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4453" w:type="dxa"/>
          </w:tcPr>
          <w:p w:rsidR="006E2FDC" w:rsidRDefault="004F383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1756" w:type="dxa"/>
          </w:tcPr>
          <w:p w:rsidR="006E2FDC" w:rsidRDefault="006E2FDC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6E2FDC" w:rsidRDefault="006E2FDC"/>
    <w:sectPr w:rsidR="006E2FDC" w:rsidSect="006E2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A3" w:rsidRDefault="00984BA3" w:rsidP="000F322A">
      <w:r>
        <w:separator/>
      </w:r>
    </w:p>
  </w:endnote>
  <w:endnote w:type="continuationSeparator" w:id="0">
    <w:p w:rsidR="00984BA3" w:rsidRDefault="00984BA3" w:rsidP="000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A3" w:rsidRDefault="00984BA3" w:rsidP="000F322A">
      <w:r>
        <w:separator/>
      </w:r>
    </w:p>
  </w:footnote>
  <w:footnote w:type="continuationSeparator" w:id="0">
    <w:p w:rsidR="00984BA3" w:rsidRDefault="00984BA3" w:rsidP="000F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FDC"/>
    <w:rsid w:val="0000368B"/>
    <w:rsid w:val="00036F49"/>
    <w:rsid w:val="000F322A"/>
    <w:rsid w:val="001B217D"/>
    <w:rsid w:val="00395579"/>
    <w:rsid w:val="00493248"/>
    <w:rsid w:val="004F3831"/>
    <w:rsid w:val="006E2FDC"/>
    <w:rsid w:val="0080154A"/>
    <w:rsid w:val="0088009F"/>
    <w:rsid w:val="00886A3A"/>
    <w:rsid w:val="008A7B26"/>
    <w:rsid w:val="00964298"/>
    <w:rsid w:val="00984BA3"/>
    <w:rsid w:val="00F17C52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E2FDC"/>
    <w:rPr>
      <w:sz w:val="18"/>
      <w:szCs w:val="18"/>
    </w:rPr>
  </w:style>
  <w:style w:type="paragraph" w:styleId="a4">
    <w:name w:val="footer"/>
    <w:basedOn w:val="a"/>
    <w:link w:val="Char0"/>
    <w:uiPriority w:val="99"/>
    <w:rsid w:val="006E2FD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E2FDC"/>
    <w:rPr>
      <w:sz w:val="18"/>
      <w:szCs w:val="18"/>
    </w:rPr>
  </w:style>
  <w:style w:type="paragraph" w:styleId="a5">
    <w:name w:val="List Paragraph"/>
    <w:basedOn w:val="a"/>
    <w:uiPriority w:val="34"/>
    <w:qFormat/>
    <w:rsid w:val="006E2FDC"/>
    <w:pPr>
      <w:ind w:firstLineChars="200" w:firstLine="420"/>
    </w:pPr>
    <w:rPr>
      <w:rFonts w:cs="Times New Roman"/>
      <w:szCs w:val="22"/>
    </w:rPr>
  </w:style>
  <w:style w:type="paragraph" w:styleId="a6">
    <w:name w:val="Title"/>
    <w:basedOn w:val="a"/>
    <w:next w:val="a"/>
    <w:link w:val="Char1"/>
    <w:uiPriority w:val="10"/>
    <w:qFormat/>
    <w:rsid w:val="006E2FD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link w:val="a6"/>
    <w:uiPriority w:val="10"/>
    <w:rsid w:val="006E2FDC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ycj</cp:lastModifiedBy>
  <cp:revision>6</cp:revision>
  <cp:lastPrinted>2017-09-07T07:51:00Z</cp:lastPrinted>
  <dcterms:created xsi:type="dcterms:W3CDTF">2018-03-09T08:26:00Z</dcterms:created>
  <dcterms:modified xsi:type="dcterms:W3CDTF">2018-03-16T07:01:00Z</dcterms:modified>
</cp:coreProperties>
</file>