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72" w:rsidRPr="00393FB8" w:rsidRDefault="008D1F72" w:rsidP="008D1F72">
      <w:pPr>
        <w:widowControl/>
        <w:shd w:val="clear" w:color="auto" w:fill="FFFFFF"/>
        <w:jc w:val="center"/>
        <w:rPr>
          <w:rFonts w:asciiTheme="minorEastAsia" w:hAnsiTheme="minorEastAsia" w:cs="Times New Roman"/>
          <w:b/>
          <w:color w:val="000000"/>
          <w:kern w:val="0"/>
          <w:sz w:val="36"/>
          <w:szCs w:val="36"/>
        </w:rPr>
      </w:pPr>
      <w:r>
        <w:rPr>
          <w:rFonts w:asciiTheme="minorEastAsia" w:hAnsiTheme="minorEastAsia" w:cs="Times New Roman" w:hint="eastAsia"/>
          <w:b/>
          <w:color w:val="000000"/>
          <w:kern w:val="0"/>
          <w:sz w:val="36"/>
          <w:szCs w:val="36"/>
        </w:rPr>
        <w:t>中国乒乓球协会及</w:t>
      </w:r>
      <w:r w:rsidRPr="00393FB8">
        <w:rPr>
          <w:rFonts w:asciiTheme="minorEastAsia" w:hAnsiTheme="minorEastAsia" w:cs="Times New Roman" w:hint="eastAsia"/>
          <w:b/>
          <w:color w:val="000000"/>
          <w:kern w:val="0"/>
          <w:sz w:val="36"/>
          <w:szCs w:val="36"/>
        </w:rPr>
        <w:t>国家乒乓球队</w:t>
      </w:r>
      <w:r>
        <w:rPr>
          <w:rFonts w:asciiTheme="minorEastAsia" w:hAnsiTheme="minorEastAsia" w:cs="Times New Roman" w:hint="eastAsia"/>
          <w:b/>
          <w:color w:val="000000"/>
          <w:kern w:val="0"/>
          <w:sz w:val="36"/>
          <w:szCs w:val="36"/>
        </w:rPr>
        <w:t>装备赞助商享有的权益</w:t>
      </w:r>
    </w:p>
    <w:tbl>
      <w:tblPr>
        <w:tblW w:w="13858" w:type="dxa"/>
        <w:shd w:val="clear" w:color="auto" w:fill="FFFFFF"/>
        <w:tblCellMar>
          <w:left w:w="0" w:type="dxa"/>
          <w:right w:w="0" w:type="dxa"/>
        </w:tblCellMar>
        <w:tblLook w:val="04A0" w:firstRow="1" w:lastRow="0" w:firstColumn="1" w:lastColumn="0" w:noHBand="0" w:noVBand="1"/>
      </w:tblPr>
      <w:tblGrid>
        <w:gridCol w:w="959"/>
        <w:gridCol w:w="709"/>
        <w:gridCol w:w="12190"/>
      </w:tblGrid>
      <w:tr w:rsidR="008D1F72" w:rsidRPr="00CE2D8A" w:rsidTr="007706A3">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1F72" w:rsidRPr="00CE2D8A" w:rsidRDefault="008D1F72" w:rsidP="007706A3">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赞助商类别</w:t>
            </w:r>
          </w:p>
        </w:tc>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1F72" w:rsidRPr="00CE2D8A" w:rsidRDefault="008D1F72" w:rsidP="007706A3">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数量</w:t>
            </w: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jc w:val="center"/>
              <w:rPr>
                <w:rFonts w:ascii="Times New Roman" w:eastAsia="宋体" w:hAnsi="Times New Roman" w:cs="Times New Roman"/>
                <w:kern w:val="0"/>
                <w:szCs w:val="21"/>
              </w:rPr>
            </w:pPr>
            <w:r w:rsidRPr="00CE2D8A">
              <w:rPr>
                <w:rFonts w:ascii="宋体" w:eastAsia="宋体" w:hAnsi="宋体" w:cs="Times New Roman" w:hint="eastAsia"/>
                <w:kern w:val="0"/>
                <w:szCs w:val="21"/>
              </w:rPr>
              <w:t>赞助商权益</w:t>
            </w:r>
          </w:p>
        </w:tc>
      </w:tr>
      <w:tr w:rsidR="008D1F72" w:rsidRPr="00CE2D8A" w:rsidTr="007706A3">
        <w:trPr>
          <w:trHeight w:val="697"/>
        </w:trPr>
        <w:tc>
          <w:tcPr>
            <w:tcW w:w="95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1F72" w:rsidRPr="00CE2D8A" w:rsidRDefault="008D1F72" w:rsidP="007706A3">
            <w:pPr>
              <w:widowControl/>
              <w:jc w:val="center"/>
              <w:rPr>
                <w:rFonts w:ascii="Times New Roman" w:eastAsia="宋体" w:hAnsi="Times New Roman" w:cs="Times New Roman"/>
                <w:kern w:val="0"/>
                <w:szCs w:val="21"/>
              </w:rPr>
            </w:pPr>
            <w:r>
              <w:rPr>
                <w:rFonts w:ascii="宋体" w:eastAsia="宋体" w:hAnsi="宋体" w:cs="Times New Roman" w:hint="eastAsia"/>
                <w:b/>
                <w:bCs/>
                <w:kern w:val="0"/>
                <w:szCs w:val="21"/>
              </w:rPr>
              <w:t>装备赞助商</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D1F72" w:rsidRPr="00CE2D8A" w:rsidRDefault="008D1F72" w:rsidP="007706A3">
            <w:pPr>
              <w:widowControl/>
              <w:jc w:val="center"/>
              <w:rPr>
                <w:rFonts w:ascii="Times New Roman" w:eastAsia="宋体" w:hAnsi="Times New Roman" w:cs="Times New Roman"/>
                <w:kern w:val="0"/>
                <w:szCs w:val="21"/>
              </w:rPr>
            </w:pPr>
            <w:r w:rsidRPr="00CE2D8A">
              <w:rPr>
                <w:rFonts w:ascii="Times New Roman" w:eastAsia="宋体" w:hAnsi="Times New Roman" w:cs="Times New Roman"/>
                <w:kern w:val="0"/>
                <w:szCs w:val="21"/>
              </w:rPr>
              <w:t>1</w:t>
            </w:r>
            <w:r w:rsidRPr="00CE2D8A">
              <w:rPr>
                <w:rFonts w:ascii="宋体" w:eastAsia="宋体" w:hAnsi="宋体" w:cs="Times New Roman" w:hint="eastAsia"/>
                <w:kern w:val="0"/>
                <w:szCs w:val="21"/>
              </w:rPr>
              <w:t>个</w:t>
            </w: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w:t>
            </w:r>
            <w:r w:rsidRPr="00CE2D8A">
              <w:rPr>
                <w:rFonts w:ascii="Times New Roman" w:eastAsia="宋体" w:hAnsi="Times New Roman" w:cs="Times New Roman"/>
                <w:kern w:val="0"/>
                <w:szCs w:val="21"/>
              </w:rPr>
              <w:t>、赞助企业获得</w:t>
            </w:r>
            <w:r w:rsidRPr="00CE2D8A">
              <w:rPr>
                <w:rFonts w:ascii="Times New Roman" w:eastAsia="宋体" w:hAnsi="Times New Roman" w:cs="Times New Roman"/>
                <w:kern w:val="0"/>
                <w:szCs w:val="21"/>
              </w:rPr>
              <w:t xml:space="preserve"> “</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w:t>
            </w:r>
            <w:r>
              <w:rPr>
                <w:rFonts w:ascii="Times New Roman" w:eastAsia="宋体" w:hAnsi="Times New Roman" w:cs="Times New Roman" w:hint="eastAsia"/>
                <w:kern w:val="0"/>
                <w:szCs w:val="21"/>
              </w:rPr>
              <w:t>球队特许赞助商</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乒乓球队战略合作伙伴</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称号，其产品获得</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w:t>
            </w:r>
            <w:r>
              <w:rPr>
                <w:rFonts w:ascii="Times New Roman" w:eastAsia="宋体" w:hAnsi="Times New Roman" w:cs="Times New Roman" w:hint="eastAsia"/>
                <w:kern w:val="0"/>
                <w:szCs w:val="21"/>
              </w:rPr>
              <w:t>使用</w:t>
            </w:r>
            <w:r w:rsidRPr="00CE2D8A">
              <w:rPr>
                <w:rFonts w:ascii="Times New Roman" w:eastAsia="宋体" w:hAnsi="Times New Roman" w:cs="Times New Roman"/>
                <w:kern w:val="0"/>
                <w:szCs w:val="21"/>
              </w:rPr>
              <w:t>产品</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Pr>
                <w:rFonts w:ascii="Times New Roman" w:eastAsia="宋体" w:hAnsi="Times New Roman" w:cs="Times New Roman" w:hint="eastAsia"/>
                <w:kern w:val="0"/>
                <w:szCs w:val="21"/>
              </w:rPr>
              <w:t>使用</w:t>
            </w:r>
            <w:r w:rsidRPr="00CE2D8A">
              <w:rPr>
                <w:rFonts w:ascii="Times New Roman" w:eastAsia="宋体" w:hAnsi="Times New Roman" w:cs="Times New Roman"/>
                <w:kern w:val="0"/>
                <w:szCs w:val="21"/>
              </w:rPr>
              <w:t>产品</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称号。</w:t>
            </w:r>
          </w:p>
        </w:tc>
      </w:tr>
      <w:tr w:rsidR="008D1F72" w:rsidRPr="00CE2D8A" w:rsidTr="007706A3">
        <w:trPr>
          <w:trHeight w:val="692"/>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2</w:t>
            </w:r>
            <w:r w:rsidRPr="00CE2D8A">
              <w:rPr>
                <w:rFonts w:ascii="Times New Roman" w:eastAsia="宋体" w:hAnsi="Times New Roman" w:cs="Times New Roman"/>
                <w:kern w:val="0"/>
                <w:szCs w:val="21"/>
              </w:rPr>
              <w:t>、赞助企业代表可出任</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特邀副主席。</w:t>
            </w:r>
          </w:p>
        </w:tc>
      </w:tr>
      <w:tr w:rsidR="008D1F72" w:rsidRPr="00CE2D8A" w:rsidTr="007706A3">
        <w:trPr>
          <w:trHeight w:val="546"/>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3</w:t>
            </w:r>
            <w:r w:rsidRPr="00CE2D8A">
              <w:rPr>
                <w:rFonts w:ascii="Times New Roman" w:eastAsia="宋体" w:hAnsi="Times New Roman" w:cs="Times New Roman"/>
                <w:kern w:val="0"/>
                <w:szCs w:val="21"/>
              </w:rPr>
              <w:t>、在合作期内赞助企业享有合作标志（</w:t>
            </w:r>
            <w:r w:rsidRPr="00CE2D8A">
              <w:rPr>
                <w:rFonts w:ascii="Times New Roman" w:eastAsia="宋体" w:hAnsi="Times New Roman" w:cs="Times New Roman"/>
                <w:kern w:val="0"/>
                <w:szCs w:val="21"/>
              </w:rPr>
              <w:t>Logo</w:t>
            </w:r>
            <w:r w:rsidRPr="00CE2D8A">
              <w:rPr>
                <w:rFonts w:ascii="Times New Roman" w:eastAsia="宋体" w:hAnsi="Times New Roman" w:cs="Times New Roman"/>
                <w:kern w:val="0"/>
                <w:szCs w:val="21"/>
              </w:rPr>
              <w:t>）设计及专有使用权。</w:t>
            </w:r>
            <w:r>
              <w:rPr>
                <w:rFonts w:ascii="Times New Roman" w:eastAsia="宋体" w:hAnsi="Times New Roman" w:cs="Times New Roman" w:hint="eastAsia"/>
                <w:kern w:val="0"/>
                <w:szCs w:val="21"/>
              </w:rPr>
              <w:t>赞助商可以商业使用国家乒乓球队队员球衣号码、签名、标志等。</w:t>
            </w:r>
          </w:p>
        </w:tc>
      </w:tr>
      <w:tr w:rsidR="008D1F72" w:rsidRPr="00CE2D8A" w:rsidTr="007706A3">
        <w:trPr>
          <w:trHeight w:val="623"/>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4</w:t>
            </w:r>
            <w:r w:rsidRPr="00CE2D8A">
              <w:rPr>
                <w:rFonts w:ascii="Times New Roman" w:eastAsia="宋体" w:hAnsi="Times New Roman" w:cs="Times New Roman"/>
                <w:kern w:val="0"/>
                <w:szCs w:val="21"/>
              </w:rPr>
              <w:t>、获得</w:t>
            </w:r>
            <w:r>
              <w:rPr>
                <w:rFonts w:ascii="Times New Roman" w:eastAsia="宋体" w:hAnsi="Times New Roman" w:cs="Times New Roman" w:hint="eastAsia"/>
                <w:kern w:val="0"/>
                <w:szCs w:val="21"/>
              </w:rPr>
              <w:t>国家</w:t>
            </w:r>
            <w:r>
              <w:rPr>
                <w:rFonts w:ascii="Times New Roman" w:eastAsia="宋体" w:hAnsi="Times New Roman" w:cs="Times New Roman"/>
                <w:kern w:val="0"/>
                <w:szCs w:val="21"/>
              </w:rPr>
              <w:t>乒乓球队的服装广告权益</w:t>
            </w:r>
            <w:r>
              <w:rPr>
                <w:rFonts w:ascii="Times New Roman" w:eastAsia="宋体" w:hAnsi="Times New Roman" w:cs="Times New Roman" w:hint="eastAsia"/>
                <w:kern w:val="0"/>
                <w:szCs w:val="21"/>
              </w:rPr>
              <w:t>。服装商标不超过</w:t>
            </w:r>
            <w:r>
              <w:rPr>
                <w:rFonts w:ascii="Times New Roman" w:eastAsia="宋体" w:hAnsi="Times New Roman" w:cs="Times New Roman" w:hint="eastAsia"/>
                <w:kern w:val="0"/>
                <w:szCs w:val="21"/>
              </w:rPr>
              <w:t>24</w:t>
            </w:r>
            <w:r>
              <w:rPr>
                <w:rFonts w:ascii="Times New Roman" w:eastAsia="宋体" w:hAnsi="Times New Roman" w:cs="Times New Roman" w:hint="eastAsia"/>
                <w:kern w:val="0"/>
                <w:szCs w:val="21"/>
              </w:rPr>
              <w:t>平方厘米，同时国家乒乓球队运动员在训练、比赛、接受采访、新闻发布会等活动排他性的穿着赞助商的服装，并不得故意遮挡赞助商</w:t>
            </w:r>
            <w:r>
              <w:rPr>
                <w:rFonts w:ascii="Times New Roman" w:eastAsia="宋体" w:hAnsi="Times New Roman" w:cs="Times New Roman" w:hint="eastAsia"/>
                <w:kern w:val="0"/>
                <w:szCs w:val="21"/>
              </w:rPr>
              <w:t>Logo</w:t>
            </w:r>
            <w:r>
              <w:rPr>
                <w:rFonts w:ascii="Times New Roman" w:eastAsia="宋体" w:hAnsi="Times New Roman" w:cs="Times New Roman" w:hint="eastAsia"/>
                <w:kern w:val="0"/>
                <w:szCs w:val="21"/>
              </w:rPr>
              <w:t>。</w:t>
            </w:r>
            <w:r w:rsidRPr="00CE2D8A">
              <w:rPr>
                <w:rFonts w:ascii="Times New Roman" w:eastAsia="宋体" w:hAnsi="Times New Roman" w:cs="Times New Roman"/>
                <w:kern w:val="0"/>
                <w:szCs w:val="21"/>
              </w:rPr>
              <w:t xml:space="preserve"> </w:t>
            </w:r>
          </w:p>
        </w:tc>
      </w:tr>
      <w:tr w:rsidR="008D1F72" w:rsidRPr="00CE2D8A" w:rsidTr="007706A3">
        <w:trPr>
          <w:trHeight w:val="654"/>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5</w:t>
            </w:r>
            <w:r w:rsidRPr="00CE2D8A">
              <w:rPr>
                <w:rFonts w:ascii="Times New Roman" w:eastAsia="宋体" w:hAnsi="Times New Roman" w:cs="Times New Roman"/>
                <w:kern w:val="0"/>
                <w:szCs w:val="21"/>
              </w:rPr>
              <w:t>、获得</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乒乓球队集体形象及声音使用权。可用于产品包装、促销品、宣传品、电视宣传片与广告片、报刊广告、网络广告等。</w:t>
            </w:r>
          </w:p>
        </w:tc>
      </w:tr>
      <w:tr w:rsidR="008D1F72" w:rsidRPr="00CE2D8A" w:rsidTr="007706A3">
        <w:trPr>
          <w:trHeight w:val="691"/>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6</w:t>
            </w:r>
            <w:r w:rsidRPr="00CE2D8A">
              <w:rPr>
                <w:rFonts w:ascii="Times New Roman" w:eastAsia="宋体" w:hAnsi="Times New Roman" w:cs="Times New Roman"/>
                <w:kern w:val="0"/>
                <w:szCs w:val="21"/>
              </w:rPr>
              <w:t>、获得由</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中国乒乓球协会</w:t>
            </w:r>
            <w:r w:rsidRPr="00CE2D8A">
              <w:rPr>
                <w:rFonts w:ascii="Times New Roman" w:eastAsia="宋体" w:hAnsi="Times New Roman" w:cs="Times New Roman"/>
                <w:kern w:val="0"/>
                <w:szCs w:val="21"/>
              </w:rPr>
              <w:t>”</w:t>
            </w:r>
            <w:r w:rsidRPr="00CE2D8A">
              <w:rPr>
                <w:rFonts w:ascii="Times New Roman" w:eastAsia="宋体" w:hAnsi="Times New Roman" w:cs="Times New Roman"/>
                <w:kern w:val="0"/>
                <w:szCs w:val="21"/>
              </w:rPr>
              <w:t>主办或承办的国际国内乒乓球赛事的现场广告权益，同时获赠赛事门票、贵宾票、车辆通行证、工作证等。</w:t>
            </w:r>
          </w:p>
        </w:tc>
      </w:tr>
      <w:tr w:rsidR="008D1F72" w:rsidRPr="00CE2D8A" w:rsidTr="007706A3">
        <w:trPr>
          <w:trHeight w:val="390"/>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7</w:t>
            </w:r>
            <w:r w:rsidRPr="00CE2D8A">
              <w:rPr>
                <w:rFonts w:ascii="Times New Roman" w:eastAsia="宋体" w:hAnsi="Times New Roman" w:cs="Times New Roman"/>
                <w:kern w:val="0"/>
                <w:szCs w:val="21"/>
              </w:rPr>
              <w:t>、</w:t>
            </w:r>
            <w:r w:rsidRPr="00CE2D8A">
              <w:rPr>
                <w:rFonts w:ascii="宋体" w:eastAsia="宋体" w:hAnsi="宋体" w:cs="Times New Roman" w:hint="eastAsia"/>
                <w:kern w:val="0"/>
                <w:szCs w:val="21"/>
              </w:rPr>
              <w:t>签约新闻发布会一次。</w:t>
            </w:r>
          </w:p>
        </w:tc>
      </w:tr>
      <w:tr w:rsidR="008D1F72" w:rsidRPr="00CE2D8A" w:rsidTr="007706A3">
        <w:trPr>
          <w:trHeight w:val="693"/>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8</w:t>
            </w:r>
            <w:r w:rsidRPr="00CE2D8A">
              <w:rPr>
                <w:rFonts w:ascii="Times New Roman" w:eastAsia="宋体" w:hAnsi="Times New Roman" w:cs="Times New Roman"/>
                <w:kern w:val="0"/>
                <w:szCs w:val="21"/>
              </w:rPr>
              <w:t>、</w:t>
            </w:r>
            <w:r>
              <w:rPr>
                <w:rFonts w:ascii="Times New Roman" w:eastAsia="宋体" w:hAnsi="Times New Roman" w:cs="Times New Roman" w:hint="eastAsia"/>
                <w:kern w:val="0"/>
                <w:szCs w:val="21"/>
              </w:rPr>
              <w:t>国家</w:t>
            </w:r>
            <w:r w:rsidRPr="00CE2D8A">
              <w:rPr>
                <w:rFonts w:ascii="Times New Roman" w:eastAsia="宋体" w:hAnsi="Times New Roman" w:cs="Times New Roman"/>
                <w:kern w:val="0"/>
                <w:szCs w:val="21"/>
              </w:rPr>
              <w:t>乒乓球队运动员及教练员出席赞助企业举办的商业活动、公益活动、影视广告拍摄等活动，每一合同年度活动安排不超过</w:t>
            </w:r>
            <w:r>
              <w:rPr>
                <w:rFonts w:ascii="Times New Roman" w:eastAsia="宋体" w:hAnsi="Times New Roman" w:cs="Times New Roman" w:hint="eastAsia"/>
                <w:kern w:val="0"/>
                <w:szCs w:val="21"/>
              </w:rPr>
              <w:t>3</w:t>
            </w:r>
            <w:r w:rsidRPr="00CE2D8A">
              <w:rPr>
                <w:rFonts w:ascii="Times New Roman" w:eastAsia="宋体" w:hAnsi="Times New Roman" w:cs="Times New Roman"/>
                <w:kern w:val="0"/>
                <w:szCs w:val="21"/>
              </w:rPr>
              <w:t>次。</w:t>
            </w:r>
          </w:p>
        </w:tc>
      </w:tr>
      <w:tr w:rsidR="008D1F72" w:rsidRPr="00CE2D8A" w:rsidTr="007706A3">
        <w:trPr>
          <w:trHeight w:val="406"/>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9</w:t>
            </w:r>
            <w:r w:rsidRPr="00CE2D8A">
              <w:rPr>
                <w:rFonts w:ascii="宋体" w:eastAsia="宋体" w:hAnsi="宋体" w:cs="Times New Roman" w:hint="eastAsia"/>
                <w:kern w:val="0"/>
                <w:szCs w:val="21"/>
              </w:rPr>
              <w:t>、产品的独家使用权。</w:t>
            </w:r>
          </w:p>
        </w:tc>
      </w:tr>
      <w:tr w:rsidR="008D1F72" w:rsidRPr="00CE2D8A" w:rsidTr="007706A3">
        <w:trPr>
          <w:trHeight w:val="682"/>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10</w:t>
            </w:r>
            <w:r w:rsidRPr="00CE2D8A">
              <w:rPr>
                <w:rFonts w:ascii="宋体" w:eastAsia="宋体" w:hAnsi="宋体" w:cs="Times New Roman" w:hint="eastAsia"/>
                <w:kern w:val="0"/>
                <w:szCs w:val="21"/>
              </w:rPr>
              <w:t>、在合作期内，</w:t>
            </w:r>
            <w:r>
              <w:rPr>
                <w:rFonts w:ascii="宋体" w:eastAsia="宋体" w:hAnsi="宋体" w:cs="Times New Roman" w:hint="eastAsia"/>
                <w:kern w:val="0"/>
                <w:szCs w:val="21"/>
              </w:rPr>
              <w:t>在不违反相关规定下，</w:t>
            </w:r>
            <w:r w:rsidRPr="00CE2D8A">
              <w:rPr>
                <w:rFonts w:ascii="宋体" w:eastAsia="宋体" w:hAnsi="宋体" w:cs="Times New Roman" w:hint="eastAsia"/>
                <w:kern w:val="0"/>
                <w:szCs w:val="21"/>
              </w:rPr>
              <w:t>享有中国乒乓球协会主办或承办的乒乓球赛事及相关活动的优先合作权。合同结束后的优先续约权。</w:t>
            </w:r>
          </w:p>
        </w:tc>
      </w:tr>
      <w:tr w:rsidR="008D1F72" w:rsidRPr="00CE2D8A" w:rsidTr="007706A3">
        <w:trPr>
          <w:trHeight w:val="572"/>
        </w:trPr>
        <w:tc>
          <w:tcPr>
            <w:tcW w:w="95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70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D1F72" w:rsidRPr="00CE2D8A" w:rsidRDefault="008D1F72" w:rsidP="007706A3">
            <w:pPr>
              <w:widowControl/>
              <w:jc w:val="left"/>
              <w:rPr>
                <w:rFonts w:ascii="Times New Roman" w:eastAsia="宋体" w:hAnsi="Times New Roman" w:cs="Times New Roman"/>
                <w:kern w:val="0"/>
                <w:szCs w:val="21"/>
              </w:rPr>
            </w:pPr>
          </w:p>
        </w:tc>
        <w:tc>
          <w:tcPr>
            <w:tcW w:w="12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D1F72" w:rsidRPr="00CE2D8A" w:rsidRDefault="008D1F72" w:rsidP="007706A3">
            <w:pPr>
              <w:widowControl/>
              <w:rPr>
                <w:rFonts w:ascii="Times New Roman" w:eastAsia="宋体" w:hAnsi="Times New Roman" w:cs="Times New Roman"/>
                <w:kern w:val="0"/>
                <w:szCs w:val="21"/>
              </w:rPr>
            </w:pPr>
            <w:r w:rsidRPr="00CE2D8A">
              <w:rPr>
                <w:rFonts w:ascii="Times New Roman" w:eastAsia="宋体" w:hAnsi="Times New Roman" w:cs="Times New Roman"/>
                <w:kern w:val="0"/>
                <w:szCs w:val="21"/>
              </w:rPr>
              <w:t>11</w:t>
            </w:r>
            <w:r w:rsidRPr="00CE2D8A">
              <w:rPr>
                <w:rFonts w:ascii="宋体" w:eastAsia="宋体" w:hAnsi="宋体" w:cs="Times New Roman" w:hint="eastAsia"/>
                <w:kern w:val="0"/>
                <w:szCs w:val="21"/>
              </w:rPr>
              <w:t>、享有同行业的唯一性和排他性。</w:t>
            </w:r>
          </w:p>
        </w:tc>
      </w:tr>
    </w:tbl>
    <w:p w:rsidR="00332214" w:rsidRPr="008D1F72" w:rsidRDefault="00332214">
      <w:bookmarkStart w:id="0" w:name="_GoBack"/>
      <w:bookmarkEnd w:id="0"/>
    </w:p>
    <w:sectPr w:rsidR="00332214" w:rsidRPr="008D1F72" w:rsidSect="008D1F7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EF" w:rsidRDefault="00810AEF" w:rsidP="008D1F72">
      <w:r>
        <w:separator/>
      </w:r>
    </w:p>
  </w:endnote>
  <w:endnote w:type="continuationSeparator" w:id="0">
    <w:p w:rsidR="00810AEF" w:rsidRDefault="00810AEF" w:rsidP="008D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EF" w:rsidRDefault="00810AEF" w:rsidP="008D1F72">
      <w:r>
        <w:separator/>
      </w:r>
    </w:p>
  </w:footnote>
  <w:footnote w:type="continuationSeparator" w:id="0">
    <w:p w:rsidR="00810AEF" w:rsidRDefault="00810AEF" w:rsidP="008D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FC"/>
    <w:rsid w:val="00055936"/>
    <w:rsid w:val="00093DC8"/>
    <w:rsid w:val="000D1B07"/>
    <w:rsid w:val="001F514A"/>
    <w:rsid w:val="00211461"/>
    <w:rsid w:val="0022352E"/>
    <w:rsid w:val="00260B36"/>
    <w:rsid w:val="002B5A06"/>
    <w:rsid w:val="00300455"/>
    <w:rsid w:val="00300897"/>
    <w:rsid w:val="00326B5A"/>
    <w:rsid w:val="00332214"/>
    <w:rsid w:val="0035768B"/>
    <w:rsid w:val="00394B31"/>
    <w:rsid w:val="00403605"/>
    <w:rsid w:val="0046153F"/>
    <w:rsid w:val="004746B1"/>
    <w:rsid w:val="00477C0F"/>
    <w:rsid w:val="004901FC"/>
    <w:rsid w:val="004F5777"/>
    <w:rsid w:val="00501DB7"/>
    <w:rsid w:val="00504A54"/>
    <w:rsid w:val="00515A3F"/>
    <w:rsid w:val="00520340"/>
    <w:rsid w:val="005476D2"/>
    <w:rsid w:val="00577AFA"/>
    <w:rsid w:val="00581E16"/>
    <w:rsid w:val="0061716D"/>
    <w:rsid w:val="006518BB"/>
    <w:rsid w:val="00654CA0"/>
    <w:rsid w:val="006B50A4"/>
    <w:rsid w:val="00767C7A"/>
    <w:rsid w:val="007972A6"/>
    <w:rsid w:val="007A20F7"/>
    <w:rsid w:val="007B21F6"/>
    <w:rsid w:val="007D6A6C"/>
    <w:rsid w:val="00810AEF"/>
    <w:rsid w:val="00864DA0"/>
    <w:rsid w:val="008D1F72"/>
    <w:rsid w:val="009267B6"/>
    <w:rsid w:val="00956358"/>
    <w:rsid w:val="00977FEA"/>
    <w:rsid w:val="00982D25"/>
    <w:rsid w:val="00983AAD"/>
    <w:rsid w:val="00992059"/>
    <w:rsid w:val="009F02F6"/>
    <w:rsid w:val="00A14EC6"/>
    <w:rsid w:val="00A62FFC"/>
    <w:rsid w:val="00B104F6"/>
    <w:rsid w:val="00B548DA"/>
    <w:rsid w:val="00B7706B"/>
    <w:rsid w:val="00C02970"/>
    <w:rsid w:val="00C255B4"/>
    <w:rsid w:val="00C44DE8"/>
    <w:rsid w:val="00D103AA"/>
    <w:rsid w:val="00D34DF9"/>
    <w:rsid w:val="00DB08A4"/>
    <w:rsid w:val="00DF177D"/>
    <w:rsid w:val="00E27B3A"/>
    <w:rsid w:val="00E52213"/>
    <w:rsid w:val="00E62F19"/>
    <w:rsid w:val="00EA1166"/>
    <w:rsid w:val="00EB269E"/>
    <w:rsid w:val="00ED01DD"/>
    <w:rsid w:val="00EF537F"/>
    <w:rsid w:val="00FA3C7B"/>
    <w:rsid w:val="00FF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F72"/>
    <w:rPr>
      <w:sz w:val="18"/>
      <w:szCs w:val="18"/>
    </w:rPr>
  </w:style>
  <w:style w:type="paragraph" w:styleId="a4">
    <w:name w:val="footer"/>
    <w:basedOn w:val="a"/>
    <w:link w:val="Char0"/>
    <w:uiPriority w:val="99"/>
    <w:unhideWhenUsed/>
    <w:rsid w:val="008D1F72"/>
    <w:pPr>
      <w:tabs>
        <w:tab w:val="center" w:pos="4153"/>
        <w:tab w:val="right" w:pos="8306"/>
      </w:tabs>
      <w:snapToGrid w:val="0"/>
      <w:jc w:val="left"/>
    </w:pPr>
    <w:rPr>
      <w:sz w:val="18"/>
      <w:szCs w:val="18"/>
    </w:rPr>
  </w:style>
  <w:style w:type="character" w:customStyle="1" w:styleId="Char0">
    <w:name w:val="页脚 Char"/>
    <w:basedOn w:val="a0"/>
    <w:link w:val="a4"/>
    <w:uiPriority w:val="99"/>
    <w:rsid w:val="008D1F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F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F72"/>
    <w:rPr>
      <w:sz w:val="18"/>
      <w:szCs w:val="18"/>
    </w:rPr>
  </w:style>
  <w:style w:type="paragraph" w:styleId="a4">
    <w:name w:val="footer"/>
    <w:basedOn w:val="a"/>
    <w:link w:val="Char0"/>
    <w:uiPriority w:val="99"/>
    <w:unhideWhenUsed/>
    <w:rsid w:val="008D1F72"/>
    <w:pPr>
      <w:tabs>
        <w:tab w:val="center" w:pos="4153"/>
        <w:tab w:val="right" w:pos="8306"/>
      </w:tabs>
      <w:snapToGrid w:val="0"/>
      <w:jc w:val="left"/>
    </w:pPr>
    <w:rPr>
      <w:sz w:val="18"/>
      <w:szCs w:val="18"/>
    </w:rPr>
  </w:style>
  <w:style w:type="character" w:customStyle="1" w:styleId="Char0">
    <w:name w:val="页脚 Char"/>
    <w:basedOn w:val="a0"/>
    <w:link w:val="a4"/>
    <w:uiPriority w:val="99"/>
    <w:rsid w:val="008D1F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国家体育总局乒乓球羽毛球运动管理中心</dc:creator>
  <cp:keywords/>
  <dc:description/>
  <cp:lastModifiedBy>国家体育总局乒乓球羽毛球运动管理中心</cp:lastModifiedBy>
  <cp:revision>2</cp:revision>
  <dcterms:created xsi:type="dcterms:W3CDTF">2017-04-20T01:15:00Z</dcterms:created>
  <dcterms:modified xsi:type="dcterms:W3CDTF">2017-04-20T01:15:00Z</dcterms:modified>
</cp:coreProperties>
</file>