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B6" w:rsidRPr="00393FB8" w:rsidRDefault="001240B6" w:rsidP="001240B6">
      <w:pPr>
        <w:widowControl/>
        <w:shd w:val="clear" w:color="auto" w:fill="FFFFFF"/>
        <w:jc w:val="center"/>
        <w:rPr>
          <w:rFonts w:asciiTheme="minorEastAsia" w:hAnsiTheme="minorEastAsia" w:cs="Times New Roman"/>
          <w:b/>
          <w:color w:val="000000"/>
          <w:kern w:val="0"/>
          <w:sz w:val="36"/>
          <w:szCs w:val="36"/>
        </w:rPr>
      </w:pPr>
      <w:r>
        <w:rPr>
          <w:rFonts w:asciiTheme="minorEastAsia" w:hAnsiTheme="minorEastAsia" w:cs="Times New Roman" w:hint="eastAsia"/>
          <w:b/>
          <w:color w:val="000000"/>
          <w:kern w:val="0"/>
          <w:sz w:val="36"/>
          <w:szCs w:val="36"/>
        </w:rPr>
        <w:t>中国乒乓球协会及</w:t>
      </w:r>
      <w:r w:rsidRPr="00393FB8">
        <w:rPr>
          <w:rFonts w:asciiTheme="minorEastAsia" w:hAnsiTheme="minorEastAsia" w:cs="Times New Roman" w:hint="eastAsia"/>
          <w:b/>
          <w:color w:val="000000"/>
          <w:kern w:val="0"/>
          <w:sz w:val="36"/>
          <w:szCs w:val="36"/>
        </w:rPr>
        <w:t>国家乒乓球队</w:t>
      </w:r>
      <w:r w:rsidR="00427E99">
        <w:rPr>
          <w:rFonts w:asciiTheme="minorEastAsia" w:hAnsiTheme="minorEastAsia" w:cs="Times New Roman" w:hint="eastAsia"/>
          <w:b/>
          <w:color w:val="000000"/>
          <w:kern w:val="0"/>
          <w:sz w:val="36"/>
          <w:szCs w:val="36"/>
        </w:rPr>
        <w:t>战略合作伙伴</w:t>
      </w:r>
      <w:r>
        <w:rPr>
          <w:rFonts w:asciiTheme="minorEastAsia" w:hAnsiTheme="minorEastAsia" w:cs="Times New Roman" w:hint="eastAsia"/>
          <w:b/>
          <w:color w:val="000000"/>
          <w:kern w:val="0"/>
          <w:sz w:val="36"/>
          <w:szCs w:val="36"/>
        </w:rPr>
        <w:t>享有的权益</w:t>
      </w:r>
    </w:p>
    <w:tbl>
      <w:tblPr>
        <w:tblW w:w="13858" w:type="dxa"/>
        <w:shd w:val="clear" w:color="auto" w:fill="FFFFFF"/>
        <w:tblCellMar>
          <w:left w:w="0" w:type="dxa"/>
          <w:right w:w="0" w:type="dxa"/>
        </w:tblCellMar>
        <w:tblLook w:val="04A0" w:firstRow="1" w:lastRow="0" w:firstColumn="1" w:lastColumn="0" w:noHBand="0" w:noVBand="1"/>
      </w:tblPr>
      <w:tblGrid>
        <w:gridCol w:w="959"/>
        <w:gridCol w:w="709"/>
        <w:gridCol w:w="12190"/>
      </w:tblGrid>
      <w:tr w:rsidR="001240B6" w:rsidRPr="00CE2D8A" w:rsidTr="00C172DA">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40B6" w:rsidRPr="00CE2D8A" w:rsidRDefault="001240B6" w:rsidP="00C172DA">
            <w:pPr>
              <w:widowControl/>
              <w:jc w:val="center"/>
              <w:rPr>
                <w:rFonts w:ascii="Times New Roman" w:eastAsia="宋体" w:hAnsi="Times New Roman" w:cs="Times New Roman"/>
                <w:kern w:val="0"/>
                <w:szCs w:val="21"/>
              </w:rPr>
            </w:pPr>
            <w:r w:rsidRPr="00CE2D8A">
              <w:rPr>
                <w:rFonts w:ascii="宋体" w:eastAsia="宋体" w:hAnsi="宋体" w:cs="Times New Roman" w:hint="eastAsia"/>
                <w:kern w:val="0"/>
                <w:szCs w:val="21"/>
              </w:rPr>
              <w:t>赞助商类别</w:t>
            </w:r>
          </w:p>
        </w:tc>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40B6" w:rsidRPr="00CE2D8A" w:rsidRDefault="001240B6" w:rsidP="00C172DA">
            <w:pPr>
              <w:widowControl/>
              <w:jc w:val="center"/>
              <w:rPr>
                <w:rFonts w:ascii="Times New Roman" w:eastAsia="宋体" w:hAnsi="Times New Roman" w:cs="Times New Roman"/>
                <w:kern w:val="0"/>
                <w:szCs w:val="21"/>
              </w:rPr>
            </w:pPr>
            <w:r w:rsidRPr="00CE2D8A">
              <w:rPr>
                <w:rFonts w:ascii="宋体" w:eastAsia="宋体" w:hAnsi="宋体" w:cs="Times New Roman" w:hint="eastAsia"/>
                <w:kern w:val="0"/>
                <w:szCs w:val="21"/>
              </w:rPr>
              <w:t>数量</w:t>
            </w: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240B6" w:rsidRPr="00CE2D8A" w:rsidRDefault="001240B6" w:rsidP="00C172DA">
            <w:pPr>
              <w:widowControl/>
              <w:jc w:val="center"/>
              <w:rPr>
                <w:rFonts w:ascii="Times New Roman" w:eastAsia="宋体" w:hAnsi="Times New Roman" w:cs="Times New Roman"/>
                <w:kern w:val="0"/>
                <w:szCs w:val="21"/>
              </w:rPr>
            </w:pPr>
            <w:r w:rsidRPr="00CE2D8A">
              <w:rPr>
                <w:rFonts w:ascii="宋体" w:eastAsia="宋体" w:hAnsi="宋体" w:cs="Times New Roman" w:hint="eastAsia"/>
                <w:kern w:val="0"/>
                <w:szCs w:val="21"/>
              </w:rPr>
              <w:t>赞助商权益</w:t>
            </w:r>
          </w:p>
        </w:tc>
      </w:tr>
      <w:tr w:rsidR="00427E99" w:rsidRPr="00CE2D8A" w:rsidTr="00C172DA">
        <w:trPr>
          <w:trHeight w:val="697"/>
        </w:trPr>
        <w:tc>
          <w:tcPr>
            <w:tcW w:w="95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E99" w:rsidRPr="00CE2D8A" w:rsidRDefault="00427E99" w:rsidP="00C172DA">
            <w:pPr>
              <w:widowControl/>
              <w:jc w:val="center"/>
              <w:rPr>
                <w:rFonts w:ascii="Times New Roman" w:eastAsia="宋体" w:hAnsi="Times New Roman" w:cs="Times New Roman"/>
                <w:kern w:val="0"/>
                <w:szCs w:val="21"/>
              </w:rPr>
            </w:pPr>
            <w:r w:rsidRPr="00CE2D8A">
              <w:rPr>
                <w:rFonts w:ascii="宋体" w:eastAsia="宋体" w:hAnsi="宋体" w:cs="Times New Roman" w:hint="eastAsia"/>
                <w:b/>
                <w:bCs/>
                <w:kern w:val="0"/>
                <w:szCs w:val="21"/>
              </w:rPr>
              <w:t>战略合作伙伴</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27E99" w:rsidRPr="00CE2D8A" w:rsidRDefault="00427E99" w:rsidP="00C172DA">
            <w:pPr>
              <w:widowControl/>
              <w:jc w:val="center"/>
              <w:rPr>
                <w:rFonts w:ascii="Times New Roman" w:eastAsia="宋体" w:hAnsi="Times New Roman" w:cs="Times New Roman"/>
                <w:kern w:val="0"/>
                <w:szCs w:val="21"/>
              </w:rPr>
            </w:pPr>
            <w:r w:rsidRPr="00CE2D8A">
              <w:rPr>
                <w:rFonts w:ascii="Times New Roman" w:eastAsia="宋体" w:hAnsi="Times New Roman" w:cs="Times New Roman"/>
                <w:kern w:val="0"/>
                <w:szCs w:val="21"/>
              </w:rPr>
              <w:t>1</w:t>
            </w:r>
            <w:r w:rsidRPr="00CE2D8A">
              <w:rPr>
                <w:rFonts w:ascii="宋体" w:eastAsia="宋体" w:hAnsi="宋体" w:cs="Times New Roman" w:hint="eastAsia"/>
                <w:kern w:val="0"/>
                <w:szCs w:val="21"/>
              </w:rPr>
              <w:t>个</w:t>
            </w: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1</w:t>
            </w:r>
            <w:r w:rsidRPr="00CE2D8A">
              <w:rPr>
                <w:rFonts w:ascii="Times New Roman" w:eastAsia="宋体" w:hAnsi="Times New Roman" w:cs="Times New Roman"/>
                <w:kern w:val="0"/>
                <w:szCs w:val="21"/>
              </w:rPr>
              <w:t>、赞助企业获得</w:t>
            </w:r>
            <w:r w:rsidRPr="00CE2D8A">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乒乓球队战略合作伙伴</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w:t>
            </w:r>
            <w:r>
              <w:rPr>
                <w:rFonts w:ascii="Times New Roman" w:eastAsia="宋体" w:hAnsi="Times New Roman" w:cs="Times New Roman" w:hint="eastAsia"/>
                <w:kern w:val="0"/>
                <w:szCs w:val="21"/>
              </w:rPr>
              <w:t>中国</w:t>
            </w:r>
            <w:r w:rsidRPr="00CE2D8A">
              <w:rPr>
                <w:rFonts w:ascii="Times New Roman" w:eastAsia="宋体" w:hAnsi="Times New Roman" w:cs="Times New Roman"/>
                <w:kern w:val="0"/>
                <w:szCs w:val="21"/>
              </w:rPr>
              <w:t>乒乓协会战略合作伙伴</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称号，其产品获得</w:t>
            </w:r>
            <w:r w:rsidRPr="00CE2D8A">
              <w:rPr>
                <w:rFonts w:ascii="Times New Roman" w:eastAsia="宋体" w:hAnsi="Times New Roman" w:cs="Times New Roman"/>
                <w:kern w:val="0"/>
                <w:szCs w:val="21"/>
              </w:rPr>
              <w:t>“</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w:t>
            </w:r>
            <w:r>
              <w:rPr>
                <w:rFonts w:ascii="Times New Roman" w:eastAsia="宋体" w:hAnsi="Times New Roman" w:cs="Times New Roman" w:hint="eastAsia"/>
                <w:kern w:val="0"/>
                <w:szCs w:val="21"/>
              </w:rPr>
              <w:t>使用</w:t>
            </w:r>
            <w:r w:rsidRPr="00CE2D8A">
              <w:rPr>
                <w:rFonts w:ascii="Times New Roman" w:eastAsia="宋体" w:hAnsi="Times New Roman" w:cs="Times New Roman"/>
                <w:kern w:val="0"/>
                <w:szCs w:val="21"/>
              </w:rPr>
              <w:t>产品</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中国乒乓球协会</w:t>
            </w:r>
            <w:r>
              <w:rPr>
                <w:rFonts w:ascii="Times New Roman" w:eastAsia="宋体" w:hAnsi="Times New Roman" w:cs="Times New Roman" w:hint="eastAsia"/>
                <w:kern w:val="0"/>
                <w:szCs w:val="21"/>
              </w:rPr>
              <w:t>使用</w:t>
            </w:r>
            <w:r w:rsidRPr="00CE2D8A">
              <w:rPr>
                <w:rFonts w:ascii="Times New Roman" w:eastAsia="宋体" w:hAnsi="Times New Roman" w:cs="Times New Roman"/>
                <w:kern w:val="0"/>
                <w:szCs w:val="21"/>
              </w:rPr>
              <w:t>产品</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称号。</w:t>
            </w:r>
          </w:p>
        </w:tc>
      </w:tr>
      <w:tr w:rsidR="00427E99" w:rsidRPr="00CE2D8A" w:rsidTr="00C65FE4">
        <w:trPr>
          <w:trHeight w:val="550"/>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65FE4">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2</w:t>
            </w:r>
            <w:r w:rsidRPr="00CE2D8A">
              <w:rPr>
                <w:rFonts w:ascii="Times New Roman" w:eastAsia="宋体" w:hAnsi="Times New Roman" w:cs="Times New Roman"/>
                <w:kern w:val="0"/>
                <w:szCs w:val="21"/>
              </w:rPr>
              <w:t>、赞助企业代表可出任</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中国乒乓球协会</w:t>
            </w:r>
            <w:r w:rsidRPr="00CE2D8A">
              <w:rPr>
                <w:rFonts w:ascii="Times New Roman" w:eastAsia="宋体" w:hAnsi="Times New Roman" w:cs="Times New Roman"/>
                <w:kern w:val="0"/>
                <w:szCs w:val="21"/>
              </w:rPr>
              <w:t>”</w:t>
            </w:r>
            <w:r w:rsidR="00C65FE4">
              <w:rPr>
                <w:rFonts w:ascii="Times New Roman" w:eastAsia="宋体" w:hAnsi="Times New Roman" w:cs="Times New Roman"/>
                <w:kern w:val="0"/>
                <w:szCs w:val="21"/>
              </w:rPr>
              <w:t>特邀副主席</w:t>
            </w:r>
            <w:r w:rsidR="00C65FE4">
              <w:rPr>
                <w:rFonts w:ascii="Times New Roman" w:eastAsia="宋体" w:hAnsi="Times New Roman" w:cs="Times New Roman" w:hint="eastAsia"/>
                <w:kern w:val="0"/>
                <w:szCs w:val="21"/>
              </w:rPr>
              <w:t>。</w:t>
            </w:r>
            <w:bookmarkStart w:id="0" w:name="_GoBack"/>
            <w:bookmarkEnd w:id="0"/>
            <w:r w:rsidR="00C65FE4" w:rsidRPr="00CE2D8A">
              <w:rPr>
                <w:rFonts w:ascii="Times New Roman" w:eastAsia="宋体" w:hAnsi="Times New Roman" w:cs="Times New Roman"/>
                <w:kern w:val="0"/>
                <w:szCs w:val="21"/>
              </w:rPr>
              <w:t xml:space="preserve"> </w:t>
            </w:r>
          </w:p>
        </w:tc>
      </w:tr>
      <w:tr w:rsidR="00427E99" w:rsidRPr="00CE2D8A" w:rsidTr="00C172DA">
        <w:trPr>
          <w:trHeight w:val="546"/>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3</w:t>
            </w:r>
            <w:r w:rsidRPr="00CE2D8A">
              <w:rPr>
                <w:rFonts w:ascii="Times New Roman" w:eastAsia="宋体" w:hAnsi="Times New Roman" w:cs="Times New Roman"/>
                <w:kern w:val="0"/>
                <w:szCs w:val="21"/>
              </w:rPr>
              <w:t>、在合作期内赞助企业享有合作标志（</w:t>
            </w:r>
            <w:r w:rsidRPr="00CE2D8A">
              <w:rPr>
                <w:rFonts w:ascii="Times New Roman" w:eastAsia="宋体" w:hAnsi="Times New Roman" w:cs="Times New Roman"/>
                <w:kern w:val="0"/>
                <w:szCs w:val="21"/>
              </w:rPr>
              <w:t>Logo</w:t>
            </w:r>
            <w:r w:rsidRPr="00CE2D8A">
              <w:rPr>
                <w:rFonts w:ascii="Times New Roman" w:eastAsia="宋体" w:hAnsi="Times New Roman" w:cs="Times New Roman"/>
                <w:kern w:val="0"/>
                <w:szCs w:val="21"/>
              </w:rPr>
              <w:t>）设计及专有使用权。中国乒乓球</w:t>
            </w:r>
            <w:r>
              <w:rPr>
                <w:rFonts w:ascii="Times New Roman" w:eastAsia="宋体" w:hAnsi="Times New Roman" w:cs="Times New Roman" w:hint="eastAsia"/>
                <w:kern w:val="0"/>
                <w:szCs w:val="21"/>
              </w:rPr>
              <w:t>协会</w:t>
            </w:r>
            <w:r w:rsidRPr="00CE2D8A">
              <w:rPr>
                <w:rFonts w:ascii="Times New Roman" w:eastAsia="宋体" w:hAnsi="Times New Roman" w:cs="Times New Roman"/>
                <w:kern w:val="0"/>
                <w:szCs w:val="21"/>
              </w:rPr>
              <w:t>召开的各次新闻发布会背景板上印制赞助企业标志（</w:t>
            </w:r>
            <w:r w:rsidRPr="00CE2D8A">
              <w:rPr>
                <w:rFonts w:ascii="Times New Roman" w:eastAsia="宋体" w:hAnsi="Times New Roman" w:cs="Times New Roman"/>
                <w:kern w:val="0"/>
                <w:szCs w:val="21"/>
              </w:rPr>
              <w:t>Logo</w:t>
            </w:r>
            <w:r w:rsidRPr="00CE2D8A">
              <w:rPr>
                <w:rFonts w:ascii="Times New Roman" w:eastAsia="宋体" w:hAnsi="Times New Roman" w:cs="Times New Roman"/>
                <w:kern w:val="0"/>
                <w:szCs w:val="21"/>
              </w:rPr>
              <w:t>）。</w:t>
            </w:r>
          </w:p>
        </w:tc>
      </w:tr>
      <w:tr w:rsidR="00427E99" w:rsidRPr="00CE2D8A" w:rsidTr="00C172DA">
        <w:trPr>
          <w:trHeight w:val="623"/>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4</w:t>
            </w:r>
            <w:r w:rsidRPr="00CE2D8A">
              <w:rPr>
                <w:rFonts w:ascii="Times New Roman" w:eastAsia="宋体" w:hAnsi="Times New Roman" w:cs="Times New Roman"/>
                <w:kern w:val="0"/>
                <w:szCs w:val="21"/>
              </w:rPr>
              <w:t>、获得</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乒乓球队的服装广告权益，比赛</w:t>
            </w:r>
            <w:proofErr w:type="gramStart"/>
            <w:r w:rsidRPr="00CE2D8A">
              <w:rPr>
                <w:rFonts w:ascii="Times New Roman" w:eastAsia="宋体" w:hAnsi="Times New Roman" w:cs="Times New Roman"/>
                <w:kern w:val="0"/>
                <w:szCs w:val="21"/>
              </w:rPr>
              <w:t>服广告</w:t>
            </w:r>
            <w:proofErr w:type="gramEnd"/>
            <w:r w:rsidRPr="00CE2D8A">
              <w:rPr>
                <w:rFonts w:ascii="Times New Roman" w:eastAsia="宋体" w:hAnsi="Times New Roman" w:cs="Times New Roman"/>
                <w:kern w:val="0"/>
                <w:szCs w:val="21"/>
              </w:rPr>
              <w:t>位</w:t>
            </w:r>
            <w:r>
              <w:rPr>
                <w:rFonts w:ascii="Times New Roman" w:eastAsia="宋体" w:hAnsi="Times New Roman" w:cs="Times New Roman" w:hint="eastAsia"/>
                <w:kern w:val="0"/>
                <w:szCs w:val="21"/>
              </w:rPr>
              <w:t>1</w:t>
            </w:r>
            <w:r w:rsidRPr="00CE2D8A">
              <w:rPr>
                <w:rFonts w:ascii="Times New Roman" w:eastAsia="宋体" w:hAnsi="Times New Roman" w:cs="Times New Roman"/>
                <w:kern w:val="0"/>
                <w:szCs w:val="21"/>
              </w:rPr>
              <w:t>块、出场</w:t>
            </w:r>
            <w:proofErr w:type="gramStart"/>
            <w:r w:rsidRPr="00CE2D8A">
              <w:rPr>
                <w:rFonts w:ascii="Times New Roman" w:eastAsia="宋体" w:hAnsi="Times New Roman" w:cs="Times New Roman"/>
                <w:kern w:val="0"/>
                <w:szCs w:val="21"/>
              </w:rPr>
              <w:t>服广告</w:t>
            </w:r>
            <w:proofErr w:type="gramEnd"/>
            <w:r w:rsidRPr="00CE2D8A">
              <w:rPr>
                <w:rFonts w:ascii="Times New Roman" w:eastAsia="宋体" w:hAnsi="Times New Roman" w:cs="Times New Roman"/>
                <w:kern w:val="0"/>
                <w:szCs w:val="21"/>
              </w:rPr>
              <w:t>位</w:t>
            </w:r>
            <w:r w:rsidRPr="00CE2D8A">
              <w:rPr>
                <w:rFonts w:ascii="Times New Roman" w:eastAsia="宋体" w:hAnsi="Times New Roman" w:cs="Times New Roman"/>
                <w:kern w:val="0"/>
                <w:szCs w:val="21"/>
              </w:rPr>
              <w:t>1</w:t>
            </w:r>
            <w:r w:rsidRPr="00CE2D8A">
              <w:rPr>
                <w:rFonts w:ascii="Times New Roman" w:eastAsia="宋体" w:hAnsi="Times New Roman" w:cs="Times New Roman"/>
                <w:kern w:val="0"/>
                <w:szCs w:val="21"/>
              </w:rPr>
              <w:t>个。</w:t>
            </w:r>
          </w:p>
        </w:tc>
      </w:tr>
      <w:tr w:rsidR="00427E99" w:rsidRPr="00CE2D8A" w:rsidTr="00C172DA">
        <w:trPr>
          <w:trHeight w:val="654"/>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5</w:t>
            </w:r>
            <w:r w:rsidRPr="00CE2D8A">
              <w:rPr>
                <w:rFonts w:ascii="Times New Roman" w:eastAsia="宋体" w:hAnsi="Times New Roman" w:cs="Times New Roman"/>
                <w:kern w:val="0"/>
                <w:szCs w:val="21"/>
              </w:rPr>
              <w:t>、获得</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乒乓球队集体形象及声音使用权。可用于产品包装、促销品、宣传品、电视宣传片与广告片、报刊广告、网络广告等。</w:t>
            </w:r>
          </w:p>
        </w:tc>
      </w:tr>
      <w:tr w:rsidR="00427E99" w:rsidRPr="00CE2D8A" w:rsidTr="00C172DA">
        <w:trPr>
          <w:trHeight w:val="691"/>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6</w:t>
            </w:r>
            <w:r w:rsidRPr="00CE2D8A">
              <w:rPr>
                <w:rFonts w:ascii="Times New Roman" w:eastAsia="宋体" w:hAnsi="Times New Roman" w:cs="Times New Roman"/>
                <w:kern w:val="0"/>
                <w:szCs w:val="21"/>
              </w:rPr>
              <w:t>、获得由</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中国乒乓球协会</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主办或承办的国际国内乒乓球赛事的现场广告权益，同时获赠赛事门票、贵宾票、车辆通行证、工作证等。</w:t>
            </w:r>
          </w:p>
        </w:tc>
      </w:tr>
      <w:tr w:rsidR="00427E99" w:rsidRPr="00CE2D8A" w:rsidTr="00C172DA">
        <w:trPr>
          <w:trHeight w:val="390"/>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7</w:t>
            </w:r>
            <w:r w:rsidRPr="00CE2D8A">
              <w:rPr>
                <w:rFonts w:ascii="Times New Roman" w:eastAsia="宋体" w:hAnsi="Times New Roman" w:cs="Times New Roman"/>
                <w:kern w:val="0"/>
                <w:szCs w:val="21"/>
              </w:rPr>
              <w:t>、</w:t>
            </w:r>
            <w:r w:rsidRPr="00CE2D8A">
              <w:rPr>
                <w:rFonts w:ascii="宋体" w:eastAsia="宋体" w:hAnsi="宋体" w:cs="Times New Roman" w:hint="eastAsia"/>
                <w:kern w:val="0"/>
                <w:szCs w:val="21"/>
              </w:rPr>
              <w:t>签约新闻发布会一次。</w:t>
            </w:r>
          </w:p>
        </w:tc>
      </w:tr>
      <w:tr w:rsidR="00427E99" w:rsidRPr="00CE2D8A" w:rsidTr="00C172DA">
        <w:trPr>
          <w:trHeight w:val="693"/>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8</w:t>
            </w:r>
            <w:r w:rsidRPr="00CE2D8A">
              <w:rPr>
                <w:rFonts w:ascii="Times New Roman" w:eastAsia="宋体" w:hAnsi="Times New Roman" w:cs="Times New Roman"/>
                <w:kern w:val="0"/>
                <w:szCs w:val="21"/>
              </w:rPr>
              <w:t>、</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乒乓球队运动员及教练员出席赞助企业举办的商业活动、公益活动、影视广告拍摄等活动，每一合同年度活动安排不超过</w:t>
            </w:r>
            <w:r w:rsidRPr="00CE2D8A">
              <w:rPr>
                <w:rFonts w:ascii="Times New Roman" w:eastAsia="宋体" w:hAnsi="Times New Roman" w:cs="Times New Roman"/>
                <w:kern w:val="0"/>
                <w:szCs w:val="21"/>
              </w:rPr>
              <w:t>4</w:t>
            </w:r>
            <w:r w:rsidRPr="00CE2D8A">
              <w:rPr>
                <w:rFonts w:ascii="Times New Roman" w:eastAsia="宋体" w:hAnsi="Times New Roman" w:cs="Times New Roman"/>
                <w:kern w:val="0"/>
                <w:szCs w:val="21"/>
              </w:rPr>
              <w:t>次。</w:t>
            </w:r>
          </w:p>
        </w:tc>
      </w:tr>
      <w:tr w:rsidR="00427E99" w:rsidRPr="00CE2D8A" w:rsidTr="00C172DA">
        <w:trPr>
          <w:trHeight w:val="406"/>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9</w:t>
            </w:r>
            <w:r w:rsidRPr="00CE2D8A">
              <w:rPr>
                <w:rFonts w:ascii="宋体" w:eastAsia="宋体" w:hAnsi="宋体" w:cs="Times New Roman" w:hint="eastAsia"/>
                <w:kern w:val="0"/>
                <w:szCs w:val="21"/>
              </w:rPr>
              <w:t>、产品的独家使用权。</w:t>
            </w:r>
          </w:p>
        </w:tc>
      </w:tr>
      <w:tr w:rsidR="00427E99" w:rsidRPr="00CE2D8A" w:rsidTr="00C172DA">
        <w:trPr>
          <w:trHeight w:val="682"/>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10</w:t>
            </w:r>
            <w:r w:rsidRPr="00CE2D8A">
              <w:rPr>
                <w:rFonts w:ascii="宋体" w:eastAsia="宋体" w:hAnsi="宋体" w:cs="Times New Roman" w:hint="eastAsia"/>
                <w:kern w:val="0"/>
                <w:szCs w:val="21"/>
              </w:rPr>
              <w:t>、在合作期内，</w:t>
            </w:r>
            <w:r>
              <w:rPr>
                <w:rFonts w:ascii="宋体" w:eastAsia="宋体" w:hAnsi="宋体" w:cs="Times New Roman" w:hint="eastAsia"/>
                <w:kern w:val="0"/>
                <w:szCs w:val="21"/>
              </w:rPr>
              <w:t>在不违反相关规定下，</w:t>
            </w:r>
            <w:r w:rsidRPr="00CE2D8A">
              <w:rPr>
                <w:rFonts w:ascii="宋体" w:eastAsia="宋体" w:hAnsi="宋体" w:cs="Times New Roman" w:hint="eastAsia"/>
                <w:kern w:val="0"/>
                <w:szCs w:val="21"/>
              </w:rPr>
              <w:t>享有中国乒乓球协会主办或承办的乒乓球赛事及相关活动的优先合作权。合同结束后的优先续约权。</w:t>
            </w:r>
          </w:p>
        </w:tc>
      </w:tr>
      <w:tr w:rsidR="00427E99" w:rsidRPr="00CE2D8A" w:rsidTr="00C172DA">
        <w:trPr>
          <w:trHeight w:val="572"/>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7E99" w:rsidRPr="00CE2D8A" w:rsidRDefault="00427E99" w:rsidP="00C172DA">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27E99" w:rsidRPr="00CE2D8A" w:rsidRDefault="00427E99" w:rsidP="00C172DA">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11</w:t>
            </w:r>
            <w:r w:rsidRPr="00CE2D8A">
              <w:rPr>
                <w:rFonts w:ascii="宋体" w:eastAsia="宋体" w:hAnsi="宋体" w:cs="Times New Roman" w:hint="eastAsia"/>
                <w:kern w:val="0"/>
                <w:szCs w:val="21"/>
              </w:rPr>
              <w:t>、享有同行业的唯一性和排他性。</w:t>
            </w:r>
          </w:p>
        </w:tc>
      </w:tr>
    </w:tbl>
    <w:p w:rsidR="00332214" w:rsidRPr="001240B6" w:rsidRDefault="00332214"/>
    <w:sectPr w:rsidR="00332214" w:rsidRPr="001240B6" w:rsidSect="001240B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BE" w:rsidRDefault="00DD1ABE" w:rsidP="001240B6">
      <w:r>
        <w:separator/>
      </w:r>
    </w:p>
  </w:endnote>
  <w:endnote w:type="continuationSeparator" w:id="0">
    <w:p w:rsidR="00DD1ABE" w:rsidRDefault="00DD1ABE" w:rsidP="0012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BE" w:rsidRDefault="00DD1ABE" w:rsidP="001240B6">
      <w:r>
        <w:separator/>
      </w:r>
    </w:p>
  </w:footnote>
  <w:footnote w:type="continuationSeparator" w:id="0">
    <w:p w:rsidR="00DD1ABE" w:rsidRDefault="00DD1ABE" w:rsidP="0012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8"/>
    <w:rsid w:val="00055936"/>
    <w:rsid w:val="00076168"/>
    <w:rsid w:val="00093DC8"/>
    <w:rsid w:val="0011129F"/>
    <w:rsid w:val="001240B6"/>
    <w:rsid w:val="001F514A"/>
    <w:rsid w:val="00211461"/>
    <w:rsid w:val="0022352E"/>
    <w:rsid w:val="00260B36"/>
    <w:rsid w:val="002B5A06"/>
    <w:rsid w:val="00300455"/>
    <w:rsid w:val="00300897"/>
    <w:rsid w:val="00332214"/>
    <w:rsid w:val="0035768B"/>
    <w:rsid w:val="00394B31"/>
    <w:rsid w:val="003F5116"/>
    <w:rsid w:val="00403605"/>
    <w:rsid w:val="00427E99"/>
    <w:rsid w:val="0046153F"/>
    <w:rsid w:val="00477C0F"/>
    <w:rsid w:val="00501DB7"/>
    <w:rsid w:val="00515A3F"/>
    <w:rsid w:val="00520340"/>
    <w:rsid w:val="005476D2"/>
    <w:rsid w:val="00577AFA"/>
    <w:rsid w:val="00581E16"/>
    <w:rsid w:val="006518BB"/>
    <w:rsid w:val="00654CA0"/>
    <w:rsid w:val="006B50A4"/>
    <w:rsid w:val="007A20F7"/>
    <w:rsid w:val="007B21F6"/>
    <w:rsid w:val="007D6A6C"/>
    <w:rsid w:val="007E31FE"/>
    <w:rsid w:val="009267B6"/>
    <w:rsid w:val="00956358"/>
    <w:rsid w:val="00977FEA"/>
    <w:rsid w:val="00983AAD"/>
    <w:rsid w:val="00992059"/>
    <w:rsid w:val="009F02F6"/>
    <w:rsid w:val="00A62FFC"/>
    <w:rsid w:val="00B7706B"/>
    <w:rsid w:val="00C02970"/>
    <w:rsid w:val="00C44DE8"/>
    <w:rsid w:val="00C65FE4"/>
    <w:rsid w:val="00D103AA"/>
    <w:rsid w:val="00D34DF9"/>
    <w:rsid w:val="00DB08A4"/>
    <w:rsid w:val="00DD1ABE"/>
    <w:rsid w:val="00DF177D"/>
    <w:rsid w:val="00E27B3A"/>
    <w:rsid w:val="00E52213"/>
    <w:rsid w:val="00E62F19"/>
    <w:rsid w:val="00EA1166"/>
    <w:rsid w:val="00EB269E"/>
    <w:rsid w:val="00FA3C7B"/>
    <w:rsid w:val="00FF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0B6"/>
    <w:rPr>
      <w:sz w:val="18"/>
      <w:szCs w:val="18"/>
    </w:rPr>
  </w:style>
  <w:style w:type="paragraph" w:styleId="a4">
    <w:name w:val="footer"/>
    <w:basedOn w:val="a"/>
    <w:link w:val="Char0"/>
    <w:uiPriority w:val="99"/>
    <w:unhideWhenUsed/>
    <w:rsid w:val="001240B6"/>
    <w:pPr>
      <w:tabs>
        <w:tab w:val="center" w:pos="4153"/>
        <w:tab w:val="right" w:pos="8306"/>
      </w:tabs>
      <w:snapToGrid w:val="0"/>
      <w:jc w:val="left"/>
    </w:pPr>
    <w:rPr>
      <w:sz w:val="18"/>
      <w:szCs w:val="18"/>
    </w:rPr>
  </w:style>
  <w:style w:type="character" w:customStyle="1" w:styleId="Char0">
    <w:name w:val="页脚 Char"/>
    <w:basedOn w:val="a0"/>
    <w:link w:val="a4"/>
    <w:uiPriority w:val="99"/>
    <w:rsid w:val="001240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40B6"/>
    <w:rPr>
      <w:sz w:val="18"/>
      <w:szCs w:val="18"/>
    </w:rPr>
  </w:style>
  <w:style w:type="paragraph" w:styleId="a4">
    <w:name w:val="footer"/>
    <w:basedOn w:val="a"/>
    <w:link w:val="Char0"/>
    <w:uiPriority w:val="99"/>
    <w:unhideWhenUsed/>
    <w:rsid w:val="001240B6"/>
    <w:pPr>
      <w:tabs>
        <w:tab w:val="center" w:pos="4153"/>
        <w:tab w:val="right" w:pos="8306"/>
      </w:tabs>
      <w:snapToGrid w:val="0"/>
      <w:jc w:val="left"/>
    </w:pPr>
    <w:rPr>
      <w:sz w:val="18"/>
      <w:szCs w:val="18"/>
    </w:rPr>
  </w:style>
  <w:style w:type="character" w:customStyle="1" w:styleId="Char0">
    <w:name w:val="页脚 Char"/>
    <w:basedOn w:val="a0"/>
    <w:link w:val="a4"/>
    <w:uiPriority w:val="99"/>
    <w:rsid w:val="001240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国家体育总局乒乓球羽毛球运动管理中心</dc:creator>
  <cp:keywords/>
  <dc:description/>
  <cp:lastModifiedBy>国家体育总局乒乓球羽毛球运动管理中心</cp:lastModifiedBy>
  <cp:revision>5</cp:revision>
  <dcterms:created xsi:type="dcterms:W3CDTF">2017-04-19T07:21:00Z</dcterms:created>
  <dcterms:modified xsi:type="dcterms:W3CDTF">2017-04-21T00:30:00Z</dcterms:modified>
</cp:coreProperties>
</file>