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E6" w:rsidRPr="00F355E6" w:rsidRDefault="00F355E6" w:rsidP="00F355E6">
      <w:pPr>
        <w:widowControl/>
        <w:shd w:val="clear" w:color="auto" w:fill="FFFFFF"/>
        <w:jc w:val="center"/>
        <w:rPr>
          <w:rFonts w:ascii="宋体" w:eastAsia="宋体" w:hAnsi="宋体" w:cs="宋体"/>
          <w:color w:val="222222"/>
          <w:kern w:val="0"/>
          <w:sz w:val="18"/>
          <w:szCs w:val="18"/>
        </w:rPr>
      </w:pPr>
      <w:r w:rsidRPr="00F355E6">
        <w:rPr>
          <w:rFonts w:ascii="宋体" w:eastAsia="宋体" w:hAnsi="宋体" w:cs="宋体" w:hint="eastAsia"/>
          <w:b/>
          <w:bCs/>
          <w:color w:val="222222"/>
          <w:kern w:val="0"/>
          <w:sz w:val="32"/>
          <w:szCs w:val="32"/>
        </w:rPr>
        <w:t>第三届“百合杯”乒乓球大奖赛</w:t>
      </w:r>
    </w:p>
    <w:p w:rsidR="00F355E6" w:rsidRPr="00F355E6" w:rsidRDefault="00F355E6" w:rsidP="00F355E6">
      <w:pPr>
        <w:widowControl/>
        <w:shd w:val="clear" w:color="auto" w:fill="FFFFFF"/>
        <w:jc w:val="center"/>
        <w:rPr>
          <w:rFonts w:ascii="宋体" w:eastAsia="宋体" w:hAnsi="宋体" w:cs="宋体" w:hint="eastAsia"/>
          <w:color w:val="222222"/>
          <w:kern w:val="0"/>
          <w:sz w:val="18"/>
          <w:szCs w:val="18"/>
        </w:rPr>
      </w:pPr>
      <w:r w:rsidRPr="00F355E6">
        <w:rPr>
          <w:rFonts w:ascii="宋体" w:eastAsia="宋体" w:hAnsi="宋体" w:cs="宋体" w:hint="eastAsia"/>
          <w:b/>
          <w:bCs/>
          <w:color w:val="222222"/>
          <w:kern w:val="0"/>
          <w:sz w:val="32"/>
          <w:szCs w:val="32"/>
        </w:rPr>
        <w:t>暨第31届“百合杯”乒乓球联赛竞赛规程</w:t>
      </w:r>
    </w:p>
    <w:p w:rsidR="00F355E6" w:rsidRPr="00F355E6" w:rsidRDefault="00F355E6" w:rsidP="00F355E6">
      <w:pPr>
        <w:widowControl/>
        <w:shd w:val="clear" w:color="auto" w:fill="FFFFFF"/>
        <w:jc w:val="left"/>
        <w:rPr>
          <w:rFonts w:ascii="宋体" w:eastAsia="宋体" w:hAnsi="宋体" w:cs="宋体" w:hint="eastAsia"/>
          <w:color w:val="222222"/>
          <w:kern w:val="0"/>
          <w:sz w:val="18"/>
          <w:szCs w:val="18"/>
        </w:rPr>
      </w:pPr>
      <w:r w:rsidRPr="00F355E6">
        <w:rPr>
          <w:rFonts w:ascii="宋体" w:eastAsia="宋体" w:hAnsi="宋体" w:cs="宋体" w:hint="eastAsia"/>
          <w:color w:val="222222"/>
          <w:kern w:val="0"/>
          <w:sz w:val="18"/>
          <w:szCs w:val="18"/>
        </w:rPr>
        <w:t> </w:t>
      </w:r>
    </w:p>
    <w:p w:rsidR="00F355E6" w:rsidRPr="00F355E6" w:rsidRDefault="00F355E6" w:rsidP="00F355E6">
      <w:pPr>
        <w:widowControl/>
        <w:shd w:val="clear" w:color="auto" w:fill="FFFFFF"/>
        <w:ind w:firstLine="602"/>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一、比赛时间、地点：</w:t>
      </w:r>
    </w:p>
    <w:p w:rsidR="00F355E6" w:rsidRPr="00F355E6" w:rsidRDefault="00F355E6" w:rsidP="00F355E6">
      <w:pPr>
        <w:widowControl/>
        <w:shd w:val="clear" w:color="auto" w:fill="FFFFFF"/>
        <w:spacing w:line="520" w:lineRule="atLeast"/>
        <w:ind w:hanging="45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2017年4月1日至3日在陕西省宝鸡市体育馆举办（超级组团体赛原则上安排在4月2日～3日进行）。</w:t>
      </w:r>
    </w:p>
    <w:p w:rsidR="00F355E6" w:rsidRPr="00F355E6" w:rsidRDefault="00F355E6" w:rsidP="00F355E6">
      <w:pPr>
        <w:widowControl/>
        <w:shd w:val="clear" w:color="auto" w:fill="FFFFFF"/>
        <w:ind w:firstLine="602"/>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二、主办及相关单位：</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1、主办单位：陕西省乒乓球协会  </w:t>
      </w:r>
    </w:p>
    <w:p w:rsidR="00F355E6" w:rsidRPr="00F355E6" w:rsidRDefault="00F355E6" w:rsidP="00F355E6">
      <w:pPr>
        <w:widowControl/>
        <w:shd w:val="clear" w:color="auto" w:fill="FFFFFF"/>
        <w:spacing w:line="468" w:lineRule="atLeast"/>
        <w:ind w:firstLine="255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宝鸡市乒乓球协会</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2、承办单位：宝鸡华厦（集团）房地产发展有限责任公司</w:t>
      </w:r>
    </w:p>
    <w:p w:rsidR="00F355E6" w:rsidRPr="00F355E6" w:rsidRDefault="00F355E6" w:rsidP="00F355E6">
      <w:pPr>
        <w:widowControl/>
        <w:shd w:val="clear" w:color="auto" w:fill="FFFFFF"/>
        <w:spacing w:line="468" w:lineRule="atLeast"/>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3、协办单位：宝鸡市体育运动管理中心、西安晚报、宝鸡日报、华商报、宝鸡电视台、宝鸡电台、宝鸡新闻网、许绍发无缝球陕西总代理---西安砂板</w:t>
      </w:r>
      <w:proofErr w:type="gramStart"/>
      <w:r w:rsidRPr="00F355E6">
        <w:rPr>
          <w:rFonts w:asciiTheme="minorEastAsia" w:hAnsiTheme="minorEastAsia" w:cs="宋体" w:hint="eastAsia"/>
          <w:color w:val="222222"/>
          <w:kern w:val="0"/>
          <w:sz w:val="28"/>
          <w:szCs w:val="28"/>
        </w:rPr>
        <w:t>王体育</w:t>
      </w:r>
      <w:proofErr w:type="gramEnd"/>
      <w:r w:rsidRPr="00F355E6">
        <w:rPr>
          <w:rFonts w:asciiTheme="minorEastAsia" w:hAnsiTheme="minorEastAsia" w:cs="宋体" w:hint="eastAsia"/>
          <w:color w:val="222222"/>
          <w:kern w:val="0"/>
          <w:sz w:val="28"/>
          <w:szCs w:val="28"/>
        </w:rPr>
        <w:t>文化传播有限公司。</w:t>
      </w:r>
    </w:p>
    <w:p w:rsidR="00F355E6" w:rsidRPr="00F355E6" w:rsidRDefault="00F355E6" w:rsidP="00F355E6">
      <w:pPr>
        <w:widowControl/>
        <w:shd w:val="clear" w:color="auto" w:fill="FFFFFF"/>
        <w:ind w:firstLine="602"/>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三、比赛项目：</w:t>
      </w:r>
      <w:r w:rsidRPr="00F355E6">
        <w:rPr>
          <w:rFonts w:asciiTheme="minorEastAsia" w:hAnsiTheme="minorEastAsia" w:cs="宋体" w:hint="eastAsia"/>
          <w:color w:val="222222"/>
          <w:kern w:val="0"/>
          <w:sz w:val="28"/>
          <w:szCs w:val="28"/>
        </w:rPr>
        <w:t>团体赛</w:t>
      </w:r>
    </w:p>
    <w:p w:rsidR="00F355E6" w:rsidRPr="00F355E6" w:rsidRDefault="00F355E6" w:rsidP="00F355E6">
      <w:pPr>
        <w:widowControl/>
        <w:shd w:val="clear" w:color="auto" w:fill="FFFFFF"/>
        <w:ind w:firstLine="596"/>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四、参赛办法：</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1、凡身体健康且适宜参加乒乓球比赛的国内外乒乓球爱好者均可报名参赛。凡参赛者须于赛前自行办理人身意外保险，否则出现意外责任自负。报名年龄原则上限定65岁以下，凡65岁以上人员要求报名者，必须与大会签订安全责任书。</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2、团体赛：分设超级组和联赛组进行，不分年龄组、不分性别，可自由组队报名参赛，每队可</w:t>
      </w:r>
      <w:proofErr w:type="gramStart"/>
      <w:r w:rsidRPr="00F355E6">
        <w:rPr>
          <w:rFonts w:asciiTheme="minorEastAsia" w:hAnsiTheme="minorEastAsia" w:cs="宋体" w:hint="eastAsia"/>
          <w:color w:val="222222"/>
          <w:kern w:val="0"/>
          <w:sz w:val="28"/>
          <w:szCs w:val="28"/>
        </w:rPr>
        <w:t>报领队兼</w:t>
      </w:r>
      <w:proofErr w:type="gramEnd"/>
      <w:r w:rsidRPr="00F355E6">
        <w:rPr>
          <w:rFonts w:asciiTheme="minorEastAsia" w:hAnsiTheme="minorEastAsia" w:cs="宋体" w:hint="eastAsia"/>
          <w:color w:val="222222"/>
          <w:kern w:val="0"/>
          <w:sz w:val="28"/>
          <w:szCs w:val="28"/>
        </w:rPr>
        <w:t>教练1人、运动员4人，领队兼教练可以上场比赛。</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w:t>
      </w:r>
      <w:r w:rsidRPr="00F355E6">
        <w:rPr>
          <w:rFonts w:asciiTheme="minorEastAsia" w:hAnsiTheme="minorEastAsia" w:cs="宋体" w:hint="eastAsia"/>
          <w:b/>
          <w:bCs/>
          <w:color w:val="222222"/>
          <w:kern w:val="0"/>
          <w:sz w:val="28"/>
          <w:szCs w:val="28"/>
        </w:rPr>
        <w:t>五、比赛办法：</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lastRenderedPageBreak/>
        <w:t> （一） </w:t>
      </w:r>
      <w:r w:rsidRPr="00F355E6">
        <w:rPr>
          <w:rFonts w:asciiTheme="minorEastAsia" w:hAnsiTheme="minorEastAsia" w:cs="宋体" w:hint="eastAsia"/>
          <w:color w:val="222222"/>
          <w:kern w:val="0"/>
          <w:sz w:val="28"/>
          <w:szCs w:val="28"/>
        </w:rPr>
        <w:t>团体赛分组办法：</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1、超级组：由来自国际国内各乒协、各俱乐部、各有关单位的高水平乒乓球队组成，以展示水平、扩大宣传、顽强拼搏、勇攀高峰为主旨。</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2、联赛组：主要由“百合杯”联赛的长期</w:t>
      </w:r>
      <w:proofErr w:type="gramStart"/>
      <w:r w:rsidRPr="00F355E6">
        <w:rPr>
          <w:rFonts w:asciiTheme="minorEastAsia" w:hAnsiTheme="minorEastAsia" w:cs="宋体" w:hint="eastAsia"/>
          <w:color w:val="222222"/>
          <w:kern w:val="0"/>
          <w:sz w:val="28"/>
          <w:szCs w:val="28"/>
        </w:rPr>
        <w:t>参与队</w:t>
      </w:r>
      <w:proofErr w:type="gramEnd"/>
      <w:r w:rsidRPr="00F355E6">
        <w:rPr>
          <w:rFonts w:asciiTheme="minorEastAsia" w:hAnsiTheme="minorEastAsia" w:cs="宋体" w:hint="eastAsia"/>
          <w:color w:val="222222"/>
          <w:kern w:val="0"/>
          <w:sz w:val="28"/>
          <w:szCs w:val="28"/>
        </w:rPr>
        <w:t>组成，也欢迎来自各省市地的乒乓球爱好者组队参与。联赛组将根据报名情况分成甲级队和乙级队进行比赛，依据“往届联赛成绩、本次队伍实力和各队参赛意愿”三个因素综合考虑确定甲级队组成，宝鸡以外</w:t>
      </w:r>
      <w:proofErr w:type="gramStart"/>
      <w:r w:rsidRPr="00F355E6">
        <w:rPr>
          <w:rFonts w:asciiTheme="minorEastAsia" w:hAnsiTheme="minorEastAsia" w:cs="宋体" w:hint="eastAsia"/>
          <w:color w:val="222222"/>
          <w:kern w:val="0"/>
          <w:sz w:val="28"/>
          <w:szCs w:val="28"/>
        </w:rPr>
        <w:t>报联赛组</w:t>
      </w:r>
      <w:proofErr w:type="gramEnd"/>
      <w:r w:rsidRPr="00F355E6">
        <w:rPr>
          <w:rFonts w:asciiTheme="minorEastAsia" w:hAnsiTheme="minorEastAsia" w:cs="宋体" w:hint="eastAsia"/>
          <w:color w:val="222222"/>
          <w:kern w:val="0"/>
          <w:sz w:val="28"/>
          <w:szCs w:val="28"/>
        </w:rPr>
        <w:t>的队伍原则上编入甲级队参赛。</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⑴ 甲级队：由较高水平的队伍组成。旨在为广大乒乓球爱好者搭建一个互相学习、辐射带动、扩大交流、积极提高的广阔平台。</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⑵ 乙级队：由普通水平的队伍组成，旨在把以球会友、切磋技艺、普及推广、快乐参与的健身理念和体育精神发扬光大。</w:t>
      </w:r>
    </w:p>
    <w:p w:rsidR="00F355E6" w:rsidRPr="00F355E6" w:rsidRDefault="00F355E6" w:rsidP="00F355E6">
      <w:pPr>
        <w:widowControl/>
        <w:shd w:val="clear" w:color="auto" w:fill="FFFFFF"/>
        <w:ind w:firstLine="443"/>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（二） </w:t>
      </w:r>
      <w:r w:rsidRPr="00F355E6">
        <w:rPr>
          <w:rFonts w:asciiTheme="minorEastAsia" w:hAnsiTheme="minorEastAsia" w:cs="宋体" w:hint="eastAsia"/>
          <w:color w:val="222222"/>
          <w:kern w:val="0"/>
          <w:sz w:val="28"/>
          <w:szCs w:val="28"/>
        </w:rPr>
        <w:t>团体赛比赛办法：</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1、超级组、甲级组均分两个阶段进行。第一阶段为分组循环赛，第二阶段淘为</w:t>
      </w:r>
      <w:proofErr w:type="gramStart"/>
      <w:r w:rsidRPr="00F355E6">
        <w:rPr>
          <w:rFonts w:asciiTheme="minorEastAsia" w:hAnsiTheme="minorEastAsia" w:cs="宋体" w:hint="eastAsia"/>
          <w:color w:val="222222"/>
          <w:kern w:val="0"/>
          <w:sz w:val="28"/>
          <w:szCs w:val="28"/>
        </w:rPr>
        <w:t>汰</w:t>
      </w:r>
      <w:proofErr w:type="gramEnd"/>
      <w:r w:rsidRPr="00F355E6">
        <w:rPr>
          <w:rFonts w:asciiTheme="minorEastAsia" w:hAnsiTheme="minorEastAsia" w:cs="宋体" w:hint="eastAsia"/>
          <w:color w:val="222222"/>
          <w:kern w:val="0"/>
          <w:sz w:val="28"/>
          <w:szCs w:val="28"/>
        </w:rPr>
        <w:t>赛加附加赛决出名次。</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2、各组团体赛一、二阶段抽签均设种子队，种子依据往届成绩与本次队伍实力确定。</w:t>
      </w:r>
    </w:p>
    <w:p w:rsidR="00F355E6" w:rsidRPr="00F355E6" w:rsidRDefault="00F355E6" w:rsidP="00F355E6">
      <w:pPr>
        <w:widowControl/>
        <w:shd w:val="clear" w:color="auto" w:fill="FFFFFF"/>
        <w:ind w:firstLine="66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3、团体赛采用《新斯韦思林杯赛制》，五场单打，五场三胜制，比赛顺序为：1.A-X；2.B-Y；3.C-Z；4.A-Y；5.B-X。超级队、甲级队一、二阶段比赛均为五局三胜制，前4局每局11分制，决胜局为7分制（抢“7”），决胜局当一方先得3分时交换方位。为保证赛</w:t>
      </w:r>
      <w:r w:rsidRPr="00F355E6">
        <w:rPr>
          <w:rFonts w:asciiTheme="minorEastAsia" w:hAnsiTheme="minorEastAsia" w:cs="宋体" w:hint="eastAsia"/>
          <w:color w:val="222222"/>
          <w:kern w:val="0"/>
          <w:sz w:val="28"/>
          <w:szCs w:val="28"/>
        </w:rPr>
        <w:lastRenderedPageBreak/>
        <w:t>程如期完成，乙级队一、二阶段的比赛办法将根据报名参赛队数确定（确定后的比赛办法将在联赛补充通知予以明确）。</w:t>
      </w:r>
    </w:p>
    <w:p w:rsidR="00F355E6" w:rsidRPr="00F355E6" w:rsidRDefault="00F355E6" w:rsidP="00F355E6">
      <w:pPr>
        <w:widowControl/>
        <w:shd w:val="clear" w:color="auto" w:fill="FFFFFF"/>
        <w:ind w:firstLine="660"/>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（三）</w:t>
      </w:r>
      <w:r w:rsidRPr="00F355E6">
        <w:rPr>
          <w:rFonts w:asciiTheme="minorEastAsia" w:hAnsiTheme="minorEastAsia" w:cs="宋体" w:hint="eastAsia"/>
          <w:color w:val="222222"/>
          <w:kern w:val="0"/>
          <w:sz w:val="28"/>
          <w:szCs w:val="28"/>
        </w:rPr>
        <w:t>比赛执行最新《乒乓球竞赛规则》。</w:t>
      </w:r>
    </w:p>
    <w:p w:rsidR="00F355E6" w:rsidRPr="00F355E6" w:rsidRDefault="00F355E6" w:rsidP="00F355E6">
      <w:pPr>
        <w:widowControl/>
        <w:shd w:val="clear" w:color="auto" w:fill="FFFFFF"/>
        <w:ind w:firstLine="602"/>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六、录取与奖励：</w:t>
      </w:r>
    </w:p>
    <w:p w:rsidR="00F355E6" w:rsidRPr="00F355E6" w:rsidRDefault="00F355E6" w:rsidP="00F355E6">
      <w:pPr>
        <w:widowControl/>
        <w:shd w:val="clear" w:color="auto" w:fill="FFFFFF"/>
        <w:ind w:firstLine="602"/>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（一）</w:t>
      </w:r>
      <w:r w:rsidRPr="00F355E6">
        <w:rPr>
          <w:rFonts w:asciiTheme="minorEastAsia" w:hAnsiTheme="minorEastAsia" w:cs="宋体" w:hint="eastAsia"/>
          <w:color w:val="222222"/>
          <w:kern w:val="0"/>
          <w:sz w:val="28"/>
          <w:szCs w:val="28"/>
        </w:rPr>
        <w:t>录取奖励名额</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各组别参赛队数在12队以下（含12队）时，录取奖励前四名，参赛队数在13-20队时，录取奖励前六名，参赛队数在21队以上（含21队）时，录取奖励前八名。</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（二）</w:t>
      </w:r>
      <w:r w:rsidRPr="00F355E6">
        <w:rPr>
          <w:rFonts w:asciiTheme="minorEastAsia" w:hAnsiTheme="minorEastAsia" w:cs="宋体" w:hint="eastAsia"/>
          <w:color w:val="222222"/>
          <w:kern w:val="0"/>
          <w:sz w:val="28"/>
          <w:szCs w:val="28"/>
        </w:rPr>
        <w:t>各组别奖金设置</w:t>
      </w:r>
    </w:p>
    <w:p w:rsidR="00F355E6" w:rsidRPr="00F355E6" w:rsidRDefault="00F355E6" w:rsidP="00F355E6">
      <w:pPr>
        <w:widowControl/>
        <w:shd w:val="clear" w:color="auto" w:fill="FFFFFF"/>
        <w:ind w:firstLine="591"/>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1、大奖赛超级组团体赛：凡获录取奖励的队，将颁发给奖杯及奖金。奖金数额（按录取名额确定）：</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第一名20万元；第二名 8万元；第三名 3万元；第四名 2万元；第五名 8000元；第六名7000元；第七名6000元；第八名5000元。</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2、联赛组甲级队团体赛：凡获录取奖励的队，将颁发给奖杯及奖金。奖金数额（按录取名额确定）：</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第一名10000元；第二名5000元；第三名2000元；第四名1000元；第五名800元； 第六名700元； 第七名600元； 第八名500元。</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3、联赛组乙级队各组团体赛录取奖励前八名，颁发奖牌及奖金。</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第一名1000元；第二名900元；第三名800元；第四名700元；</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第五名600元； 第六名500元；第七名400元；第八名300元。</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4、所有参赛者均可获赠比赛纪念品。</w:t>
      </w:r>
    </w:p>
    <w:p w:rsidR="00F355E6" w:rsidRPr="00F355E6" w:rsidRDefault="00F355E6" w:rsidP="00F355E6">
      <w:pPr>
        <w:widowControl/>
        <w:shd w:val="clear" w:color="auto" w:fill="FFFFFF"/>
        <w:ind w:firstLine="602"/>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七、报名及其它：</w:t>
      </w:r>
    </w:p>
    <w:p w:rsidR="00F355E6" w:rsidRPr="00F355E6" w:rsidRDefault="00F355E6" w:rsidP="00F355E6">
      <w:pPr>
        <w:widowControl/>
        <w:shd w:val="clear" w:color="auto" w:fill="FFFFFF"/>
        <w:ind w:firstLine="645"/>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lastRenderedPageBreak/>
        <w:t>1、报名时间：2017年3月6日—3月18日，逾期不再受理。</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2、联系电话：宝鸡市乒协办公室电话：0917-3313289</w:t>
      </w:r>
    </w:p>
    <w:p w:rsidR="00F355E6" w:rsidRPr="00F355E6" w:rsidRDefault="00F355E6" w:rsidP="00F355E6">
      <w:pPr>
        <w:widowControl/>
        <w:shd w:val="clear" w:color="auto" w:fill="FFFFFF"/>
        <w:ind w:firstLine="105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联系人：田老师13892713908  李老师18391705566</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3、报名方式：</w:t>
      </w:r>
    </w:p>
    <w:p w:rsidR="00F355E6" w:rsidRPr="00F355E6" w:rsidRDefault="00F355E6" w:rsidP="00F355E6">
      <w:pPr>
        <w:widowControl/>
        <w:shd w:val="clear" w:color="auto" w:fill="FFFFFF"/>
        <w:ind w:firstLine="585"/>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①</w:t>
      </w:r>
      <w:proofErr w:type="gramStart"/>
      <w:r w:rsidRPr="00F355E6">
        <w:rPr>
          <w:rFonts w:asciiTheme="minorEastAsia" w:hAnsiTheme="minorEastAsia" w:cs="宋体" w:hint="eastAsia"/>
          <w:color w:val="222222"/>
          <w:kern w:val="0"/>
          <w:sz w:val="28"/>
          <w:szCs w:val="28"/>
        </w:rPr>
        <w:t>微信报名</w:t>
      </w:r>
      <w:proofErr w:type="gramEnd"/>
      <w:r w:rsidRPr="00F355E6">
        <w:rPr>
          <w:rFonts w:asciiTheme="minorEastAsia" w:hAnsiTheme="minorEastAsia" w:cs="宋体" w:hint="eastAsia"/>
          <w:color w:val="222222"/>
          <w:kern w:val="0"/>
          <w:sz w:val="28"/>
          <w:szCs w:val="28"/>
        </w:rPr>
        <w:t>：关注“宝鸡市乒乓球协会”</w:t>
      </w:r>
      <w:proofErr w:type="gramStart"/>
      <w:r w:rsidRPr="00F355E6">
        <w:rPr>
          <w:rFonts w:asciiTheme="minorEastAsia" w:hAnsiTheme="minorEastAsia" w:cs="宋体" w:hint="eastAsia"/>
          <w:color w:val="222222"/>
          <w:kern w:val="0"/>
          <w:sz w:val="28"/>
          <w:szCs w:val="28"/>
        </w:rPr>
        <w:t>微信平台</w:t>
      </w:r>
      <w:proofErr w:type="gramEnd"/>
      <w:r w:rsidRPr="00F355E6">
        <w:rPr>
          <w:rFonts w:asciiTheme="minorEastAsia" w:hAnsiTheme="minorEastAsia" w:cs="宋体" w:hint="eastAsia"/>
          <w:color w:val="222222"/>
          <w:kern w:val="0"/>
          <w:sz w:val="28"/>
          <w:szCs w:val="28"/>
        </w:rPr>
        <w:t>，公众号菜单内点击“百合杯”-“比赛报名”，依次完整填写相关信息并缴纳报名费后，完成报名。</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②电子邮件：请将填写完整的</w:t>
      </w:r>
      <w:r w:rsidRPr="00F355E6">
        <w:rPr>
          <w:rFonts w:asciiTheme="minorEastAsia" w:hAnsiTheme="minorEastAsia" w:cs="宋体" w:hint="eastAsia"/>
          <w:kern w:val="0"/>
          <w:sz w:val="28"/>
          <w:szCs w:val="28"/>
        </w:rPr>
        <w:t>报名</w:t>
      </w:r>
      <w:hyperlink r:id="rId5" w:history="1">
        <w:r w:rsidRPr="00F355E6">
          <w:rPr>
            <w:rFonts w:asciiTheme="minorEastAsia" w:hAnsiTheme="minorEastAsia" w:cs="宋体" w:hint="eastAsia"/>
            <w:kern w:val="0"/>
            <w:sz w:val="28"/>
            <w:szCs w:val="28"/>
          </w:rPr>
          <w:t>表电子版发送至宝鸡市乒乓球协会邮箱bjspx001@163.com</w:t>
        </w:r>
      </w:hyperlink>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③现场报名：2017年3月17日～18日在宝鸡市乒协办公室（宝鸡市公园路1号华厦老年大学509）受理现场报名。</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④报名截止后，主办单位将于2017年3月19日上午在网上（宝鸡市乒协.</w:t>
      </w:r>
      <w:proofErr w:type="spellStart"/>
      <w:r w:rsidRPr="00F355E6">
        <w:rPr>
          <w:rFonts w:asciiTheme="minorEastAsia" w:hAnsiTheme="minorEastAsia" w:cs="宋体" w:hint="eastAsia"/>
          <w:color w:val="222222"/>
          <w:kern w:val="0"/>
          <w:sz w:val="28"/>
          <w:szCs w:val="28"/>
        </w:rPr>
        <w:t>cn</w:t>
      </w:r>
      <w:proofErr w:type="spellEnd"/>
      <w:r w:rsidRPr="00F355E6">
        <w:rPr>
          <w:rFonts w:asciiTheme="minorEastAsia" w:hAnsiTheme="minorEastAsia" w:cs="宋体" w:hint="eastAsia"/>
          <w:color w:val="222222"/>
          <w:kern w:val="0"/>
          <w:sz w:val="28"/>
          <w:szCs w:val="28"/>
        </w:rPr>
        <w:t>）公布各组别报名队数，需要调整</w:t>
      </w:r>
      <w:proofErr w:type="gramStart"/>
      <w:r w:rsidRPr="00F355E6">
        <w:rPr>
          <w:rFonts w:asciiTheme="minorEastAsia" w:hAnsiTheme="minorEastAsia" w:cs="宋体" w:hint="eastAsia"/>
          <w:color w:val="222222"/>
          <w:kern w:val="0"/>
          <w:sz w:val="28"/>
          <w:szCs w:val="28"/>
        </w:rPr>
        <w:t>参赛组</w:t>
      </w:r>
      <w:proofErr w:type="gramEnd"/>
      <w:r w:rsidRPr="00F355E6">
        <w:rPr>
          <w:rFonts w:asciiTheme="minorEastAsia" w:hAnsiTheme="minorEastAsia" w:cs="宋体" w:hint="eastAsia"/>
          <w:color w:val="222222"/>
          <w:kern w:val="0"/>
          <w:sz w:val="28"/>
          <w:szCs w:val="28"/>
        </w:rPr>
        <w:t>别的单位，可于3月19日晚上20:00以前与报名联系人联系变更，逾期不再受理。</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4、参赛证件：宝鸡市以外运动员凭身份证及号码布（大会制作）参赛，宝鸡市</w:t>
      </w:r>
      <w:proofErr w:type="gramStart"/>
      <w:r w:rsidRPr="00F355E6">
        <w:rPr>
          <w:rFonts w:asciiTheme="minorEastAsia" w:hAnsiTheme="minorEastAsia" w:cs="宋体" w:hint="eastAsia"/>
          <w:color w:val="222222"/>
          <w:kern w:val="0"/>
          <w:sz w:val="28"/>
          <w:szCs w:val="28"/>
        </w:rPr>
        <w:t>辖</w:t>
      </w:r>
      <w:proofErr w:type="gramEnd"/>
      <w:r w:rsidRPr="00F355E6">
        <w:rPr>
          <w:rFonts w:asciiTheme="minorEastAsia" w:hAnsiTheme="minorEastAsia" w:cs="宋体" w:hint="eastAsia"/>
          <w:color w:val="222222"/>
          <w:kern w:val="0"/>
          <w:sz w:val="28"/>
          <w:szCs w:val="28"/>
        </w:rPr>
        <w:t>人员须凭《宝鸡市乒协会员证》及号码布参赛。</w:t>
      </w:r>
    </w:p>
    <w:p w:rsidR="00F355E6" w:rsidRPr="00F355E6" w:rsidRDefault="00F355E6" w:rsidP="00F355E6">
      <w:pPr>
        <w:widowControl/>
        <w:shd w:val="clear" w:color="auto" w:fill="FFFFFF"/>
        <w:ind w:firstLine="645"/>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5、团体赛均采用电脑程序抽签编排。</w:t>
      </w:r>
    </w:p>
    <w:p w:rsidR="00F355E6" w:rsidRPr="00F355E6" w:rsidRDefault="00F355E6" w:rsidP="00F355E6">
      <w:pPr>
        <w:widowControl/>
        <w:shd w:val="clear" w:color="auto" w:fill="FFFFFF"/>
        <w:ind w:firstLine="645"/>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6、赛前会议： 2017年3月31日晚19:00在宝鸡市万利酒店西一楼会议室召开赛前会议，请各队派员按时参加。未派员参加的代表队被视为“同意赛前会议一切决定”。</w:t>
      </w:r>
    </w:p>
    <w:p w:rsidR="00F355E6" w:rsidRPr="00F355E6" w:rsidRDefault="00F355E6" w:rsidP="00F355E6">
      <w:pPr>
        <w:widowControl/>
        <w:shd w:val="clear" w:color="auto" w:fill="FFFFFF"/>
        <w:spacing w:line="468" w:lineRule="atLeast"/>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lastRenderedPageBreak/>
        <w:t>    7、消息公布：比赛相关信息将在宝鸡市乒乓球协会网站（宝鸡市乒协.</w:t>
      </w:r>
      <w:proofErr w:type="spellStart"/>
      <w:r w:rsidRPr="00F355E6">
        <w:rPr>
          <w:rFonts w:asciiTheme="minorEastAsia" w:hAnsiTheme="minorEastAsia" w:cs="宋体" w:hint="eastAsia"/>
          <w:color w:val="222222"/>
          <w:kern w:val="0"/>
          <w:sz w:val="28"/>
          <w:szCs w:val="28"/>
        </w:rPr>
        <w:t>cn</w:t>
      </w:r>
      <w:proofErr w:type="spellEnd"/>
      <w:r w:rsidRPr="00F355E6">
        <w:rPr>
          <w:rFonts w:asciiTheme="minorEastAsia" w:hAnsiTheme="minorEastAsia" w:cs="宋体" w:hint="eastAsia"/>
          <w:color w:val="222222"/>
          <w:kern w:val="0"/>
          <w:sz w:val="28"/>
          <w:szCs w:val="28"/>
        </w:rPr>
        <w:t>或</w:t>
      </w:r>
      <w:hyperlink r:id="rId6" w:history="1">
        <w:r w:rsidRPr="00F355E6">
          <w:rPr>
            <w:rFonts w:asciiTheme="minorEastAsia" w:hAnsiTheme="minorEastAsia" w:cs="宋体" w:hint="eastAsia"/>
            <w:kern w:val="0"/>
            <w:sz w:val="28"/>
            <w:szCs w:val="28"/>
          </w:rPr>
          <w:t>www.bjspx.com</w:t>
        </w:r>
      </w:hyperlink>
      <w:r w:rsidRPr="00F355E6">
        <w:rPr>
          <w:rFonts w:asciiTheme="minorEastAsia" w:hAnsiTheme="minorEastAsia" w:cs="宋体" w:hint="eastAsia"/>
          <w:color w:val="222222"/>
          <w:kern w:val="0"/>
          <w:sz w:val="28"/>
          <w:szCs w:val="28"/>
        </w:rPr>
        <w:t>）、中国乒协官方网站</w:t>
      </w:r>
      <w:proofErr w:type="gramStart"/>
      <w:r w:rsidRPr="00F355E6">
        <w:rPr>
          <w:rFonts w:asciiTheme="minorEastAsia" w:hAnsiTheme="minorEastAsia" w:cs="宋体" w:hint="eastAsia"/>
          <w:color w:val="222222"/>
          <w:kern w:val="0"/>
          <w:sz w:val="28"/>
          <w:szCs w:val="28"/>
        </w:rPr>
        <w:t>网站</w:t>
      </w:r>
      <w:proofErr w:type="gramEnd"/>
      <w:r w:rsidRPr="00F355E6">
        <w:rPr>
          <w:rFonts w:asciiTheme="minorEastAsia" w:hAnsiTheme="minorEastAsia" w:cs="宋体" w:hint="eastAsia"/>
          <w:color w:val="222222"/>
          <w:kern w:val="0"/>
          <w:sz w:val="28"/>
          <w:szCs w:val="28"/>
        </w:rPr>
        <w:t>、陕西省体育局官方网站、宝鸡市体育局官方网站等网站公布，敬请随时关注。</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8、器材服装：比赛用球根据征求意见结果确定，各队参赛人员必须服装统一且不应为白色。</w:t>
      </w:r>
    </w:p>
    <w:p w:rsidR="00F355E6" w:rsidRPr="00F355E6" w:rsidRDefault="00F355E6" w:rsidP="00F355E6">
      <w:pPr>
        <w:widowControl/>
        <w:shd w:val="clear" w:color="auto" w:fill="FFFFFF"/>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    9、参赛经费：各参赛队及参赛者一切费用自理，参加团体赛每队须缴纳报名费300元，请各队报名同时缴纳报名费。</w:t>
      </w:r>
    </w:p>
    <w:p w:rsidR="00F355E6" w:rsidRPr="00F355E6" w:rsidRDefault="00F355E6" w:rsidP="00F355E6">
      <w:pPr>
        <w:widowControl/>
        <w:shd w:val="clear" w:color="auto" w:fill="FFFFFF"/>
        <w:ind w:firstLine="60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报名费汇款</w:t>
      </w:r>
      <w:proofErr w:type="gramStart"/>
      <w:r w:rsidRPr="00F355E6">
        <w:rPr>
          <w:rFonts w:asciiTheme="minorEastAsia" w:hAnsiTheme="minorEastAsia" w:cs="宋体" w:hint="eastAsia"/>
          <w:color w:val="222222"/>
          <w:kern w:val="0"/>
          <w:sz w:val="28"/>
          <w:szCs w:val="28"/>
        </w:rPr>
        <w:t>帐号</w:t>
      </w:r>
      <w:proofErr w:type="gramEnd"/>
      <w:r w:rsidRPr="00F355E6">
        <w:rPr>
          <w:rFonts w:asciiTheme="minorEastAsia" w:hAnsiTheme="minorEastAsia" w:cs="宋体" w:hint="eastAsia"/>
          <w:color w:val="222222"/>
          <w:kern w:val="0"/>
          <w:sz w:val="28"/>
          <w:szCs w:val="28"/>
        </w:rPr>
        <w:t>：中国农业银行622848 0238187019076姚润红</w:t>
      </w:r>
    </w:p>
    <w:p w:rsidR="00F355E6" w:rsidRPr="00F355E6" w:rsidRDefault="00F355E6" w:rsidP="00F355E6">
      <w:pPr>
        <w:widowControl/>
        <w:shd w:val="clear" w:color="auto" w:fill="FFFFFF"/>
        <w:ind w:firstLine="450"/>
        <w:jc w:val="left"/>
        <w:rPr>
          <w:rFonts w:asciiTheme="minorEastAsia" w:hAnsiTheme="minorEastAsia" w:cs="宋体" w:hint="eastAsia"/>
          <w:color w:val="222222"/>
          <w:kern w:val="0"/>
          <w:sz w:val="28"/>
          <w:szCs w:val="28"/>
        </w:rPr>
      </w:pPr>
      <w:r w:rsidRPr="00F355E6">
        <w:rPr>
          <w:rFonts w:asciiTheme="minorEastAsia" w:hAnsiTheme="minorEastAsia" w:cs="宋体" w:hint="eastAsia"/>
          <w:color w:val="222222"/>
          <w:kern w:val="0"/>
          <w:sz w:val="28"/>
          <w:szCs w:val="28"/>
        </w:rPr>
        <w:t>10、裁判由大会统一聘调。</w:t>
      </w:r>
    </w:p>
    <w:p w:rsidR="00F355E6" w:rsidRPr="00F355E6" w:rsidRDefault="00F355E6" w:rsidP="00F355E6">
      <w:pPr>
        <w:widowControl/>
        <w:shd w:val="clear" w:color="auto" w:fill="FFFFFF"/>
        <w:ind w:firstLine="452"/>
        <w:jc w:val="left"/>
        <w:rPr>
          <w:rFonts w:asciiTheme="minorEastAsia" w:hAnsiTheme="minorEastAsia" w:cs="宋体" w:hint="eastAsia"/>
          <w:color w:val="222222"/>
          <w:kern w:val="0"/>
          <w:sz w:val="28"/>
          <w:szCs w:val="28"/>
        </w:rPr>
      </w:pPr>
      <w:r w:rsidRPr="00F355E6">
        <w:rPr>
          <w:rFonts w:asciiTheme="minorEastAsia" w:hAnsiTheme="minorEastAsia" w:cs="宋体" w:hint="eastAsia"/>
          <w:b/>
          <w:bCs/>
          <w:color w:val="222222"/>
          <w:kern w:val="0"/>
          <w:sz w:val="28"/>
          <w:szCs w:val="28"/>
        </w:rPr>
        <w:t>八、本规程解释权属主办单位，未尽事宜另行通知。</w:t>
      </w:r>
    </w:p>
    <w:p w:rsidR="00F54D99"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rsidP="0000095D">
      <w:pPr>
        <w:rPr>
          <w:rFonts w:ascii="宋体" w:hAnsi="宋体" w:cs="方正小标宋简体" w:hint="eastAsia"/>
          <w:b/>
          <w:sz w:val="28"/>
          <w:szCs w:val="28"/>
        </w:rPr>
      </w:pPr>
    </w:p>
    <w:p w:rsidR="0000095D" w:rsidRDefault="0000095D" w:rsidP="0000095D">
      <w:pPr>
        <w:rPr>
          <w:rFonts w:ascii="宋体" w:hAnsi="宋体" w:cs="方正小标宋简体"/>
          <w:b/>
          <w:sz w:val="28"/>
          <w:szCs w:val="28"/>
        </w:rPr>
      </w:pPr>
      <w:bookmarkStart w:id="0" w:name="_GoBack"/>
      <w:bookmarkEnd w:id="0"/>
      <w:r>
        <w:rPr>
          <w:rFonts w:ascii="宋体" w:hAnsi="宋体" w:cs="方正小标宋简体" w:hint="eastAsia"/>
          <w:b/>
          <w:sz w:val="28"/>
          <w:szCs w:val="28"/>
        </w:rPr>
        <w:t>第三届“百合杯”乒乓球大奖赛暨第31届“百合杯”乒乓球联赛报名表</w:t>
      </w:r>
    </w:p>
    <w:p w:rsidR="0000095D" w:rsidRDefault="0000095D" w:rsidP="0000095D">
      <w:pPr>
        <w:widowControl/>
        <w:jc w:val="left"/>
        <w:rPr>
          <w:rFonts w:ascii="仿宋" w:eastAsia="仿宋" w:hAnsi="仿宋" w:cs="宋体"/>
          <w:bCs/>
          <w:kern w:val="0"/>
          <w:sz w:val="24"/>
        </w:rPr>
      </w:pPr>
    </w:p>
    <w:p w:rsidR="0000095D" w:rsidRDefault="0000095D" w:rsidP="0000095D">
      <w:pPr>
        <w:widowControl/>
        <w:jc w:val="left"/>
        <w:rPr>
          <w:rFonts w:ascii="仿宋" w:eastAsia="仿宋" w:hAnsi="仿宋" w:cs="宋体"/>
          <w:kern w:val="0"/>
          <w:sz w:val="24"/>
        </w:rPr>
      </w:pPr>
      <w:r>
        <w:rPr>
          <w:rFonts w:ascii="仿宋" w:eastAsia="仿宋" w:hAnsi="仿宋" w:cs="宋体" w:hint="eastAsia"/>
          <w:bCs/>
          <w:kern w:val="0"/>
          <w:sz w:val="24"/>
        </w:rPr>
        <w:t>报名单位 ：</w:t>
      </w:r>
      <w:r>
        <w:rPr>
          <w:rFonts w:ascii="仿宋" w:eastAsia="仿宋" w:hAnsi="仿宋" w:cs="宋体" w:hint="eastAsia"/>
          <w:kern w:val="0"/>
          <w:sz w:val="24"/>
        </w:rPr>
        <w:t xml:space="preserve">                       联系电话（必须填写）：</w:t>
      </w:r>
    </w:p>
    <w:tbl>
      <w:tblPr>
        <w:tblW w:w="882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726"/>
        <w:gridCol w:w="2166"/>
        <w:gridCol w:w="3234"/>
      </w:tblGrid>
      <w:tr w:rsidR="0000095D" w:rsidTr="00533FC0">
        <w:trPr>
          <w:trHeight w:val="585"/>
          <w:tblCellSpacing w:w="0" w:type="dxa"/>
        </w:trPr>
        <w:tc>
          <w:tcPr>
            <w:tcW w:w="8820" w:type="dxa"/>
            <w:gridSpan w:val="4"/>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rPr>
                <w:rFonts w:ascii="宋体" w:hAnsi="宋体" w:cs="宋体"/>
                <w:kern w:val="0"/>
                <w:sz w:val="24"/>
              </w:rPr>
            </w:pPr>
            <w:r>
              <w:rPr>
                <w:rFonts w:ascii="宋体" w:hAnsi="宋体" w:cs="宋体" w:hint="eastAsia"/>
                <w:b/>
                <w:bCs/>
                <w:kern w:val="0"/>
                <w:sz w:val="24"/>
              </w:rPr>
              <w:t>代表队名称：</w:t>
            </w:r>
          </w:p>
        </w:tc>
      </w:tr>
      <w:tr w:rsidR="0000095D" w:rsidTr="00533FC0">
        <w:trPr>
          <w:trHeight w:val="2072"/>
          <w:tblCellSpacing w:w="0" w:type="dxa"/>
        </w:trPr>
        <w:tc>
          <w:tcPr>
            <w:tcW w:w="8820" w:type="dxa"/>
            <w:gridSpan w:val="4"/>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spacing w:line="360" w:lineRule="auto"/>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b/>
                <w:kern w:val="0"/>
                <w:sz w:val="24"/>
              </w:rPr>
              <w:t>参赛意愿选择：三选</w:t>
            </w:r>
            <w:proofErr w:type="gramStart"/>
            <w:r>
              <w:rPr>
                <w:rFonts w:ascii="仿宋" w:eastAsia="仿宋" w:hAnsi="仿宋" w:cs="宋体" w:hint="eastAsia"/>
                <w:b/>
                <w:kern w:val="0"/>
                <w:sz w:val="24"/>
              </w:rPr>
              <w:t>一</w:t>
            </w:r>
            <w:proofErr w:type="gramEnd"/>
            <w:r>
              <w:rPr>
                <w:rFonts w:ascii="仿宋" w:eastAsia="仿宋" w:hAnsi="仿宋" w:cs="宋体" w:hint="eastAsia"/>
                <w:b/>
                <w:kern w:val="0"/>
                <w:sz w:val="24"/>
              </w:rPr>
              <w:t>，划“√”标明参赛意愿</w:t>
            </w:r>
          </w:p>
          <w:p w:rsidR="0000095D" w:rsidRDefault="0000095D" w:rsidP="00533FC0">
            <w:pPr>
              <w:widowControl/>
              <w:spacing w:line="360" w:lineRule="auto"/>
              <w:rPr>
                <w:rFonts w:ascii="仿宋" w:eastAsia="仿宋" w:hAnsi="仿宋" w:cs="宋体"/>
                <w:kern w:val="0"/>
                <w:sz w:val="24"/>
              </w:rPr>
            </w:pPr>
            <w:r>
              <w:rPr>
                <w:rFonts w:ascii="仿宋" w:eastAsia="仿宋" w:hAnsi="仿宋" w:cs="宋体" w:hint="eastAsia"/>
                <w:kern w:val="0"/>
                <w:sz w:val="24"/>
              </w:rPr>
              <w:t xml:space="preserve">1 、超级组 （    ）  </w:t>
            </w:r>
          </w:p>
          <w:p w:rsidR="0000095D" w:rsidRDefault="0000095D" w:rsidP="00533FC0">
            <w:pPr>
              <w:widowControl/>
              <w:spacing w:line="360" w:lineRule="auto"/>
              <w:rPr>
                <w:rFonts w:ascii="仿宋" w:eastAsia="仿宋" w:hAnsi="仿宋" w:cs="宋体"/>
                <w:kern w:val="0"/>
                <w:sz w:val="24"/>
              </w:rPr>
            </w:pPr>
            <w:r>
              <w:rPr>
                <w:rFonts w:ascii="仿宋" w:eastAsia="仿宋" w:hAnsi="仿宋" w:cs="宋体" w:hint="eastAsia"/>
                <w:kern w:val="0"/>
                <w:sz w:val="24"/>
              </w:rPr>
              <w:t xml:space="preserve">2、 联赛组甲级队 （    ） </w:t>
            </w:r>
          </w:p>
          <w:p w:rsidR="0000095D" w:rsidRDefault="0000095D" w:rsidP="00533FC0">
            <w:pPr>
              <w:widowControl/>
              <w:spacing w:line="360" w:lineRule="auto"/>
              <w:rPr>
                <w:rFonts w:ascii="仿宋" w:eastAsia="仿宋" w:hAnsi="仿宋" w:cs="宋体"/>
                <w:kern w:val="0"/>
                <w:sz w:val="24"/>
              </w:rPr>
            </w:pPr>
            <w:r>
              <w:rPr>
                <w:rFonts w:ascii="仿宋" w:eastAsia="仿宋" w:hAnsi="仿宋" w:cs="宋体" w:hint="eastAsia"/>
                <w:kern w:val="0"/>
                <w:sz w:val="24"/>
              </w:rPr>
              <w:t>3、 联赛组乙级队   乙 A（   ）  乙 B（   ）   乙C（   ）   乙D（   ）</w:t>
            </w:r>
          </w:p>
          <w:p w:rsidR="0000095D" w:rsidRDefault="0000095D" w:rsidP="00533FC0">
            <w:pPr>
              <w:widowControl/>
              <w:spacing w:line="360" w:lineRule="auto"/>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b/>
                <w:kern w:val="0"/>
                <w:sz w:val="24"/>
              </w:rPr>
              <w:t>比赛用球征求意见：</w:t>
            </w:r>
            <w:proofErr w:type="gramStart"/>
            <w:r>
              <w:rPr>
                <w:rFonts w:ascii="仿宋" w:eastAsia="仿宋" w:hAnsi="仿宋" w:cs="宋体" w:hint="eastAsia"/>
                <w:b/>
                <w:kern w:val="0"/>
                <w:sz w:val="24"/>
              </w:rPr>
              <w:t>选择请划“√”</w:t>
            </w:r>
            <w:proofErr w:type="gramEnd"/>
          </w:p>
          <w:p w:rsidR="0000095D" w:rsidRDefault="0000095D" w:rsidP="00533FC0">
            <w:pPr>
              <w:widowControl/>
              <w:spacing w:line="360" w:lineRule="auto"/>
              <w:rPr>
                <w:rFonts w:ascii="仿宋" w:eastAsia="仿宋" w:hAnsi="仿宋" w:cs="宋体"/>
                <w:kern w:val="0"/>
                <w:sz w:val="24"/>
              </w:rPr>
            </w:pPr>
            <w:r>
              <w:rPr>
                <w:rFonts w:ascii="仿宋" w:eastAsia="仿宋" w:hAnsi="仿宋" w:cs="宋体" w:hint="eastAsia"/>
                <w:kern w:val="0"/>
                <w:sz w:val="24"/>
              </w:rPr>
              <w:t>许绍发无缝40+白色三星球（   ）       新材料红双喜40+白色三星球（   ）</w:t>
            </w:r>
          </w:p>
        </w:tc>
      </w:tr>
      <w:tr w:rsidR="0000095D" w:rsidTr="00533FC0">
        <w:trPr>
          <w:trHeight w:val="610"/>
          <w:tblCellSpacing w:w="0" w:type="dxa"/>
        </w:trPr>
        <w:tc>
          <w:tcPr>
            <w:tcW w:w="1694" w:type="dxa"/>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ind w:firstLineChars="150" w:firstLine="361"/>
              <w:rPr>
                <w:rFonts w:ascii="仿宋" w:eastAsia="仿宋" w:hAnsi="仿宋" w:cs="宋体"/>
                <w:b/>
                <w:kern w:val="0"/>
                <w:sz w:val="24"/>
              </w:rPr>
            </w:pPr>
            <w:r>
              <w:rPr>
                <w:rFonts w:ascii="仿宋" w:eastAsia="仿宋" w:hAnsi="仿宋" w:cs="宋体" w:hint="eastAsia"/>
                <w:b/>
                <w:kern w:val="0"/>
                <w:sz w:val="24"/>
              </w:rPr>
              <w:t>球队组成</w:t>
            </w:r>
          </w:p>
        </w:tc>
        <w:tc>
          <w:tcPr>
            <w:tcW w:w="1726" w:type="dxa"/>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jc w:val="center"/>
              <w:rPr>
                <w:rFonts w:ascii="仿宋" w:eastAsia="仿宋" w:hAnsi="仿宋" w:cs="宋体"/>
                <w:kern w:val="0"/>
                <w:sz w:val="24"/>
              </w:rPr>
            </w:pPr>
            <w:r>
              <w:rPr>
                <w:rFonts w:ascii="仿宋" w:eastAsia="仿宋" w:hAnsi="仿宋" w:cs="宋体" w:hint="eastAsia"/>
                <w:b/>
                <w:bCs/>
                <w:kern w:val="0"/>
                <w:sz w:val="24"/>
              </w:rPr>
              <w:t xml:space="preserve">姓 名 </w:t>
            </w:r>
          </w:p>
        </w:tc>
        <w:tc>
          <w:tcPr>
            <w:tcW w:w="2166" w:type="dxa"/>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jc w:val="center"/>
              <w:rPr>
                <w:rFonts w:ascii="仿宋" w:eastAsia="仿宋" w:hAnsi="仿宋" w:cs="宋体"/>
                <w:kern w:val="0"/>
                <w:sz w:val="24"/>
              </w:rPr>
            </w:pPr>
            <w:r>
              <w:rPr>
                <w:rFonts w:ascii="仿宋" w:eastAsia="仿宋" w:hAnsi="仿宋" w:cs="宋体" w:hint="eastAsia"/>
                <w:b/>
                <w:bCs/>
                <w:kern w:val="0"/>
                <w:sz w:val="24"/>
              </w:rPr>
              <w:t xml:space="preserve">联系电话 </w:t>
            </w:r>
          </w:p>
        </w:tc>
        <w:tc>
          <w:tcPr>
            <w:tcW w:w="3234" w:type="dxa"/>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jc w:val="center"/>
              <w:rPr>
                <w:rFonts w:ascii="仿宋" w:eastAsia="仿宋" w:hAnsi="仿宋" w:cs="宋体"/>
                <w:kern w:val="0"/>
                <w:sz w:val="24"/>
              </w:rPr>
            </w:pPr>
            <w:r>
              <w:rPr>
                <w:rFonts w:ascii="仿宋" w:eastAsia="仿宋" w:hAnsi="仿宋" w:cs="宋体" w:hint="eastAsia"/>
                <w:b/>
                <w:bCs/>
                <w:kern w:val="0"/>
                <w:sz w:val="24"/>
              </w:rPr>
              <w:t xml:space="preserve">身份证号码 </w:t>
            </w:r>
          </w:p>
        </w:tc>
      </w:tr>
      <w:tr w:rsidR="0000095D" w:rsidTr="00533FC0">
        <w:trPr>
          <w:trHeight w:val="546"/>
          <w:tblCellSpacing w:w="0" w:type="dxa"/>
        </w:trPr>
        <w:tc>
          <w:tcPr>
            <w:tcW w:w="1694" w:type="dxa"/>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ind w:firstLineChars="150" w:firstLine="360"/>
              <w:rPr>
                <w:rFonts w:ascii="仿宋" w:eastAsia="仿宋" w:hAnsi="仿宋" w:cs="宋体"/>
                <w:kern w:val="0"/>
                <w:sz w:val="24"/>
              </w:rPr>
            </w:pPr>
            <w:r>
              <w:rPr>
                <w:rFonts w:ascii="仿宋" w:eastAsia="仿宋" w:hAnsi="仿宋" w:cs="宋体" w:hint="eastAsia"/>
                <w:kern w:val="0"/>
                <w:sz w:val="24"/>
              </w:rPr>
              <w:t>领队兼教练</w:t>
            </w:r>
          </w:p>
        </w:tc>
        <w:tc>
          <w:tcPr>
            <w:tcW w:w="172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ind w:firstLineChars="150" w:firstLine="360"/>
              <w:jc w:val="left"/>
              <w:rPr>
                <w:rFonts w:ascii="仿宋" w:eastAsia="仿宋" w:hAnsi="仿宋" w:cs="宋体"/>
                <w:kern w:val="0"/>
                <w:sz w:val="24"/>
              </w:rPr>
            </w:pPr>
            <w:r>
              <w:rPr>
                <w:rFonts w:ascii="Calibri" w:eastAsia="仿宋" w:hAnsi="Calibri" w:cs="Calibri"/>
                <w:kern w:val="0"/>
                <w:sz w:val="24"/>
              </w:rPr>
              <w:t> </w:t>
            </w:r>
          </w:p>
        </w:tc>
        <w:tc>
          <w:tcPr>
            <w:tcW w:w="216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c>
          <w:tcPr>
            <w:tcW w:w="3234"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r>
      <w:tr w:rsidR="0000095D" w:rsidTr="00533FC0">
        <w:trPr>
          <w:trHeight w:val="442"/>
          <w:tblCellSpacing w:w="0" w:type="dxa"/>
        </w:trPr>
        <w:tc>
          <w:tcPr>
            <w:tcW w:w="1694" w:type="dxa"/>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ind w:firstLineChars="150" w:firstLine="360"/>
              <w:rPr>
                <w:rFonts w:ascii="仿宋" w:eastAsia="仿宋" w:hAnsi="仿宋" w:cs="宋体"/>
                <w:kern w:val="0"/>
                <w:sz w:val="24"/>
              </w:rPr>
            </w:pPr>
            <w:r>
              <w:rPr>
                <w:rFonts w:ascii="仿宋" w:eastAsia="仿宋" w:hAnsi="仿宋" w:cs="宋体" w:hint="eastAsia"/>
                <w:kern w:val="0"/>
                <w:sz w:val="24"/>
              </w:rPr>
              <w:t>运动员 1</w:t>
            </w:r>
          </w:p>
        </w:tc>
        <w:tc>
          <w:tcPr>
            <w:tcW w:w="172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ind w:firstLineChars="150" w:firstLine="360"/>
              <w:jc w:val="left"/>
              <w:rPr>
                <w:rFonts w:ascii="仿宋" w:eastAsia="仿宋" w:hAnsi="仿宋" w:cs="宋体"/>
                <w:kern w:val="0"/>
                <w:sz w:val="24"/>
              </w:rPr>
            </w:pPr>
            <w:r>
              <w:rPr>
                <w:rFonts w:ascii="Calibri" w:eastAsia="仿宋" w:hAnsi="Calibri" w:cs="Calibri"/>
                <w:kern w:val="0"/>
                <w:sz w:val="24"/>
              </w:rPr>
              <w:t> </w:t>
            </w:r>
          </w:p>
        </w:tc>
        <w:tc>
          <w:tcPr>
            <w:tcW w:w="216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c>
          <w:tcPr>
            <w:tcW w:w="3234"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r>
      <w:tr w:rsidR="0000095D" w:rsidTr="00533FC0">
        <w:trPr>
          <w:trHeight w:val="420"/>
          <w:tblCellSpacing w:w="0" w:type="dxa"/>
        </w:trPr>
        <w:tc>
          <w:tcPr>
            <w:tcW w:w="1694" w:type="dxa"/>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ind w:firstLineChars="150" w:firstLine="360"/>
              <w:rPr>
                <w:rFonts w:ascii="仿宋" w:eastAsia="仿宋" w:hAnsi="仿宋" w:cs="宋体"/>
                <w:kern w:val="0"/>
                <w:sz w:val="24"/>
              </w:rPr>
            </w:pPr>
            <w:r>
              <w:rPr>
                <w:rFonts w:ascii="仿宋" w:eastAsia="仿宋" w:hAnsi="仿宋" w:cs="宋体" w:hint="eastAsia"/>
                <w:kern w:val="0"/>
                <w:sz w:val="24"/>
              </w:rPr>
              <w:t>运动员 2</w:t>
            </w:r>
          </w:p>
        </w:tc>
        <w:tc>
          <w:tcPr>
            <w:tcW w:w="172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ind w:firstLineChars="150" w:firstLine="360"/>
              <w:jc w:val="left"/>
              <w:rPr>
                <w:rFonts w:ascii="仿宋" w:eastAsia="仿宋" w:hAnsi="仿宋" w:cs="宋体"/>
                <w:kern w:val="0"/>
                <w:sz w:val="24"/>
              </w:rPr>
            </w:pPr>
            <w:r>
              <w:rPr>
                <w:rFonts w:ascii="Calibri" w:eastAsia="仿宋" w:hAnsi="Calibri" w:cs="Calibri"/>
                <w:kern w:val="0"/>
                <w:sz w:val="24"/>
              </w:rPr>
              <w:t> </w:t>
            </w:r>
          </w:p>
        </w:tc>
        <w:tc>
          <w:tcPr>
            <w:tcW w:w="216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c>
          <w:tcPr>
            <w:tcW w:w="3234"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r>
      <w:tr w:rsidR="0000095D" w:rsidTr="00533FC0">
        <w:trPr>
          <w:trHeight w:val="440"/>
          <w:tblCellSpacing w:w="0" w:type="dxa"/>
        </w:trPr>
        <w:tc>
          <w:tcPr>
            <w:tcW w:w="1694" w:type="dxa"/>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ind w:firstLineChars="150" w:firstLine="360"/>
              <w:rPr>
                <w:rFonts w:ascii="仿宋" w:eastAsia="仿宋" w:hAnsi="仿宋" w:cs="宋体"/>
                <w:kern w:val="0"/>
                <w:sz w:val="24"/>
              </w:rPr>
            </w:pPr>
            <w:r>
              <w:rPr>
                <w:rFonts w:ascii="仿宋" w:eastAsia="仿宋" w:hAnsi="仿宋" w:cs="宋体" w:hint="eastAsia"/>
                <w:kern w:val="0"/>
                <w:sz w:val="24"/>
              </w:rPr>
              <w:t>运动员 3</w:t>
            </w:r>
          </w:p>
        </w:tc>
        <w:tc>
          <w:tcPr>
            <w:tcW w:w="172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ind w:firstLineChars="150" w:firstLine="360"/>
              <w:jc w:val="left"/>
              <w:rPr>
                <w:rFonts w:ascii="仿宋" w:eastAsia="仿宋" w:hAnsi="仿宋" w:cs="宋体"/>
                <w:kern w:val="0"/>
                <w:sz w:val="24"/>
              </w:rPr>
            </w:pPr>
            <w:r>
              <w:rPr>
                <w:rFonts w:ascii="Calibri" w:eastAsia="仿宋" w:hAnsi="Calibri" w:cs="Calibri"/>
                <w:kern w:val="0"/>
                <w:sz w:val="24"/>
              </w:rPr>
              <w:t> </w:t>
            </w:r>
          </w:p>
        </w:tc>
        <w:tc>
          <w:tcPr>
            <w:tcW w:w="216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c>
          <w:tcPr>
            <w:tcW w:w="3234"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r>
      <w:tr w:rsidR="0000095D" w:rsidTr="00533FC0">
        <w:trPr>
          <w:trHeight w:val="446"/>
          <w:tblCellSpacing w:w="0" w:type="dxa"/>
        </w:trPr>
        <w:tc>
          <w:tcPr>
            <w:tcW w:w="1694" w:type="dxa"/>
            <w:tcBorders>
              <w:top w:val="outset" w:sz="6" w:space="0" w:color="auto"/>
              <w:left w:val="outset" w:sz="6" w:space="0" w:color="auto"/>
              <w:bottom w:val="outset" w:sz="6" w:space="0" w:color="auto"/>
              <w:right w:val="outset" w:sz="6" w:space="0" w:color="auto"/>
            </w:tcBorders>
            <w:vAlign w:val="center"/>
            <w:hideMark/>
          </w:tcPr>
          <w:p w:rsidR="0000095D" w:rsidRDefault="0000095D" w:rsidP="00533FC0">
            <w:pPr>
              <w:widowControl/>
              <w:ind w:firstLineChars="150" w:firstLine="360"/>
              <w:rPr>
                <w:rFonts w:ascii="仿宋" w:eastAsia="仿宋" w:hAnsi="仿宋" w:cs="宋体"/>
                <w:kern w:val="0"/>
                <w:sz w:val="24"/>
              </w:rPr>
            </w:pPr>
            <w:r>
              <w:rPr>
                <w:rFonts w:ascii="仿宋" w:eastAsia="仿宋" w:hAnsi="仿宋" w:cs="宋体" w:hint="eastAsia"/>
                <w:kern w:val="0"/>
                <w:sz w:val="24"/>
              </w:rPr>
              <w:t>运动员 4</w:t>
            </w:r>
          </w:p>
        </w:tc>
        <w:tc>
          <w:tcPr>
            <w:tcW w:w="172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ind w:firstLineChars="150" w:firstLine="360"/>
              <w:jc w:val="left"/>
              <w:rPr>
                <w:rFonts w:ascii="仿宋" w:eastAsia="仿宋" w:hAnsi="仿宋" w:cs="宋体"/>
                <w:kern w:val="0"/>
                <w:sz w:val="24"/>
              </w:rPr>
            </w:pPr>
            <w:r>
              <w:rPr>
                <w:rFonts w:ascii="Calibri" w:eastAsia="仿宋" w:hAnsi="Calibri" w:cs="Calibri"/>
                <w:kern w:val="0"/>
                <w:sz w:val="24"/>
              </w:rPr>
              <w:t> </w:t>
            </w:r>
          </w:p>
        </w:tc>
        <w:tc>
          <w:tcPr>
            <w:tcW w:w="2166"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c>
          <w:tcPr>
            <w:tcW w:w="3234" w:type="dxa"/>
            <w:tcBorders>
              <w:top w:val="outset" w:sz="6" w:space="0" w:color="auto"/>
              <w:left w:val="outset" w:sz="6" w:space="0" w:color="auto"/>
              <w:bottom w:val="outset" w:sz="6" w:space="0" w:color="auto"/>
              <w:right w:val="outset" w:sz="6" w:space="0" w:color="auto"/>
            </w:tcBorders>
            <w:hideMark/>
          </w:tcPr>
          <w:p w:rsidR="0000095D" w:rsidRDefault="0000095D" w:rsidP="00533FC0">
            <w:pPr>
              <w:widowControl/>
              <w:jc w:val="left"/>
              <w:rPr>
                <w:rFonts w:ascii="仿宋" w:eastAsia="仿宋" w:hAnsi="仿宋" w:cs="宋体"/>
                <w:kern w:val="0"/>
                <w:sz w:val="24"/>
              </w:rPr>
            </w:pPr>
            <w:r>
              <w:rPr>
                <w:rFonts w:ascii="宋体" w:eastAsia="仿宋" w:hAnsi="宋体" w:cs="宋体" w:hint="eastAsia"/>
                <w:kern w:val="0"/>
                <w:sz w:val="24"/>
              </w:rPr>
              <w:t> </w:t>
            </w:r>
          </w:p>
        </w:tc>
      </w:tr>
    </w:tbl>
    <w:p w:rsidR="0000095D" w:rsidRDefault="0000095D" w:rsidP="0000095D">
      <w:pPr>
        <w:rPr>
          <w:rFonts w:ascii="宋体" w:hAnsi="宋体"/>
          <w:b/>
          <w:bCs/>
          <w:sz w:val="30"/>
          <w:szCs w:val="30"/>
        </w:rPr>
      </w:pPr>
    </w:p>
    <w:p w:rsidR="0000095D" w:rsidRDefault="0000095D" w:rsidP="0000095D"/>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Default="0000095D">
      <w:pPr>
        <w:rPr>
          <w:rFonts w:hint="eastAsia"/>
        </w:rPr>
      </w:pPr>
    </w:p>
    <w:p w:rsidR="0000095D" w:rsidRPr="00F355E6" w:rsidRDefault="0000095D"/>
    <w:sectPr w:rsidR="0000095D" w:rsidRPr="00F355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E6"/>
    <w:rsid w:val="0000095D"/>
    <w:rsid w:val="00A12915"/>
    <w:rsid w:val="00F355E6"/>
    <w:rsid w:val="00F9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55E6"/>
  </w:style>
  <w:style w:type="character" w:styleId="a3">
    <w:name w:val="Hyperlink"/>
    <w:basedOn w:val="a0"/>
    <w:uiPriority w:val="99"/>
    <w:semiHidden/>
    <w:unhideWhenUsed/>
    <w:rsid w:val="00F355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55E6"/>
  </w:style>
  <w:style w:type="character" w:styleId="a3">
    <w:name w:val="Hyperlink"/>
    <w:basedOn w:val="a0"/>
    <w:uiPriority w:val="99"/>
    <w:semiHidden/>
    <w:unhideWhenUsed/>
    <w:rsid w:val="00F35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0918">
      <w:bodyDiv w:val="1"/>
      <w:marLeft w:val="0"/>
      <w:marRight w:val="0"/>
      <w:marTop w:val="0"/>
      <w:marBottom w:val="0"/>
      <w:divBdr>
        <w:top w:val="none" w:sz="0" w:space="0" w:color="auto"/>
        <w:left w:val="none" w:sz="0" w:space="0" w:color="auto"/>
        <w:bottom w:val="none" w:sz="0" w:space="0" w:color="auto"/>
        <w:right w:val="none" w:sz="0" w:space="0" w:color="auto"/>
      </w:divBdr>
      <w:divsChild>
        <w:div w:id="157383325">
          <w:marLeft w:val="0"/>
          <w:marRight w:val="0"/>
          <w:marTop w:val="0"/>
          <w:marBottom w:val="0"/>
          <w:divBdr>
            <w:top w:val="none" w:sz="0" w:space="0" w:color="auto"/>
            <w:left w:val="none" w:sz="0" w:space="0" w:color="auto"/>
            <w:bottom w:val="none" w:sz="0" w:space="0" w:color="auto"/>
            <w:right w:val="none" w:sz="0" w:space="0" w:color="auto"/>
          </w:divBdr>
        </w:div>
        <w:div w:id="1954898991">
          <w:marLeft w:val="0"/>
          <w:marRight w:val="0"/>
          <w:marTop w:val="0"/>
          <w:marBottom w:val="0"/>
          <w:divBdr>
            <w:top w:val="none" w:sz="0" w:space="0" w:color="auto"/>
            <w:left w:val="none" w:sz="0" w:space="0" w:color="auto"/>
            <w:bottom w:val="none" w:sz="0" w:space="0" w:color="auto"/>
            <w:right w:val="none" w:sz="0" w:space="0" w:color="auto"/>
          </w:divBdr>
        </w:div>
        <w:div w:id="101846072">
          <w:marLeft w:val="450"/>
          <w:marRight w:val="0"/>
          <w:marTop w:val="0"/>
          <w:marBottom w:val="0"/>
          <w:divBdr>
            <w:top w:val="none" w:sz="0" w:space="0" w:color="auto"/>
            <w:left w:val="none" w:sz="0" w:space="0" w:color="auto"/>
            <w:bottom w:val="none" w:sz="0" w:space="0" w:color="auto"/>
            <w:right w:val="none" w:sz="0" w:space="0" w:color="auto"/>
          </w:divBdr>
        </w:div>
        <w:div w:id="1225068521">
          <w:marLeft w:val="0"/>
          <w:marRight w:val="0"/>
          <w:marTop w:val="0"/>
          <w:marBottom w:val="0"/>
          <w:divBdr>
            <w:top w:val="none" w:sz="0" w:space="0" w:color="auto"/>
            <w:left w:val="none" w:sz="0" w:space="0" w:color="auto"/>
            <w:bottom w:val="none" w:sz="0" w:space="0" w:color="auto"/>
            <w:right w:val="none" w:sz="0" w:space="0" w:color="auto"/>
          </w:divBdr>
        </w:div>
        <w:div w:id="2046327290">
          <w:marLeft w:val="0"/>
          <w:marRight w:val="0"/>
          <w:marTop w:val="0"/>
          <w:marBottom w:val="0"/>
          <w:divBdr>
            <w:top w:val="none" w:sz="0" w:space="0" w:color="auto"/>
            <w:left w:val="none" w:sz="0" w:space="0" w:color="auto"/>
            <w:bottom w:val="none" w:sz="0" w:space="0" w:color="auto"/>
            <w:right w:val="none" w:sz="0" w:space="0" w:color="auto"/>
          </w:divBdr>
        </w:div>
        <w:div w:id="318965373">
          <w:marLeft w:val="0"/>
          <w:marRight w:val="0"/>
          <w:marTop w:val="0"/>
          <w:marBottom w:val="0"/>
          <w:divBdr>
            <w:top w:val="none" w:sz="0" w:space="0" w:color="auto"/>
            <w:left w:val="none" w:sz="0" w:space="0" w:color="auto"/>
            <w:bottom w:val="none" w:sz="0" w:space="0" w:color="auto"/>
            <w:right w:val="none" w:sz="0" w:space="0" w:color="auto"/>
          </w:divBdr>
        </w:div>
        <w:div w:id="1861426998">
          <w:marLeft w:val="0"/>
          <w:marRight w:val="0"/>
          <w:marTop w:val="0"/>
          <w:marBottom w:val="0"/>
          <w:divBdr>
            <w:top w:val="none" w:sz="0" w:space="0" w:color="auto"/>
            <w:left w:val="none" w:sz="0" w:space="0" w:color="auto"/>
            <w:bottom w:val="none" w:sz="0" w:space="0" w:color="auto"/>
            <w:right w:val="none" w:sz="0" w:space="0" w:color="auto"/>
          </w:divBdr>
        </w:div>
        <w:div w:id="2089691773">
          <w:marLeft w:val="0"/>
          <w:marRight w:val="0"/>
          <w:marTop w:val="0"/>
          <w:marBottom w:val="0"/>
          <w:divBdr>
            <w:top w:val="none" w:sz="0" w:space="0" w:color="auto"/>
            <w:left w:val="none" w:sz="0" w:space="0" w:color="auto"/>
            <w:bottom w:val="none" w:sz="0" w:space="0" w:color="auto"/>
            <w:right w:val="none" w:sz="0" w:space="0" w:color="auto"/>
          </w:divBdr>
        </w:div>
        <w:div w:id="243301318">
          <w:marLeft w:val="0"/>
          <w:marRight w:val="0"/>
          <w:marTop w:val="0"/>
          <w:marBottom w:val="0"/>
          <w:divBdr>
            <w:top w:val="none" w:sz="0" w:space="0" w:color="auto"/>
            <w:left w:val="none" w:sz="0" w:space="0" w:color="auto"/>
            <w:bottom w:val="none" w:sz="0" w:space="0" w:color="auto"/>
            <w:right w:val="none" w:sz="0" w:space="0" w:color="auto"/>
          </w:divBdr>
        </w:div>
        <w:div w:id="2063746210">
          <w:marLeft w:val="0"/>
          <w:marRight w:val="0"/>
          <w:marTop w:val="0"/>
          <w:marBottom w:val="0"/>
          <w:divBdr>
            <w:top w:val="none" w:sz="0" w:space="0" w:color="auto"/>
            <w:left w:val="none" w:sz="0" w:space="0" w:color="auto"/>
            <w:bottom w:val="none" w:sz="0" w:space="0" w:color="auto"/>
            <w:right w:val="none" w:sz="0" w:space="0" w:color="auto"/>
          </w:divBdr>
        </w:div>
        <w:div w:id="653223301">
          <w:marLeft w:val="0"/>
          <w:marRight w:val="0"/>
          <w:marTop w:val="0"/>
          <w:marBottom w:val="0"/>
          <w:divBdr>
            <w:top w:val="none" w:sz="0" w:space="0" w:color="auto"/>
            <w:left w:val="none" w:sz="0" w:space="0" w:color="auto"/>
            <w:bottom w:val="none" w:sz="0" w:space="0" w:color="auto"/>
            <w:right w:val="none" w:sz="0" w:space="0" w:color="auto"/>
          </w:divBdr>
        </w:div>
        <w:div w:id="1339383522">
          <w:marLeft w:val="0"/>
          <w:marRight w:val="0"/>
          <w:marTop w:val="0"/>
          <w:marBottom w:val="0"/>
          <w:divBdr>
            <w:top w:val="none" w:sz="0" w:space="0" w:color="auto"/>
            <w:left w:val="none" w:sz="0" w:space="0" w:color="auto"/>
            <w:bottom w:val="none" w:sz="0" w:space="0" w:color="auto"/>
            <w:right w:val="none" w:sz="0" w:space="0" w:color="auto"/>
          </w:divBdr>
        </w:div>
        <w:div w:id="898134705">
          <w:marLeft w:val="0"/>
          <w:marRight w:val="0"/>
          <w:marTop w:val="0"/>
          <w:marBottom w:val="0"/>
          <w:divBdr>
            <w:top w:val="none" w:sz="0" w:space="0" w:color="auto"/>
            <w:left w:val="none" w:sz="0" w:space="0" w:color="auto"/>
            <w:bottom w:val="none" w:sz="0" w:space="0" w:color="auto"/>
            <w:right w:val="none" w:sz="0" w:space="0" w:color="auto"/>
          </w:divBdr>
        </w:div>
        <w:div w:id="667056375">
          <w:marLeft w:val="0"/>
          <w:marRight w:val="0"/>
          <w:marTop w:val="0"/>
          <w:marBottom w:val="0"/>
          <w:divBdr>
            <w:top w:val="none" w:sz="0" w:space="0" w:color="auto"/>
            <w:left w:val="none" w:sz="0" w:space="0" w:color="auto"/>
            <w:bottom w:val="none" w:sz="0" w:space="0" w:color="auto"/>
            <w:right w:val="none" w:sz="0" w:space="0" w:color="auto"/>
          </w:divBdr>
        </w:div>
        <w:div w:id="1057969042">
          <w:marLeft w:val="0"/>
          <w:marRight w:val="0"/>
          <w:marTop w:val="0"/>
          <w:marBottom w:val="0"/>
          <w:divBdr>
            <w:top w:val="none" w:sz="0" w:space="0" w:color="auto"/>
            <w:left w:val="none" w:sz="0" w:space="0" w:color="auto"/>
            <w:bottom w:val="none" w:sz="0" w:space="0" w:color="auto"/>
            <w:right w:val="none" w:sz="0" w:space="0" w:color="auto"/>
          </w:divBdr>
        </w:div>
        <w:div w:id="499123658">
          <w:marLeft w:val="0"/>
          <w:marRight w:val="0"/>
          <w:marTop w:val="0"/>
          <w:marBottom w:val="0"/>
          <w:divBdr>
            <w:top w:val="none" w:sz="0" w:space="0" w:color="auto"/>
            <w:left w:val="none" w:sz="0" w:space="0" w:color="auto"/>
            <w:bottom w:val="none" w:sz="0" w:space="0" w:color="auto"/>
            <w:right w:val="none" w:sz="0" w:space="0" w:color="auto"/>
          </w:divBdr>
        </w:div>
        <w:div w:id="291522961">
          <w:marLeft w:val="0"/>
          <w:marRight w:val="0"/>
          <w:marTop w:val="0"/>
          <w:marBottom w:val="0"/>
          <w:divBdr>
            <w:top w:val="none" w:sz="0" w:space="0" w:color="auto"/>
            <w:left w:val="none" w:sz="0" w:space="0" w:color="auto"/>
            <w:bottom w:val="none" w:sz="0" w:space="0" w:color="auto"/>
            <w:right w:val="none" w:sz="0" w:space="0" w:color="auto"/>
          </w:divBdr>
        </w:div>
        <w:div w:id="1266572309">
          <w:marLeft w:val="0"/>
          <w:marRight w:val="0"/>
          <w:marTop w:val="0"/>
          <w:marBottom w:val="0"/>
          <w:divBdr>
            <w:top w:val="none" w:sz="0" w:space="0" w:color="auto"/>
            <w:left w:val="none" w:sz="0" w:space="0" w:color="auto"/>
            <w:bottom w:val="none" w:sz="0" w:space="0" w:color="auto"/>
            <w:right w:val="none" w:sz="0" w:space="0" w:color="auto"/>
          </w:divBdr>
        </w:div>
        <w:div w:id="1018771484">
          <w:marLeft w:val="0"/>
          <w:marRight w:val="0"/>
          <w:marTop w:val="0"/>
          <w:marBottom w:val="0"/>
          <w:divBdr>
            <w:top w:val="none" w:sz="0" w:space="0" w:color="auto"/>
            <w:left w:val="none" w:sz="0" w:space="0" w:color="auto"/>
            <w:bottom w:val="none" w:sz="0" w:space="0" w:color="auto"/>
            <w:right w:val="none" w:sz="0" w:space="0" w:color="auto"/>
          </w:divBdr>
        </w:div>
        <w:div w:id="304043423">
          <w:marLeft w:val="0"/>
          <w:marRight w:val="0"/>
          <w:marTop w:val="0"/>
          <w:marBottom w:val="0"/>
          <w:divBdr>
            <w:top w:val="none" w:sz="0" w:space="0" w:color="auto"/>
            <w:left w:val="none" w:sz="0" w:space="0" w:color="auto"/>
            <w:bottom w:val="none" w:sz="0" w:space="0" w:color="auto"/>
            <w:right w:val="none" w:sz="0" w:space="0" w:color="auto"/>
          </w:divBdr>
        </w:div>
        <w:div w:id="1722632404">
          <w:marLeft w:val="0"/>
          <w:marRight w:val="0"/>
          <w:marTop w:val="0"/>
          <w:marBottom w:val="0"/>
          <w:divBdr>
            <w:top w:val="none" w:sz="0" w:space="0" w:color="auto"/>
            <w:left w:val="none" w:sz="0" w:space="0" w:color="auto"/>
            <w:bottom w:val="none" w:sz="0" w:space="0" w:color="auto"/>
            <w:right w:val="none" w:sz="0" w:space="0" w:color="auto"/>
          </w:divBdr>
        </w:div>
        <w:div w:id="261382680">
          <w:marLeft w:val="0"/>
          <w:marRight w:val="0"/>
          <w:marTop w:val="0"/>
          <w:marBottom w:val="0"/>
          <w:divBdr>
            <w:top w:val="none" w:sz="0" w:space="0" w:color="auto"/>
            <w:left w:val="none" w:sz="0" w:space="0" w:color="auto"/>
            <w:bottom w:val="none" w:sz="0" w:space="0" w:color="auto"/>
            <w:right w:val="none" w:sz="0" w:space="0" w:color="auto"/>
          </w:divBdr>
        </w:div>
        <w:div w:id="1740207517">
          <w:marLeft w:val="0"/>
          <w:marRight w:val="0"/>
          <w:marTop w:val="0"/>
          <w:marBottom w:val="0"/>
          <w:divBdr>
            <w:top w:val="none" w:sz="0" w:space="0" w:color="auto"/>
            <w:left w:val="none" w:sz="0" w:space="0" w:color="auto"/>
            <w:bottom w:val="none" w:sz="0" w:space="0" w:color="auto"/>
            <w:right w:val="none" w:sz="0" w:space="0" w:color="auto"/>
          </w:divBdr>
        </w:div>
        <w:div w:id="768502794">
          <w:marLeft w:val="0"/>
          <w:marRight w:val="0"/>
          <w:marTop w:val="0"/>
          <w:marBottom w:val="0"/>
          <w:divBdr>
            <w:top w:val="none" w:sz="0" w:space="0" w:color="auto"/>
            <w:left w:val="none" w:sz="0" w:space="0" w:color="auto"/>
            <w:bottom w:val="none" w:sz="0" w:space="0" w:color="auto"/>
            <w:right w:val="none" w:sz="0" w:space="0" w:color="auto"/>
          </w:divBdr>
        </w:div>
        <w:div w:id="1920865282">
          <w:marLeft w:val="0"/>
          <w:marRight w:val="0"/>
          <w:marTop w:val="0"/>
          <w:marBottom w:val="0"/>
          <w:divBdr>
            <w:top w:val="none" w:sz="0" w:space="0" w:color="auto"/>
            <w:left w:val="none" w:sz="0" w:space="0" w:color="auto"/>
            <w:bottom w:val="none" w:sz="0" w:space="0" w:color="auto"/>
            <w:right w:val="none" w:sz="0" w:space="0" w:color="auto"/>
          </w:divBdr>
        </w:div>
        <w:div w:id="312562980">
          <w:marLeft w:val="0"/>
          <w:marRight w:val="0"/>
          <w:marTop w:val="0"/>
          <w:marBottom w:val="0"/>
          <w:divBdr>
            <w:top w:val="none" w:sz="0" w:space="0" w:color="auto"/>
            <w:left w:val="none" w:sz="0" w:space="0" w:color="auto"/>
            <w:bottom w:val="none" w:sz="0" w:space="0" w:color="auto"/>
            <w:right w:val="none" w:sz="0" w:space="0" w:color="auto"/>
          </w:divBdr>
        </w:div>
        <w:div w:id="2027707556">
          <w:marLeft w:val="596"/>
          <w:marRight w:val="0"/>
          <w:marTop w:val="0"/>
          <w:marBottom w:val="0"/>
          <w:divBdr>
            <w:top w:val="none" w:sz="0" w:space="0" w:color="auto"/>
            <w:left w:val="none" w:sz="0" w:space="0" w:color="auto"/>
            <w:bottom w:val="none" w:sz="0" w:space="0" w:color="auto"/>
            <w:right w:val="none" w:sz="0" w:space="0" w:color="auto"/>
          </w:divBdr>
        </w:div>
        <w:div w:id="740640194">
          <w:marLeft w:val="0"/>
          <w:marRight w:val="0"/>
          <w:marTop w:val="0"/>
          <w:marBottom w:val="0"/>
          <w:divBdr>
            <w:top w:val="none" w:sz="0" w:space="0" w:color="auto"/>
            <w:left w:val="none" w:sz="0" w:space="0" w:color="auto"/>
            <w:bottom w:val="none" w:sz="0" w:space="0" w:color="auto"/>
            <w:right w:val="none" w:sz="0" w:space="0" w:color="auto"/>
          </w:divBdr>
        </w:div>
        <w:div w:id="993147924">
          <w:marLeft w:val="0"/>
          <w:marRight w:val="0"/>
          <w:marTop w:val="0"/>
          <w:marBottom w:val="0"/>
          <w:divBdr>
            <w:top w:val="none" w:sz="0" w:space="0" w:color="auto"/>
            <w:left w:val="none" w:sz="0" w:space="0" w:color="auto"/>
            <w:bottom w:val="none" w:sz="0" w:space="0" w:color="auto"/>
            <w:right w:val="none" w:sz="0" w:space="0" w:color="auto"/>
          </w:divBdr>
        </w:div>
        <w:div w:id="1429230245">
          <w:marLeft w:val="0"/>
          <w:marRight w:val="0"/>
          <w:marTop w:val="0"/>
          <w:marBottom w:val="0"/>
          <w:divBdr>
            <w:top w:val="none" w:sz="0" w:space="0" w:color="auto"/>
            <w:left w:val="none" w:sz="0" w:space="0" w:color="auto"/>
            <w:bottom w:val="none" w:sz="0" w:space="0" w:color="auto"/>
            <w:right w:val="none" w:sz="0" w:space="0" w:color="auto"/>
          </w:divBdr>
        </w:div>
        <w:div w:id="636185118">
          <w:marLeft w:val="0"/>
          <w:marRight w:val="0"/>
          <w:marTop w:val="0"/>
          <w:marBottom w:val="0"/>
          <w:divBdr>
            <w:top w:val="none" w:sz="0" w:space="0" w:color="auto"/>
            <w:left w:val="none" w:sz="0" w:space="0" w:color="auto"/>
            <w:bottom w:val="none" w:sz="0" w:space="0" w:color="auto"/>
            <w:right w:val="none" w:sz="0" w:space="0" w:color="auto"/>
          </w:divBdr>
        </w:div>
        <w:div w:id="586155935">
          <w:marLeft w:val="0"/>
          <w:marRight w:val="0"/>
          <w:marTop w:val="0"/>
          <w:marBottom w:val="0"/>
          <w:divBdr>
            <w:top w:val="none" w:sz="0" w:space="0" w:color="auto"/>
            <w:left w:val="none" w:sz="0" w:space="0" w:color="auto"/>
            <w:bottom w:val="none" w:sz="0" w:space="0" w:color="auto"/>
            <w:right w:val="none" w:sz="0" w:space="0" w:color="auto"/>
          </w:divBdr>
        </w:div>
        <w:div w:id="1931160011">
          <w:marLeft w:val="0"/>
          <w:marRight w:val="0"/>
          <w:marTop w:val="0"/>
          <w:marBottom w:val="0"/>
          <w:divBdr>
            <w:top w:val="none" w:sz="0" w:space="0" w:color="auto"/>
            <w:left w:val="none" w:sz="0" w:space="0" w:color="auto"/>
            <w:bottom w:val="none" w:sz="0" w:space="0" w:color="auto"/>
            <w:right w:val="none" w:sz="0" w:space="0" w:color="auto"/>
          </w:divBdr>
        </w:div>
        <w:div w:id="1454788287">
          <w:marLeft w:val="0"/>
          <w:marRight w:val="0"/>
          <w:marTop w:val="0"/>
          <w:marBottom w:val="0"/>
          <w:divBdr>
            <w:top w:val="none" w:sz="0" w:space="0" w:color="auto"/>
            <w:left w:val="none" w:sz="0" w:space="0" w:color="auto"/>
            <w:bottom w:val="none" w:sz="0" w:space="0" w:color="auto"/>
            <w:right w:val="none" w:sz="0" w:space="0" w:color="auto"/>
          </w:divBdr>
        </w:div>
        <w:div w:id="369040755">
          <w:marLeft w:val="0"/>
          <w:marRight w:val="0"/>
          <w:marTop w:val="0"/>
          <w:marBottom w:val="0"/>
          <w:divBdr>
            <w:top w:val="none" w:sz="0" w:space="0" w:color="auto"/>
            <w:left w:val="none" w:sz="0" w:space="0" w:color="auto"/>
            <w:bottom w:val="none" w:sz="0" w:space="0" w:color="auto"/>
            <w:right w:val="none" w:sz="0" w:space="0" w:color="auto"/>
          </w:divBdr>
        </w:div>
        <w:div w:id="1670520125">
          <w:marLeft w:val="0"/>
          <w:marRight w:val="0"/>
          <w:marTop w:val="0"/>
          <w:marBottom w:val="0"/>
          <w:divBdr>
            <w:top w:val="none" w:sz="0" w:space="0" w:color="auto"/>
            <w:left w:val="none" w:sz="0" w:space="0" w:color="auto"/>
            <w:bottom w:val="none" w:sz="0" w:space="0" w:color="auto"/>
            <w:right w:val="none" w:sz="0" w:space="0" w:color="auto"/>
          </w:divBdr>
        </w:div>
        <w:div w:id="865946770">
          <w:marLeft w:val="0"/>
          <w:marRight w:val="0"/>
          <w:marTop w:val="0"/>
          <w:marBottom w:val="0"/>
          <w:divBdr>
            <w:top w:val="none" w:sz="0" w:space="0" w:color="auto"/>
            <w:left w:val="none" w:sz="0" w:space="0" w:color="auto"/>
            <w:bottom w:val="none" w:sz="0" w:space="0" w:color="auto"/>
            <w:right w:val="none" w:sz="0" w:space="0" w:color="auto"/>
          </w:divBdr>
        </w:div>
        <w:div w:id="526217986">
          <w:marLeft w:val="0"/>
          <w:marRight w:val="0"/>
          <w:marTop w:val="0"/>
          <w:marBottom w:val="0"/>
          <w:divBdr>
            <w:top w:val="none" w:sz="0" w:space="0" w:color="auto"/>
            <w:left w:val="none" w:sz="0" w:space="0" w:color="auto"/>
            <w:bottom w:val="none" w:sz="0" w:space="0" w:color="auto"/>
            <w:right w:val="none" w:sz="0" w:space="0" w:color="auto"/>
          </w:divBdr>
        </w:div>
        <w:div w:id="1355688923">
          <w:marLeft w:val="0"/>
          <w:marRight w:val="0"/>
          <w:marTop w:val="0"/>
          <w:marBottom w:val="0"/>
          <w:divBdr>
            <w:top w:val="none" w:sz="0" w:space="0" w:color="auto"/>
            <w:left w:val="none" w:sz="0" w:space="0" w:color="auto"/>
            <w:bottom w:val="none" w:sz="0" w:space="0" w:color="auto"/>
            <w:right w:val="none" w:sz="0" w:space="0" w:color="auto"/>
          </w:divBdr>
        </w:div>
        <w:div w:id="1981613159">
          <w:marLeft w:val="0"/>
          <w:marRight w:val="0"/>
          <w:marTop w:val="0"/>
          <w:marBottom w:val="0"/>
          <w:divBdr>
            <w:top w:val="none" w:sz="0" w:space="0" w:color="auto"/>
            <w:left w:val="none" w:sz="0" w:space="0" w:color="auto"/>
            <w:bottom w:val="none" w:sz="0" w:space="0" w:color="auto"/>
            <w:right w:val="none" w:sz="0" w:space="0" w:color="auto"/>
          </w:divBdr>
        </w:div>
        <w:div w:id="1545023621">
          <w:marLeft w:val="0"/>
          <w:marRight w:val="0"/>
          <w:marTop w:val="0"/>
          <w:marBottom w:val="0"/>
          <w:divBdr>
            <w:top w:val="none" w:sz="0" w:space="0" w:color="auto"/>
            <w:left w:val="none" w:sz="0" w:space="0" w:color="auto"/>
            <w:bottom w:val="none" w:sz="0" w:space="0" w:color="auto"/>
            <w:right w:val="none" w:sz="0" w:space="0" w:color="auto"/>
          </w:divBdr>
        </w:div>
        <w:div w:id="1951205436">
          <w:marLeft w:val="0"/>
          <w:marRight w:val="0"/>
          <w:marTop w:val="0"/>
          <w:marBottom w:val="0"/>
          <w:divBdr>
            <w:top w:val="none" w:sz="0" w:space="0" w:color="auto"/>
            <w:left w:val="none" w:sz="0" w:space="0" w:color="auto"/>
            <w:bottom w:val="none" w:sz="0" w:space="0" w:color="auto"/>
            <w:right w:val="none" w:sz="0" w:space="0" w:color="auto"/>
          </w:divBdr>
        </w:div>
        <w:div w:id="1765803774">
          <w:marLeft w:val="0"/>
          <w:marRight w:val="0"/>
          <w:marTop w:val="0"/>
          <w:marBottom w:val="0"/>
          <w:divBdr>
            <w:top w:val="none" w:sz="0" w:space="0" w:color="auto"/>
            <w:left w:val="none" w:sz="0" w:space="0" w:color="auto"/>
            <w:bottom w:val="none" w:sz="0" w:space="0" w:color="auto"/>
            <w:right w:val="none" w:sz="0" w:space="0" w:color="auto"/>
          </w:divBdr>
        </w:div>
        <w:div w:id="1469516848">
          <w:marLeft w:val="0"/>
          <w:marRight w:val="0"/>
          <w:marTop w:val="0"/>
          <w:marBottom w:val="0"/>
          <w:divBdr>
            <w:top w:val="none" w:sz="0" w:space="0" w:color="auto"/>
            <w:left w:val="none" w:sz="0" w:space="0" w:color="auto"/>
            <w:bottom w:val="none" w:sz="0" w:space="0" w:color="auto"/>
            <w:right w:val="none" w:sz="0" w:space="0" w:color="auto"/>
          </w:divBdr>
        </w:div>
        <w:div w:id="716321400">
          <w:marLeft w:val="0"/>
          <w:marRight w:val="0"/>
          <w:marTop w:val="0"/>
          <w:marBottom w:val="0"/>
          <w:divBdr>
            <w:top w:val="none" w:sz="0" w:space="0" w:color="auto"/>
            <w:left w:val="none" w:sz="0" w:space="0" w:color="auto"/>
            <w:bottom w:val="none" w:sz="0" w:space="0" w:color="auto"/>
            <w:right w:val="none" w:sz="0" w:space="0" w:color="auto"/>
          </w:divBdr>
        </w:div>
        <w:div w:id="982782592">
          <w:marLeft w:val="0"/>
          <w:marRight w:val="0"/>
          <w:marTop w:val="0"/>
          <w:marBottom w:val="0"/>
          <w:divBdr>
            <w:top w:val="none" w:sz="0" w:space="0" w:color="auto"/>
            <w:left w:val="none" w:sz="0" w:space="0" w:color="auto"/>
            <w:bottom w:val="none" w:sz="0" w:space="0" w:color="auto"/>
            <w:right w:val="none" w:sz="0" w:space="0" w:color="auto"/>
          </w:divBdr>
        </w:div>
        <w:div w:id="1130395530">
          <w:marLeft w:val="0"/>
          <w:marRight w:val="0"/>
          <w:marTop w:val="0"/>
          <w:marBottom w:val="0"/>
          <w:divBdr>
            <w:top w:val="none" w:sz="0" w:space="0" w:color="auto"/>
            <w:left w:val="none" w:sz="0" w:space="0" w:color="auto"/>
            <w:bottom w:val="none" w:sz="0" w:space="0" w:color="auto"/>
            <w:right w:val="none" w:sz="0" w:space="0" w:color="auto"/>
          </w:divBdr>
        </w:div>
        <w:div w:id="168105724">
          <w:marLeft w:val="0"/>
          <w:marRight w:val="0"/>
          <w:marTop w:val="0"/>
          <w:marBottom w:val="0"/>
          <w:divBdr>
            <w:top w:val="none" w:sz="0" w:space="0" w:color="auto"/>
            <w:left w:val="none" w:sz="0" w:space="0" w:color="auto"/>
            <w:bottom w:val="none" w:sz="0" w:space="0" w:color="auto"/>
            <w:right w:val="none" w:sz="0" w:space="0" w:color="auto"/>
          </w:divBdr>
        </w:div>
        <w:div w:id="1103764652">
          <w:marLeft w:val="0"/>
          <w:marRight w:val="0"/>
          <w:marTop w:val="0"/>
          <w:marBottom w:val="0"/>
          <w:divBdr>
            <w:top w:val="none" w:sz="0" w:space="0" w:color="auto"/>
            <w:left w:val="none" w:sz="0" w:space="0" w:color="auto"/>
            <w:bottom w:val="none" w:sz="0" w:space="0" w:color="auto"/>
            <w:right w:val="none" w:sz="0" w:space="0" w:color="auto"/>
          </w:divBdr>
        </w:div>
        <w:div w:id="1948660441">
          <w:marLeft w:val="0"/>
          <w:marRight w:val="0"/>
          <w:marTop w:val="0"/>
          <w:marBottom w:val="0"/>
          <w:divBdr>
            <w:top w:val="none" w:sz="0" w:space="0" w:color="auto"/>
            <w:left w:val="none" w:sz="0" w:space="0" w:color="auto"/>
            <w:bottom w:val="none" w:sz="0" w:space="0" w:color="auto"/>
            <w:right w:val="none" w:sz="0" w:space="0" w:color="auto"/>
          </w:divBdr>
        </w:div>
        <w:div w:id="1408376997">
          <w:marLeft w:val="0"/>
          <w:marRight w:val="0"/>
          <w:marTop w:val="0"/>
          <w:marBottom w:val="0"/>
          <w:divBdr>
            <w:top w:val="none" w:sz="0" w:space="0" w:color="auto"/>
            <w:left w:val="none" w:sz="0" w:space="0" w:color="auto"/>
            <w:bottom w:val="none" w:sz="0" w:space="0" w:color="auto"/>
            <w:right w:val="none" w:sz="0" w:space="0" w:color="auto"/>
          </w:divBdr>
        </w:div>
        <w:div w:id="2122720794">
          <w:marLeft w:val="17"/>
          <w:marRight w:val="0"/>
          <w:marTop w:val="0"/>
          <w:marBottom w:val="0"/>
          <w:divBdr>
            <w:top w:val="none" w:sz="0" w:space="0" w:color="auto"/>
            <w:left w:val="none" w:sz="0" w:space="0" w:color="auto"/>
            <w:bottom w:val="none" w:sz="0" w:space="0" w:color="auto"/>
            <w:right w:val="none" w:sz="0" w:space="0" w:color="auto"/>
          </w:divBdr>
        </w:div>
        <w:div w:id="1161197973">
          <w:marLeft w:val="1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jspx.com/" TargetMode="External"/><Relationship Id="rId5" Type="http://schemas.openxmlformats.org/officeDocument/2006/relationships/hyperlink" Target="mailto:%E8%A1%A8%E7%94%B5%E5%AD%90%E7%89%88%E8%AF%B7%E5%8F%91%E8%87%B3%E5%AE%9D%E9%B8%A1%E5%B8%82%E4%B9%92%E4%B9%93%E7%90%83%E5%8D%8F%E4%BC%9A%E9%82%AE%E7%AE%B1bjspx001@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2</cp:revision>
  <dcterms:created xsi:type="dcterms:W3CDTF">2017-03-03T08:38:00Z</dcterms:created>
  <dcterms:modified xsi:type="dcterms:W3CDTF">2017-03-03T08:41:00Z</dcterms:modified>
</cp:coreProperties>
</file>