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0" w:rsidRDefault="009421C0" w:rsidP="009421C0">
      <w:pPr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附件1</w:t>
      </w:r>
    </w:p>
    <w:bookmarkEnd w:id="0"/>
    <w:p w:rsidR="009421C0" w:rsidRDefault="009421C0" w:rsidP="009421C0">
      <w:pPr>
        <w:rPr>
          <w:rFonts w:ascii="黑体" w:eastAsia="黑体" w:hAnsi="黑体" w:hint="eastAsia"/>
          <w:b/>
          <w:sz w:val="32"/>
          <w:szCs w:val="32"/>
        </w:rPr>
      </w:pPr>
    </w:p>
    <w:p w:rsidR="009421C0" w:rsidRDefault="009421C0" w:rsidP="009421C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全国乒乓球后备人才基地资助名单</w:t>
      </w:r>
    </w:p>
    <w:p w:rsidR="009421C0" w:rsidRDefault="009421C0" w:rsidP="009421C0">
      <w:pPr>
        <w:jc w:val="center"/>
        <w:rPr>
          <w:rFonts w:ascii="宋体" w:hAnsi="宋体" w:hint="eastAsia"/>
          <w:b/>
          <w:sz w:val="36"/>
          <w:szCs w:val="36"/>
        </w:rPr>
      </w:pPr>
    </w:p>
    <w:p w:rsidR="009421C0" w:rsidRDefault="009421C0" w:rsidP="009421C0">
      <w:pPr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8个单位（资助30万元）</w:t>
      </w:r>
    </w:p>
    <w:p w:rsidR="009421C0" w:rsidRDefault="009421C0" w:rsidP="009421C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西城区体育运动学校、辽宁沈阳市沈河区少儿业余体校、黑龙江全利乒乓球俱乐部、上海曹燕华乒乓培训学校、山东省济南市皇亭业余体育学校、山东省青岛市第二体育场、广东广州体育职业技术学院、四川成都市全国重点乒乓球运动学校</w:t>
      </w:r>
    </w:p>
    <w:p w:rsidR="009421C0" w:rsidRDefault="009421C0" w:rsidP="009421C0">
      <w:pPr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10个单位（资助15万元）</w:t>
      </w:r>
    </w:p>
    <w:p w:rsidR="009421C0" w:rsidRDefault="009421C0" w:rsidP="009421C0">
      <w:pPr>
        <w:spacing w:line="360" w:lineRule="auto"/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东城区第一体育运动学校、北京什刹海体育运动学校、山西阳泉市体校、辽宁鞍山市体校、上海市体育运动学校、江苏徐州体育运动学校、浙江体育职业技术学院、山东东营胜利第一中学、中国乒协濮阳实验学校、四川绵阳奥林匹克体育学校</w:t>
      </w:r>
    </w:p>
    <w:p w:rsidR="009421C0" w:rsidRDefault="009421C0" w:rsidP="009421C0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20个单位（资助8万元）</w:t>
      </w:r>
    </w:p>
    <w:p w:rsidR="009421C0" w:rsidRDefault="009421C0" w:rsidP="009421C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北京海淀区少年儿童业余体育学校、天津南开</w:t>
      </w:r>
      <w:proofErr w:type="gramStart"/>
      <w:r>
        <w:rPr>
          <w:rFonts w:ascii="仿宋" w:eastAsia="仿宋" w:hAnsi="仿宋" w:hint="eastAsia"/>
          <w:sz w:val="32"/>
          <w:szCs w:val="32"/>
        </w:rPr>
        <w:t>区全国</w:t>
      </w:r>
      <w:proofErr w:type="gramEnd"/>
      <w:r>
        <w:rPr>
          <w:rFonts w:ascii="仿宋" w:eastAsia="仿宋" w:hAnsi="仿宋" w:hint="eastAsia"/>
          <w:sz w:val="32"/>
          <w:szCs w:val="32"/>
        </w:rPr>
        <w:t>重点乒乓球单项运动学校、河北保定市第一重点业余体校、河北唐山体育运动学校、河北正定乒乓球训练基地、山西长治体育运动学校、辽宁锦州体育运动训练管理中心、辽宁大连业余体育学校、上海中学、江苏镇江乒乓球运动学校、江苏</w:t>
      </w: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镇江八叉巷</w:t>
      </w:r>
      <w:proofErr w:type="gramEnd"/>
      <w:r>
        <w:rPr>
          <w:rFonts w:ascii="仿宋" w:eastAsia="仿宋" w:hAnsi="仿宋" w:hint="eastAsia"/>
          <w:sz w:val="32"/>
          <w:szCs w:val="32"/>
        </w:rPr>
        <w:t>小学、江苏苏州第二青少年业余体校、厦门市竞技体育运动项目管理中心、中国乒协乒乓球运动学校、山东淄博市乒乓球运动管理中心、河南商丘市实验小学、中国乒乓球队黄石训练基地、广东中山市体育运动学校、广东珠海体育运动学校、中国乒协汕头市乒乓球学校、</w:t>
      </w:r>
    </w:p>
    <w:p w:rsidR="00F54D99" w:rsidRPr="009421C0" w:rsidRDefault="009421C0"/>
    <w:sectPr w:rsidR="00F54D99" w:rsidRPr="00942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0"/>
    <w:rsid w:val="009421C0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2016-08-03T08:39:00Z</dcterms:created>
  <dcterms:modified xsi:type="dcterms:W3CDTF">2016-08-03T08:39:00Z</dcterms:modified>
</cp:coreProperties>
</file>