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C0" w:rsidRDefault="00E95EC0" w:rsidP="00E95EC0">
      <w:pPr>
        <w:autoSpaceDN w:val="0"/>
        <w:spacing w:line="60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2：</w:t>
      </w:r>
    </w:p>
    <w:bookmarkEnd w:id="0"/>
    <w:p w:rsidR="00E95EC0" w:rsidRDefault="00E95EC0" w:rsidP="00E95EC0">
      <w:pPr>
        <w:jc w:val="center"/>
        <w:rPr>
          <w:b/>
          <w:sz w:val="36"/>
          <w:szCs w:val="36"/>
        </w:rPr>
      </w:pPr>
    </w:p>
    <w:p w:rsidR="00E95EC0" w:rsidRDefault="00E95EC0" w:rsidP="00E95E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全国乒乓球后备人才基地中期检查</w:t>
      </w:r>
      <w:r>
        <w:rPr>
          <w:b/>
          <w:bCs/>
          <w:sz w:val="36"/>
          <w:szCs w:val="36"/>
        </w:rPr>
        <w:t>纪律规定</w:t>
      </w:r>
    </w:p>
    <w:p w:rsidR="00E95EC0" w:rsidRDefault="00E95EC0" w:rsidP="00E95EC0">
      <w:pPr>
        <w:ind w:firstLineChars="200" w:firstLine="420"/>
        <w:rPr>
          <w:bCs/>
        </w:rPr>
      </w:pPr>
    </w:p>
    <w:p w:rsidR="00E95EC0" w:rsidRDefault="00E95EC0" w:rsidP="00E95EC0">
      <w:pPr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第一条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为了加强对</w:t>
      </w:r>
      <w:r>
        <w:rPr>
          <w:rFonts w:ascii="仿宋" w:eastAsia="仿宋" w:hAnsi="仿宋" w:hint="eastAsia"/>
          <w:sz w:val="32"/>
          <w:szCs w:val="32"/>
        </w:rPr>
        <w:t>后备人才基地中期检查工作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的监督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维护各项纪律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规范和约束工作人员的行为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确保</w:t>
      </w:r>
      <w:r>
        <w:rPr>
          <w:rFonts w:ascii="仿宋" w:eastAsia="仿宋" w:hAnsi="仿宋" w:hint="eastAsia"/>
          <w:sz w:val="32"/>
          <w:szCs w:val="32"/>
        </w:rPr>
        <w:t>评估工作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廉洁、高效、有序地进行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特制定本规定。</w:t>
      </w:r>
    </w:p>
    <w:p w:rsidR="00E95EC0" w:rsidRDefault="00E95EC0" w:rsidP="00E95EC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 本规定指的后备人才基地是指经省、区、市体育局推荐，总局</w:t>
      </w:r>
      <w:proofErr w:type="gramStart"/>
      <w:r>
        <w:rPr>
          <w:rFonts w:ascii="仿宋" w:eastAsia="仿宋" w:hAnsi="仿宋" w:hint="eastAsia"/>
          <w:sz w:val="32"/>
          <w:szCs w:val="32"/>
        </w:rPr>
        <w:t>乒羽中心</w:t>
      </w:r>
      <w:proofErr w:type="gramEnd"/>
      <w:r>
        <w:rPr>
          <w:rFonts w:ascii="仿宋" w:eastAsia="仿宋" w:hAnsi="仿宋" w:hint="eastAsia"/>
          <w:sz w:val="32"/>
          <w:szCs w:val="32"/>
        </w:rPr>
        <w:t>根据相关规定命名的48所全国乒乓球后备人才基地。</w:t>
      </w:r>
    </w:p>
    <w:p w:rsidR="00E95EC0" w:rsidRDefault="00E95EC0" w:rsidP="00E95EC0">
      <w:pPr>
        <w:pStyle w:val="1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 工作人员</w:t>
      </w:r>
      <w:r>
        <w:rPr>
          <w:rFonts w:ascii="仿宋" w:eastAsia="仿宋" w:hAnsi="仿宋"/>
          <w:sz w:val="32"/>
          <w:szCs w:val="32"/>
        </w:rPr>
        <w:t>要忠于职守，严禁以</w:t>
      </w:r>
      <w:r>
        <w:rPr>
          <w:rFonts w:ascii="仿宋" w:eastAsia="仿宋" w:hAnsi="仿宋" w:hint="eastAsia"/>
          <w:sz w:val="32"/>
          <w:szCs w:val="32"/>
        </w:rPr>
        <w:t>检查的</w:t>
      </w:r>
      <w:r>
        <w:rPr>
          <w:rFonts w:ascii="仿宋" w:eastAsia="仿宋" w:hAnsi="仿宋"/>
          <w:sz w:val="32"/>
          <w:szCs w:val="32"/>
        </w:rPr>
        <w:t>名义</w:t>
      </w:r>
      <w:r>
        <w:rPr>
          <w:rFonts w:ascii="仿宋" w:eastAsia="仿宋" w:hAnsi="仿宋" w:hint="eastAsia"/>
          <w:sz w:val="32"/>
          <w:szCs w:val="32"/>
        </w:rPr>
        <w:t>谋取</w:t>
      </w:r>
    </w:p>
    <w:p w:rsidR="00E95EC0" w:rsidRDefault="00E95EC0" w:rsidP="00E95EC0">
      <w:pPr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不正当利</w:t>
      </w:r>
      <w:r>
        <w:rPr>
          <w:rFonts w:ascii="仿宋" w:eastAsia="仿宋" w:hAnsi="仿宋"/>
          <w:sz w:val="32"/>
          <w:szCs w:val="32"/>
        </w:rPr>
        <w:t>益。不准有下列行为: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评估工作</w:t>
      </w:r>
      <w:r>
        <w:rPr>
          <w:rFonts w:ascii="仿宋" w:eastAsia="仿宋" w:hAnsi="仿宋"/>
          <w:sz w:val="32"/>
          <w:szCs w:val="32"/>
        </w:rPr>
        <w:t>中收受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红包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、礼金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以及各种有</w:t>
      </w:r>
    </w:p>
    <w:p w:rsidR="00E95EC0" w:rsidRDefault="00E95EC0" w:rsidP="00E95EC0">
      <w:pPr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价证券、各种信用卡和礼品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95EC0" w:rsidRDefault="00E95EC0" w:rsidP="00E95EC0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/>
          <w:sz w:val="32"/>
          <w:szCs w:val="32"/>
        </w:rPr>
        <w:t>接受宴请和礼物馈赠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/>
          <w:sz w:val="32"/>
          <w:szCs w:val="32"/>
        </w:rPr>
        <w:t>收受或索取赞助、回扣、佣金等钱物据为己有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br/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以虚</w:t>
      </w:r>
      <w:r>
        <w:rPr>
          <w:rFonts w:ascii="仿宋" w:eastAsia="仿宋" w:hAnsi="仿宋"/>
          <w:sz w:val="32"/>
          <w:szCs w:val="32"/>
        </w:rPr>
        <w:t>报、谎报等不正当手段谋取个人和小团体利</w:t>
      </w:r>
    </w:p>
    <w:p w:rsidR="00E95EC0" w:rsidRDefault="00E95EC0" w:rsidP="00E95E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益。</w:t>
      </w:r>
    </w:p>
    <w:p w:rsidR="00E95EC0" w:rsidRDefault="00E95EC0" w:rsidP="00E95EC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要自觉遵守总局</w:t>
      </w:r>
      <w:proofErr w:type="gramStart"/>
      <w:r>
        <w:rPr>
          <w:rFonts w:ascii="仿宋" w:eastAsia="仿宋" w:hAnsi="仿宋" w:hint="eastAsia"/>
          <w:sz w:val="32"/>
          <w:szCs w:val="32"/>
        </w:rPr>
        <w:t>乒羽中心</w:t>
      </w:r>
      <w:proofErr w:type="gramEnd"/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/>
          <w:sz w:val="32"/>
          <w:szCs w:val="32"/>
        </w:rPr>
        <w:t>财务管理的各项规定。不准有下列行为: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（一）</w:t>
      </w:r>
      <w:r>
        <w:rPr>
          <w:rFonts w:ascii="仿宋" w:eastAsia="仿宋" w:hAnsi="仿宋"/>
          <w:sz w:val="32"/>
          <w:szCs w:val="32"/>
        </w:rPr>
        <w:t>用公款报销应由个人支付的费用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95EC0" w:rsidRDefault="00E95EC0" w:rsidP="00E95E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（二）住宿每天300元以上的酒店；</w:t>
      </w:r>
    </w:p>
    <w:p w:rsidR="00E95EC0" w:rsidRDefault="00E95EC0" w:rsidP="00E95EC0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/>
          <w:sz w:val="32"/>
          <w:szCs w:val="32"/>
        </w:rPr>
        <w:t>擅自私分预算内或预算外的资金、物品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第五条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要发扬艰苦奋斗、勤俭节约、无私奉献的精神。</w:t>
      </w:r>
    </w:p>
    <w:p w:rsidR="00E95EC0" w:rsidRDefault="00E95EC0" w:rsidP="00E95EC0">
      <w:pPr>
        <w:spacing w:line="80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自觉遵照总局</w:t>
      </w:r>
      <w:proofErr w:type="gramStart"/>
      <w:r>
        <w:rPr>
          <w:rFonts w:ascii="仿宋" w:eastAsia="仿宋" w:hAnsi="仿宋" w:hint="eastAsia"/>
          <w:sz w:val="32"/>
          <w:szCs w:val="32"/>
        </w:rPr>
        <w:t>乒羽中心</w:t>
      </w:r>
      <w:proofErr w:type="gramEnd"/>
      <w:r>
        <w:rPr>
          <w:rFonts w:ascii="仿宋" w:eastAsia="仿宋" w:hAnsi="仿宋" w:hint="eastAsia"/>
          <w:sz w:val="32"/>
          <w:szCs w:val="32"/>
        </w:rPr>
        <w:t>的相关规定。</w:t>
      </w:r>
    </w:p>
    <w:p w:rsidR="00E95EC0" w:rsidRDefault="00E95EC0" w:rsidP="00E95EC0">
      <w:pPr>
        <w:spacing w:line="800" w:lineRule="exact"/>
        <w:ind w:leftChars="306" w:left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第六条  </w:t>
      </w:r>
      <w:r>
        <w:rPr>
          <w:rFonts w:ascii="仿宋" w:eastAsia="仿宋" w:hAnsi="仿宋"/>
          <w:sz w:val="32"/>
          <w:szCs w:val="32"/>
        </w:rPr>
        <w:t>对违犯上述规定的工作人员,总局</w:t>
      </w:r>
      <w:proofErr w:type="gramStart"/>
      <w:r>
        <w:rPr>
          <w:rFonts w:ascii="仿宋" w:eastAsia="仿宋" w:hAnsi="仿宋" w:hint="eastAsia"/>
          <w:sz w:val="32"/>
          <w:szCs w:val="32"/>
        </w:rPr>
        <w:t>乒羽中心</w:t>
      </w:r>
      <w:proofErr w:type="gramEnd"/>
      <w:r>
        <w:rPr>
          <w:rFonts w:ascii="仿宋" w:eastAsia="仿宋" w:hAnsi="仿宋" w:hint="eastAsia"/>
          <w:sz w:val="32"/>
          <w:szCs w:val="32"/>
        </w:rPr>
        <w:t>将</w:t>
      </w:r>
    </w:p>
    <w:p w:rsidR="00E95EC0" w:rsidRDefault="00E95EC0" w:rsidP="00E95EC0">
      <w:pPr>
        <w:spacing w:line="8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根据相关规定进行调查处理。</w:t>
      </w:r>
    </w:p>
    <w:p w:rsidR="00E95EC0" w:rsidRDefault="00E95EC0" w:rsidP="00E95EC0">
      <w:pPr>
        <w:spacing w:line="800" w:lineRule="exact"/>
        <w:ind w:firstLineChars="177" w:firstLine="569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本办法由总局</w:t>
      </w:r>
      <w:proofErr w:type="gramStart"/>
      <w:r>
        <w:rPr>
          <w:rFonts w:ascii="仿宋" w:eastAsia="仿宋" w:hAnsi="仿宋" w:hint="eastAsia"/>
          <w:sz w:val="32"/>
          <w:szCs w:val="32"/>
        </w:rPr>
        <w:t>乒羽中心</w:t>
      </w:r>
      <w:proofErr w:type="gramEnd"/>
      <w:r>
        <w:rPr>
          <w:rFonts w:ascii="仿宋" w:eastAsia="仿宋" w:hAnsi="仿宋" w:hint="eastAsia"/>
          <w:sz w:val="32"/>
          <w:szCs w:val="32"/>
        </w:rPr>
        <w:t>负责解释。</w:t>
      </w:r>
    </w:p>
    <w:p w:rsidR="00E95EC0" w:rsidRDefault="00E95EC0" w:rsidP="00E95E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E95EC0" w:rsidRDefault="00E95EC0" w:rsidP="00E95EC0">
      <w:pPr>
        <w:rPr>
          <w:rFonts w:ascii="仿宋" w:eastAsia="仿宋" w:hAnsi="仿宋"/>
          <w:sz w:val="32"/>
          <w:szCs w:val="32"/>
        </w:rPr>
      </w:pPr>
    </w:p>
    <w:p w:rsidR="00E95EC0" w:rsidRDefault="00E95EC0" w:rsidP="00E95EC0">
      <w:pPr>
        <w:rPr>
          <w:rFonts w:ascii="仿宋" w:eastAsia="仿宋" w:hAnsi="仿宋"/>
          <w:sz w:val="32"/>
          <w:szCs w:val="32"/>
        </w:rPr>
      </w:pPr>
    </w:p>
    <w:p w:rsidR="00E95EC0" w:rsidRDefault="00E95EC0" w:rsidP="00E95EC0">
      <w:pPr>
        <w:rPr>
          <w:rFonts w:ascii="仿宋" w:eastAsia="仿宋" w:hAnsi="仿宋"/>
          <w:sz w:val="32"/>
          <w:szCs w:val="32"/>
        </w:rPr>
      </w:pPr>
    </w:p>
    <w:p w:rsidR="00E95EC0" w:rsidRDefault="00E95EC0" w:rsidP="00E95EC0">
      <w:pPr>
        <w:rPr>
          <w:rFonts w:ascii="仿宋" w:eastAsia="仿宋" w:hAnsi="仿宋"/>
          <w:sz w:val="32"/>
          <w:szCs w:val="32"/>
        </w:rPr>
      </w:pPr>
    </w:p>
    <w:p w:rsidR="00E95EC0" w:rsidRDefault="00E95EC0" w:rsidP="00E95EC0">
      <w:pPr>
        <w:rPr>
          <w:rFonts w:ascii="仿宋" w:eastAsia="仿宋" w:hAnsi="仿宋"/>
          <w:sz w:val="32"/>
          <w:szCs w:val="32"/>
        </w:rPr>
      </w:pPr>
    </w:p>
    <w:p w:rsidR="00E95EC0" w:rsidRDefault="00E95EC0" w:rsidP="00E95EC0">
      <w:pPr>
        <w:ind w:firstLineChars="1400" w:firstLine="4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体育总局</w:t>
      </w:r>
      <w:proofErr w:type="gramStart"/>
      <w:r>
        <w:rPr>
          <w:rFonts w:ascii="仿宋" w:eastAsia="仿宋" w:hAnsi="仿宋" w:hint="eastAsia"/>
          <w:sz w:val="32"/>
          <w:szCs w:val="32"/>
        </w:rPr>
        <w:t>乒</w:t>
      </w:r>
      <w:proofErr w:type="gramEnd"/>
      <w:r>
        <w:rPr>
          <w:rFonts w:ascii="仿宋" w:eastAsia="仿宋" w:hAnsi="仿宋" w:hint="eastAsia"/>
          <w:sz w:val="32"/>
          <w:szCs w:val="32"/>
        </w:rPr>
        <w:t>羽中心</w:t>
      </w:r>
    </w:p>
    <w:p w:rsidR="00F54D99" w:rsidRDefault="00E95EC0" w:rsidP="00E95EC0">
      <w:pPr>
        <w:jc w:val="right"/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F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0"/>
    <w:rsid w:val="00A12915"/>
    <w:rsid w:val="00E95EC0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95E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95E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2016-08-03T08:20:00Z</dcterms:created>
  <dcterms:modified xsi:type="dcterms:W3CDTF">2016-08-03T08:20:00Z</dcterms:modified>
</cp:coreProperties>
</file>